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C3A02" w:rsidRPr="00734AC7" w14:paraId="364FDEFC" w14:textId="77777777" w:rsidTr="00286493">
        <w:tc>
          <w:tcPr>
            <w:tcW w:w="8755" w:type="dxa"/>
          </w:tcPr>
          <w:p w14:paraId="6F62E576" w14:textId="77777777"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ĐẠI HỌC QUỐC GIA HÀ NỘI</w:t>
            </w:r>
          </w:p>
          <w:p w14:paraId="4009E58A" w14:textId="77777777" w:rsidR="008C3A02" w:rsidRPr="00734AC7" w:rsidRDefault="008C3A02" w:rsidP="00856E8D">
            <w:pPr>
              <w:jc w:val="center"/>
              <w:rPr>
                <w:rFonts w:ascii="Times New Roman" w:hAnsi="Times New Roman"/>
                <w:b/>
                <w:color w:val="000000" w:themeColor="text1"/>
                <w:sz w:val="28"/>
                <w:szCs w:val="28"/>
              </w:rPr>
            </w:pPr>
            <w:r w:rsidRPr="00734AC7">
              <w:rPr>
                <w:rFonts w:ascii="Times New Roman" w:hAnsi="Times New Roman"/>
                <w:b/>
                <w:color w:val="000000" w:themeColor="text1"/>
                <w:sz w:val="28"/>
                <w:szCs w:val="28"/>
              </w:rPr>
              <w:t>TRƯỜNG ĐẠI HỌC KHOA HỌC XÃ HỘI VÀ NHÂN VĂN</w:t>
            </w:r>
          </w:p>
          <w:p w14:paraId="56B7BAC5" w14:textId="77777777"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w:t>
            </w:r>
          </w:p>
          <w:p w14:paraId="6184F706" w14:textId="77777777" w:rsidR="008C3A02" w:rsidRPr="00734AC7" w:rsidRDefault="008C3A02" w:rsidP="00856E8D">
            <w:pPr>
              <w:jc w:val="center"/>
              <w:rPr>
                <w:rFonts w:ascii="Times New Roman" w:hAnsi="Times New Roman"/>
                <w:b/>
                <w:color w:val="000000" w:themeColor="text1"/>
                <w:sz w:val="28"/>
                <w:szCs w:val="28"/>
              </w:rPr>
            </w:pPr>
          </w:p>
          <w:p w14:paraId="45058AC1" w14:textId="77777777" w:rsidR="008C3A02" w:rsidRPr="00734AC7" w:rsidRDefault="008C3A02" w:rsidP="00856E8D">
            <w:pPr>
              <w:jc w:val="center"/>
              <w:rPr>
                <w:rFonts w:ascii="Times New Roman" w:hAnsi="Times New Roman"/>
                <w:b/>
                <w:color w:val="000000" w:themeColor="text1"/>
                <w:sz w:val="28"/>
                <w:szCs w:val="28"/>
              </w:rPr>
            </w:pPr>
          </w:p>
          <w:p w14:paraId="00A8E556" w14:textId="77777777" w:rsidR="008C3A02" w:rsidRPr="00734AC7" w:rsidRDefault="008C3A02" w:rsidP="00856E8D">
            <w:pPr>
              <w:jc w:val="center"/>
              <w:rPr>
                <w:rFonts w:ascii="Times New Roman" w:hAnsi="Times New Roman"/>
                <w:b/>
                <w:color w:val="000000" w:themeColor="text1"/>
                <w:sz w:val="28"/>
                <w:szCs w:val="28"/>
              </w:rPr>
            </w:pPr>
          </w:p>
          <w:p w14:paraId="6A72B1D6" w14:textId="77777777" w:rsidR="008C3A02" w:rsidRPr="00734AC7" w:rsidRDefault="008C3A02" w:rsidP="00856E8D">
            <w:pPr>
              <w:jc w:val="center"/>
              <w:rPr>
                <w:rFonts w:ascii="Times New Roman" w:hAnsi="Times New Roman"/>
                <w:b/>
                <w:color w:val="000000" w:themeColor="text1"/>
                <w:sz w:val="28"/>
                <w:szCs w:val="28"/>
              </w:rPr>
            </w:pPr>
          </w:p>
          <w:p w14:paraId="4D1D5548" w14:textId="77777777" w:rsidR="008C3A02" w:rsidRPr="00734AC7" w:rsidRDefault="008C3A02" w:rsidP="00856E8D">
            <w:pPr>
              <w:jc w:val="center"/>
              <w:rPr>
                <w:rFonts w:ascii="Times New Roman" w:hAnsi="Times New Roman"/>
                <w:b/>
                <w:color w:val="000000" w:themeColor="text1"/>
                <w:sz w:val="28"/>
                <w:szCs w:val="28"/>
                <w:lang w:val="vi-VN"/>
              </w:rPr>
            </w:pPr>
            <w:r w:rsidRPr="00734AC7">
              <w:rPr>
                <w:rFonts w:ascii="Times New Roman" w:hAnsi="Times New Roman"/>
                <w:b/>
                <w:color w:val="000000" w:themeColor="text1"/>
                <w:sz w:val="28"/>
                <w:szCs w:val="28"/>
                <w:lang w:val="vi-VN"/>
              </w:rPr>
              <w:t>LÊ THỊ BẮC</w:t>
            </w:r>
          </w:p>
          <w:p w14:paraId="795D77BB" w14:textId="77777777" w:rsidR="008C3A02" w:rsidRPr="00734AC7" w:rsidRDefault="008C3A02" w:rsidP="00856E8D">
            <w:pPr>
              <w:jc w:val="center"/>
              <w:rPr>
                <w:rFonts w:ascii="Times New Roman" w:hAnsi="Times New Roman"/>
                <w:color w:val="000000" w:themeColor="text1"/>
                <w:sz w:val="28"/>
                <w:szCs w:val="28"/>
              </w:rPr>
            </w:pPr>
          </w:p>
          <w:p w14:paraId="22040585" w14:textId="77777777" w:rsidR="008C3A02" w:rsidRPr="00734AC7" w:rsidRDefault="008C3A02" w:rsidP="00C6671D">
            <w:pPr>
              <w:rPr>
                <w:rFonts w:ascii="Times New Roman" w:hAnsi="Times New Roman"/>
                <w:color w:val="000000" w:themeColor="text1"/>
                <w:sz w:val="28"/>
                <w:szCs w:val="28"/>
              </w:rPr>
            </w:pPr>
          </w:p>
          <w:p w14:paraId="0F547891" w14:textId="77777777" w:rsidR="008C3A02" w:rsidRPr="00734AC7" w:rsidRDefault="008C3A02" w:rsidP="00856E8D">
            <w:pPr>
              <w:jc w:val="center"/>
              <w:rPr>
                <w:rFonts w:ascii="Times New Roman" w:hAnsi="Times New Roman"/>
                <w:color w:val="000000" w:themeColor="text1"/>
                <w:sz w:val="28"/>
                <w:szCs w:val="28"/>
              </w:rPr>
            </w:pPr>
          </w:p>
          <w:p w14:paraId="3CC81770" w14:textId="4B704002" w:rsidR="00C6671D" w:rsidRPr="00C6671D" w:rsidRDefault="008C3A02" w:rsidP="00856E8D">
            <w:pPr>
              <w:jc w:val="center"/>
              <w:rPr>
                <w:rFonts w:ascii="Times New Roman" w:hAnsi="Times New Roman"/>
                <w:b/>
                <w:color w:val="000000" w:themeColor="text1"/>
                <w:spacing w:val="-10"/>
                <w:sz w:val="28"/>
                <w:szCs w:val="28"/>
              </w:rPr>
            </w:pPr>
            <w:r w:rsidRPr="00C6671D">
              <w:rPr>
                <w:rFonts w:ascii="Times New Roman" w:hAnsi="Times New Roman"/>
                <w:b/>
                <w:color w:val="000000" w:themeColor="text1"/>
                <w:spacing w:val="-16"/>
                <w:sz w:val="28"/>
                <w:szCs w:val="28"/>
              </w:rPr>
              <w:t xml:space="preserve">CHÍNH SÁCH PHÁT TRIỂN THÔNG TIN </w:t>
            </w:r>
            <w:r w:rsidR="00C6671D" w:rsidRPr="00C6671D">
              <w:rPr>
                <w:rFonts w:ascii="Times New Roman" w:hAnsi="Times New Roman"/>
                <w:b/>
                <w:color w:val="000000" w:themeColor="text1"/>
                <w:spacing w:val="-16"/>
                <w:sz w:val="28"/>
                <w:szCs w:val="28"/>
              </w:rPr>
              <w:t>KHOA HỌC VÀ CÔNG NGHỆ</w:t>
            </w:r>
            <w:r w:rsidR="00C6671D" w:rsidRPr="00C6671D">
              <w:rPr>
                <w:rFonts w:ascii="Times New Roman" w:hAnsi="Times New Roman"/>
                <w:b/>
                <w:color w:val="000000" w:themeColor="text1"/>
                <w:spacing w:val="-10"/>
                <w:sz w:val="28"/>
                <w:szCs w:val="28"/>
              </w:rPr>
              <w:t xml:space="preserve"> </w:t>
            </w:r>
            <w:r w:rsidRPr="00C6671D">
              <w:rPr>
                <w:rFonts w:ascii="Times New Roman" w:hAnsi="Times New Roman"/>
                <w:b/>
                <w:color w:val="000000" w:themeColor="text1"/>
                <w:spacing w:val="-10"/>
                <w:sz w:val="28"/>
                <w:szCs w:val="28"/>
              </w:rPr>
              <w:t xml:space="preserve"> TRONG CÁC TẠP CHÍ KHOA HỌC TẠI VIỆT NAM </w:t>
            </w:r>
          </w:p>
          <w:p w14:paraId="36A1FD76" w14:textId="094719D1" w:rsidR="008C3A02" w:rsidRPr="00734AC7" w:rsidRDefault="008C3A02" w:rsidP="00C6671D">
            <w:pPr>
              <w:jc w:val="center"/>
              <w:rPr>
                <w:rFonts w:ascii="Times New Roman" w:hAnsi="Times New Roman"/>
                <w:b/>
                <w:color w:val="000000" w:themeColor="text1"/>
                <w:sz w:val="28"/>
                <w:szCs w:val="28"/>
              </w:rPr>
            </w:pPr>
            <w:r w:rsidRPr="00C6671D">
              <w:rPr>
                <w:rFonts w:ascii="Times New Roman" w:hAnsi="Times New Roman"/>
                <w:b/>
                <w:color w:val="000000" w:themeColor="text1"/>
                <w:spacing w:val="-12"/>
                <w:sz w:val="28"/>
                <w:szCs w:val="28"/>
              </w:rPr>
              <w:t xml:space="preserve">(NGHIÊN CỨU TRƯỜNG HỢP TẠP CHÍ </w:t>
            </w:r>
            <w:r w:rsidR="00C6671D" w:rsidRPr="00C6671D">
              <w:rPr>
                <w:rFonts w:ascii="Times New Roman" w:hAnsi="Times New Roman"/>
                <w:b/>
                <w:color w:val="000000" w:themeColor="text1"/>
                <w:spacing w:val="-12"/>
                <w:sz w:val="28"/>
                <w:szCs w:val="28"/>
              </w:rPr>
              <w:t xml:space="preserve">KHOA HỌC VÀ CÔNG NGHỆ </w:t>
            </w:r>
            <w:r w:rsidRPr="00C6671D">
              <w:rPr>
                <w:rFonts w:ascii="Times New Roman" w:hAnsi="Times New Roman"/>
                <w:b/>
                <w:color w:val="000000" w:themeColor="text1"/>
                <w:spacing w:val="-12"/>
                <w:sz w:val="28"/>
                <w:szCs w:val="28"/>
              </w:rPr>
              <w:t xml:space="preserve"> VIỆT NAM</w:t>
            </w:r>
            <w:r w:rsidRPr="00734AC7">
              <w:rPr>
                <w:rFonts w:ascii="Times New Roman" w:hAnsi="Times New Roman"/>
                <w:b/>
                <w:color w:val="000000" w:themeColor="text1"/>
                <w:sz w:val="28"/>
                <w:szCs w:val="28"/>
              </w:rPr>
              <w:t>)</w:t>
            </w:r>
          </w:p>
          <w:p w14:paraId="3BC7312E" w14:textId="77777777" w:rsidR="008C3A02" w:rsidRPr="00734AC7" w:rsidRDefault="008C3A02" w:rsidP="00856E8D">
            <w:pPr>
              <w:jc w:val="center"/>
              <w:rPr>
                <w:rFonts w:ascii="Times New Roman" w:hAnsi="Times New Roman"/>
                <w:color w:val="000000" w:themeColor="text1"/>
                <w:sz w:val="28"/>
                <w:szCs w:val="28"/>
              </w:rPr>
            </w:pPr>
          </w:p>
          <w:p w14:paraId="63B67AEA" w14:textId="77777777" w:rsidR="008C3A02" w:rsidRPr="00734AC7" w:rsidRDefault="008C3A02" w:rsidP="00856E8D">
            <w:pPr>
              <w:jc w:val="center"/>
              <w:rPr>
                <w:rFonts w:ascii="Times New Roman" w:hAnsi="Times New Roman"/>
                <w:color w:val="000000" w:themeColor="text1"/>
                <w:sz w:val="28"/>
                <w:szCs w:val="28"/>
              </w:rPr>
            </w:pPr>
          </w:p>
          <w:p w14:paraId="6A964E9A" w14:textId="36CA0A73"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ĐỀ ÁN THẠC SĨ</w:t>
            </w:r>
            <w:r w:rsidR="008F79C4" w:rsidRPr="00734AC7">
              <w:rPr>
                <w:rFonts w:ascii="Times New Roman" w:hAnsi="Times New Roman"/>
                <w:color w:val="000000" w:themeColor="text1"/>
                <w:sz w:val="28"/>
                <w:szCs w:val="28"/>
              </w:rPr>
              <w:t xml:space="preserve"> QUẢN LÝ KHOA HỌC </w:t>
            </w:r>
            <w:r w:rsidR="00DD5010">
              <w:rPr>
                <w:rFonts w:ascii="Times New Roman" w:hAnsi="Times New Roman"/>
                <w:color w:val="000000" w:themeColor="text1"/>
                <w:sz w:val="28"/>
                <w:szCs w:val="28"/>
              </w:rPr>
              <w:t xml:space="preserve">VÀ </w:t>
            </w:r>
            <w:r w:rsidR="008F79C4" w:rsidRPr="00734AC7">
              <w:rPr>
                <w:rFonts w:ascii="Times New Roman" w:hAnsi="Times New Roman"/>
                <w:color w:val="000000" w:themeColor="text1"/>
                <w:sz w:val="28"/>
                <w:szCs w:val="28"/>
              </w:rPr>
              <w:t>CÔNG NGHỆ</w:t>
            </w:r>
          </w:p>
          <w:p w14:paraId="235263DB" w14:textId="77777777" w:rsidR="008C3A02" w:rsidRPr="00734AC7" w:rsidRDefault="008C3A02" w:rsidP="00856E8D">
            <w:pPr>
              <w:rPr>
                <w:rFonts w:ascii="Times New Roman" w:hAnsi="Times New Roman"/>
                <w:color w:val="000000" w:themeColor="text1"/>
                <w:sz w:val="28"/>
                <w:szCs w:val="28"/>
              </w:rPr>
            </w:pPr>
          </w:p>
          <w:p w14:paraId="2B2733E5" w14:textId="1632E81B" w:rsidR="008C3A02" w:rsidRPr="00C6671D" w:rsidRDefault="008C3A02" w:rsidP="00856E8D">
            <w:pPr>
              <w:jc w:val="center"/>
              <w:rPr>
                <w:rFonts w:ascii="Times New Roman" w:hAnsi="Times New Roman"/>
                <w:b/>
                <w:bCs/>
                <w:color w:val="EE0000"/>
                <w:sz w:val="36"/>
                <w:szCs w:val="36"/>
              </w:rPr>
            </w:pPr>
          </w:p>
          <w:p w14:paraId="19FEAD50" w14:textId="77777777" w:rsidR="008C3A02" w:rsidRPr="00734AC7" w:rsidRDefault="008C3A02" w:rsidP="00856E8D">
            <w:pPr>
              <w:jc w:val="center"/>
              <w:rPr>
                <w:rFonts w:ascii="Times New Roman" w:hAnsi="Times New Roman"/>
                <w:color w:val="000000" w:themeColor="text1"/>
                <w:sz w:val="28"/>
                <w:szCs w:val="28"/>
              </w:rPr>
            </w:pPr>
          </w:p>
          <w:p w14:paraId="5A4B96B9" w14:textId="77777777" w:rsidR="008C3A02" w:rsidRPr="00734AC7" w:rsidRDefault="008C3A02" w:rsidP="00856E8D">
            <w:pPr>
              <w:rPr>
                <w:rFonts w:ascii="Times New Roman" w:hAnsi="Times New Roman"/>
                <w:color w:val="000000" w:themeColor="text1"/>
                <w:sz w:val="28"/>
                <w:szCs w:val="28"/>
              </w:rPr>
            </w:pPr>
          </w:p>
          <w:p w14:paraId="20E22E0C" w14:textId="77777777" w:rsidR="008C3A02" w:rsidRPr="00734AC7" w:rsidRDefault="008C3A02" w:rsidP="00856E8D">
            <w:pPr>
              <w:jc w:val="center"/>
              <w:rPr>
                <w:rFonts w:ascii="Times New Roman" w:hAnsi="Times New Roman"/>
                <w:b/>
                <w:color w:val="000000" w:themeColor="text1"/>
                <w:sz w:val="28"/>
                <w:szCs w:val="28"/>
              </w:rPr>
            </w:pPr>
            <w:r w:rsidRPr="00734AC7">
              <w:rPr>
                <w:rFonts w:ascii="Times New Roman" w:hAnsi="Times New Roman"/>
                <w:b/>
                <w:color w:val="000000" w:themeColor="text1"/>
                <w:sz w:val="28"/>
                <w:szCs w:val="28"/>
              </w:rPr>
              <w:t>Hà Nội - 2025</w:t>
            </w:r>
          </w:p>
          <w:p w14:paraId="200D38FC" w14:textId="77777777" w:rsidR="008C3A02" w:rsidRPr="00734AC7" w:rsidRDefault="008C3A02" w:rsidP="00856E8D">
            <w:pPr>
              <w:jc w:val="center"/>
              <w:rPr>
                <w:rFonts w:ascii="Times New Roman" w:hAnsi="Times New Roman"/>
                <w:b/>
                <w:color w:val="000000" w:themeColor="text1"/>
                <w:sz w:val="28"/>
                <w:szCs w:val="28"/>
              </w:rPr>
            </w:pPr>
          </w:p>
        </w:tc>
      </w:tr>
      <w:tr w:rsidR="008C3A02" w:rsidRPr="00734AC7" w14:paraId="716255FC" w14:textId="77777777" w:rsidTr="00286493">
        <w:tc>
          <w:tcPr>
            <w:tcW w:w="8755" w:type="dxa"/>
          </w:tcPr>
          <w:p w14:paraId="3A65A14C" w14:textId="77777777"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lastRenderedPageBreak/>
              <w:t>ĐẠI HỌC QUỐC GIA HÀ NỘI</w:t>
            </w:r>
          </w:p>
          <w:p w14:paraId="67E9B1E8" w14:textId="77777777" w:rsidR="008C3A02" w:rsidRPr="00734AC7" w:rsidRDefault="008C3A02" w:rsidP="00856E8D">
            <w:pPr>
              <w:jc w:val="center"/>
              <w:rPr>
                <w:rFonts w:ascii="Times New Roman" w:hAnsi="Times New Roman"/>
                <w:b/>
                <w:color w:val="000000" w:themeColor="text1"/>
                <w:sz w:val="28"/>
                <w:szCs w:val="28"/>
              </w:rPr>
            </w:pPr>
            <w:r w:rsidRPr="00734AC7">
              <w:rPr>
                <w:rFonts w:ascii="Times New Roman" w:hAnsi="Times New Roman"/>
                <w:b/>
                <w:color w:val="000000" w:themeColor="text1"/>
                <w:sz w:val="28"/>
                <w:szCs w:val="28"/>
              </w:rPr>
              <w:t>TRƯỜNG ĐẠI HỌC KHOA HỌC XÃ HỘI VÀ NHÂN VĂN</w:t>
            </w:r>
          </w:p>
          <w:p w14:paraId="0B5AEE32" w14:textId="77777777"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w:t>
            </w:r>
          </w:p>
          <w:p w14:paraId="3A70B0A2" w14:textId="77777777" w:rsidR="008C3A02" w:rsidRPr="00734AC7" w:rsidRDefault="008C3A02" w:rsidP="00856E8D">
            <w:pPr>
              <w:jc w:val="center"/>
              <w:rPr>
                <w:rFonts w:ascii="Times New Roman" w:hAnsi="Times New Roman"/>
                <w:b/>
                <w:color w:val="000000" w:themeColor="text1"/>
                <w:sz w:val="28"/>
                <w:szCs w:val="28"/>
              </w:rPr>
            </w:pPr>
          </w:p>
          <w:p w14:paraId="103500BC" w14:textId="77777777" w:rsidR="008C3A02" w:rsidRPr="00734AC7" w:rsidRDefault="008C3A02" w:rsidP="00856E8D">
            <w:pPr>
              <w:jc w:val="center"/>
              <w:rPr>
                <w:rFonts w:ascii="Times New Roman" w:hAnsi="Times New Roman"/>
                <w:b/>
                <w:color w:val="000000" w:themeColor="text1"/>
                <w:sz w:val="28"/>
                <w:szCs w:val="28"/>
              </w:rPr>
            </w:pPr>
          </w:p>
          <w:p w14:paraId="654A3A22" w14:textId="77777777" w:rsidR="008C3A02" w:rsidRPr="00734AC7" w:rsidRDefault="008C3A02" w:rsidP="00856E8D">
            <w:pPr>
              <w:jc w:val="center"/>
              <w:rPr>
                <w:rFonts w:ascii="Times New Roman" w:hAnsi="Times New Roman"/>
                <w:b/>
                <w:color w:val="000000" w:themeColor="text1"/>
                <w:sz w:val="28"/>
                <w:szCs w:val="28"/>
              </w:rPr>
            </w:pPr>
          </w:p>
          <w:p w14:paraId="6BA51BDE" w14:textId="77777777" w:rsidR="008C3A02" w:rsidRPr="00734AC7" w:rsidRDefault="008C3A02" w:rsidP="00856E8D">
            <w:pPr>
              <w:jc w:val="center"/>
              <w:rPr>
                <w:rFonts w:ascii="Times New Roman" w:hAnsi="Times New Roman"/>
                <w:b/>
                <w:color w:val="000000" w:themeColor="text1"/>
                <w:sz w:val="28"/>
                <w:szCs w:val="28"/>
                <w:lang w:val="vi-VN"/>
              </w:rPr>
            </w:pPr>
            <w:r w:rsidRPr="00734AC7">
              <w:rPr>
                <w:rFonts w:ascii="Times New Roman" w:hAnsi="Times New Roman"/>
                <w:b/>
                <w:color w:val="000000" w:themeColor="text1"/>
                <w:sz w:val="28"/>
                <w:szCs w:val="28"/>
                <w:lang w:val="vi-VN"/>
              </w:rPr>
              <w:t>LÊ THỊ BẮC</w:t>
            </w:r>
          </w:p>
          <w:p w14:paraId="382AF49B" w14:textId="77777777" w:rsidR="008C3A02" w:rsidRPr="00734AC7" w:rsidRDefault="008C3A02" w:rsidP="00856E8D">
            <w:pPr>
              <w:jc w:val="center"/>
              <w:rPr>
                <w:rFonts w:ascii="Times New Roman" w:hAnsi="Times New Roman"/>
                <w:color w:val="000000" w:themeColor="text1"/>
                <w:sz w:val="28"/>
                <w:szCs w:val="28"/>
              </w:rPr>
            </w:pPr>
          </w:p>
          <w:p w14:paraId="28731E16" w14:textId="77777777" w:rsidR="008C3A02" w:rsidRPr="00734AC7" w:rsidRDefault="008C3A02" w:rsidP="00C6671D">
            <w:pPr>
              <w:rPr>
                <w:rFonts w:ascii="Times New Roman" w:hAnsi="Times New Roman"/>
                <w:color w:val="000000" w:themeColor="text1"/>
                <w:sz w:val="28"/>
                <w:szCs w:val="28"/>
              </w:rPr>
            </w:pPr>
          </w:p>
          <w:p w14:paraId="7DB13574" w14:textId="77777777" w:rsidR="00C6671D" w:rsidRPr="00C6671D" w:rsidRDefault="00C6671D" w:rsidP="00C6671D">
            <w:pPr>
              <w:jc w:val="center"/>
              <w:rPr>
                <w:rFonts w:ascii="Times New Roman" w:hAnsi="Times New Roman"/>
                <w:b/>
                <w:color w:val="000000" w:themeColor="text1"/>
                <w:spacing w:val="-10"/>
                <w:sz w:val="28"/>
                <w:szCs w:val="28"/>
              </w:rPr>
            </w:pPr>
            <w:r w:rsidRPr="00C6671D">
              <w:rPr>
                <w:rFonts w:ascii="Times New Roman" w:hAnsi="Times New Roman"/>
                <w:b/>
                <w:color w:val="000000" w:themeColor="text1"/>
                <w:spacing w:val="-16"/>
                <w:sz w:val="28"/>
                <w:szCs w:val="28"/>
              </w:rPr>
              <w:t>CHÍNH SÁCH PHÁT TRIỂN THÔNG TIN KHOA HỌC VÀ CÔNG NGHỆ</w:t>
            </w:r>
            <w:r w:rsidRPr="00C6671D">
              <w:rPr>
                <w:rFonts w:ascii="Times New Roman" w:hAnsi="Times New Roman"/>
                <w:b/>
                <w:color w:val="000000" w:themeColor="text1"/>
                <w:spacing w:val="-10"/>
                <w:sz w:val="28"/>
                <w:szCs w:val="28"/>
              </w:rPr>
              <w:t xml:space="preserve">  TRONG CÁC TẠP CHÍ KHOA HỌC TẠI VIỆT NAM </w:t>
            </w:r>
          </w:p>
          <w:p w14:paraId="125C9F60" w14:textId="77777777" w:rsidR="00C6671D" w:rsidRPr="00734AC7" w:rsidRDefault="00C6671D" w:rsidP="00C6671D">
            <w:pPr>
              <w:jc w:val="center"/>
              <w:rPr>
                <w:rFonts w:ascii="Times New Roman" w:hAnsi="Times New Roman"/>
                <w:b/>
                <w:color w:val="000000" w:themeColor="text1"/>
                <w:sz w:val="28"/>
                <w:szCs w:val="28"/>
              </w:rPr>
            </w:pPr>
            <w:r w:rsidRPr="00C6671D">
              <w:rPr>
                <w:rFonts w:ascii="Times New Roman" w:hAnsi="Times New Roman"/>
                <w:b/>
                <w:color w:val="000000" w:themeColor="text1"/>
                <w:spacing w:val="-12"/>
                <w:sz w:val="28"/>
                <w:szCs w:val="28"/>
              </w:rPr>
              <w:t>(NGHIÊN CỨU TRƯỜNG HỢP TẠP CHÍ KHOA HỌC VÀ CÔNG NGHỆ  VIỆT NAM</w:t>
            </w:r>
            <w:r w:rsidRPr="00734AC7">
              <w:rPr>
                <w:rFonts w:ascii="Times New Roman" w:hAnsi="Times New Roman"/>
                <w:b/>
                <w:color w:val="000000" w:themeColor="text1"/>
                <w:sz w:val="28"/>
                <w:szCs w:val="28"/>
              </w:rPr>
              <w:t>)</w:t>
            </w:r>
          </w:p>
          <w:p w14:paraId="446A9DF0" w14:textId="77777777" w:rsidR="008C3A02" w:rsidRPr="00734AC7" w:rsidRDefault="008C3A02" w:rsidP="00856E8D">
            <w:pPr>
              <w:jc w:val="center"/>
              <w:rPr>
                <w:rFonts w:ascii="Times New Roman" w:hAnsi="Times New Roman"/>
                <w:b/>
                <w:color w:val="000000" w:themeColor="text1"/>
                <w:sz w:val="28"/>
                <w:szCs w:val="28"/>
              </w:rPr>
            </w:pPr>
          </w:p>
          <w:p w14:paraId="4939E7D0" w14:textId="77777777" w:rsidR="008C3A02" w:rsidRPr="00734AC7" w:rsidRDefault="008C3A02" w:rsidP="00856E8D">
            <w:pPr>
              <w:jc w:val="center"/>
              <w:rPr>
                <w:rFonts w:ascii="Times New Roman" w:hAnsi="Times New Roman"/>
                <w:color w:val="000000" w:themeColor="text1"/>
                <w:sz w:val="28"/>
                <w:szCs w:val="28"/>
              </w:rPr>
            </w:pPr>
          </w:p>
          <w:p w14:paraId="4D7EF86B" w14:textId="2EEAC41D" w:rsidR="008C3A02" w:rsidRPr="00734AC7" w:rsidRDefault="00FE391D"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Đ</w:t>
            </w:r>
            <w:r w:rsidR="008C3A02" w:rsidRPr="00734AC7">
              <w:rPr>
                <w:rFonts w:ascii="Times New Roman" w:hAnsi="Times New Roman"/>
                <w:color w:val="000000" w:themeColor="text1"/>
                <w:sz w:val="28"/>
                <w:szCs w:val="28"/>
              </w:rPr>
              <w:t>ề án Thạc sĩ chuyên ngành</w:t>
            </w:r>
            <w:r w:rsidRPr="00734AC7">
              <w:rPr>
                <w:rFonts w:ascii="Times New Roman" w:hAnsi="Times New Roman"/>
                <w:color w:val="000000" w:themeColor="text1"/>
                <w:sz w:val="28"/>
                <w:szCs w:val="28"/>
              </w:rPr>
              <w:t xml:space="preserve"> Quản lý Khoa học </w:t>
            </w:r>
            <w:r w:rsidR="00DD5010">
              <w:rPr>
                <w:rFonts w:ascii="Times New Roman" w:hAnsi="Times New Roman"/>
                <w:color w:val="000000" w:themeColor="text1"/>
                <w:sz w:val="28"/>
                <w:szCs w:val="28"/>
              </w:rPr>
              <w:t xml:space="preserve">và </w:t>
            </w:r>
            <w:r w:rsidRPr="00734AC7">
              <w:rPr>
                <w:rFonts w:ascii="Times New Roman" w:hAnsi="Times New Roman"/>
                <w:color w:val="000000" w:themeColor="text1"/>
                <w:sz w:val="28"/>
                <w:szCs w:val="28"/>
              </w:rPr>
              <w:t>Công nghệ</w:t>
            </w:r>
          </w:p>
          <w:p w14:paraId="1B0D0341" w14:textId="5ABCFB62" w:rsidR="008C3A02" w:rsidRPr="00734AC7" w:rsidRDefault="008C3A02"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Mã số</w:t>
            </w:r>
            <w:r w:rsidR="008A7AA5">
              <w:rPr>
                <w:rFonts w:ascii="Times New Roman" w:hAnsi="Times New Roman"/>
                <w:color w:val="000000" w:themeColor="text1"/>
                <w:sz w:val="28"/>
                <w:szCs w:val="28"/>
              </w:rPr>
              <w:t>: 8340412</w:t>
            </w:r>
          </w:p>
          <w:p w14:paraId="5D429B0B" w14:textId="77777777" w:rsidR="00FE391D" w:rsidRPr="00734AC7" w:rsidRDefault="00FE391D" w:rsidP="00856E8D">
            <w:pPr>
              <w:jc w:val="center"/>
              <w:rPr>
                <w:rFonts w:ascii="Times New Roman" w:hAnsi="Times New Roman"/>
                <w:color w:val="000000" w:themeColor="text1"/>
                <w:sz w:val="28"/>
                <w:szCs w:val="28"/>
              </w:rPr>
            </w:pPr>
            <w:r w:rsidRPr="00734AC7">
              <w:rPr>
                <w:rFonts w:ascii="Times New Roman" w:hAnsi="Times New Roman"/>
                <w:color w:val="000000" w:themeColor="text1"/>
                <w:sz w:val="28"/>
                <w:szCs w:val="28"/>
              </w:rPr>
              <w:t>Khóa: QH-2023-X</w:t>
            </w:r>
          </w:p>
          <w:p w14:paraId="5F42EB4E" w14:textId="77777777" w:rsidR="008C3A02" w:rsidRPr="00734AC7" w:rsidRDefault="008C3A02" w:rsidP="00856E8D">
            <w:pPr>
              <w:rPr>
                <w:rFonts w:ascii="Times New Roman" w:hAnsi="Times New Roman"/>
                <w:color w:val="000000" w:themeColor="text1"/>
                <w:sz w:val="28"/>
                <w:szCs w:val="28"/>
              </w:rPr>
            </w:pPr>
          </w:p>
          <w:p w14:paraId="254A0846" w14:textId="2B67ECCA" w:rsidR="008C3A02" w:rsidRPr="00734AC7" w:rsidRDefault="008C3A02" w:rsidP="00856E8D">
            <w:pPr>
              <w:rPr>
                <w:rFonts w:ascii="Times New Roman" w:hAnsi="Times New Roman"/>
                <w:color w:val="000000" w:themeColor="text1"/>
                <w:sz w:val="28"/>
                <w:szCs w:val="28"/>
              </w:rPr>
            </w:pPr>
            <w:r w:rsidRPr="00734AC7">
              <w:rPr>
                <w:rFonts w:ascii="Times New Roman" w:hAnsi="Times New Roman"/>
                <w:color w:val="000000" w:themeColor="text1"/>
                <w:sz w:val="28"/>
                <w:szCs w:val="28"/>
              </w:rPr>
              <w:t xml:space="preserve"> </w:t>
            </w:r>
            <w:r w:rsidRPr="00734AC7">
              <w:rPr>
                <w:rFonts w:ascii="Times New Roman" w:hAnsi="Times New Roman"/>
                <w:color w:val="000000" w:themeColor="text1"/>
                <w:sz w:val="28"/>
                <w:szCs w:val="28"/>
                <w:lang w:val="vi-VN"/>
              </w:rPr>
              <w:t xml:space="preserve">                 </w:t>
            </w:r>
            <w:r w:rsidRPr="00734AC7">
              <w:rPr>
                <w:rFonts w:ascii="Times New Roman" w:hAnsi="Times New Roman"/>
                <w:color w:val="000000" w:themeColor="text1"/>
                <w:sz w:val="28"/>
                <w:szCs w:val="28"/>
              </w:rPr>
              <w:t xml:space="preserve">Người hướng dẫn khoa học: </w:t>
            </w:r>
            <w:r w:rsidR="00FE391D" w:rsidRPr="00734AC7">
              <w:rPr>
                <w:rFonts w:ascii="Times New Roman" w:hAnsi="Times New Roman"/>
                <w:color w:val="000000" w:themeColor="text1"/>
                <w:sz w:val="28"/>
                <w:szCs w:val="28"/>
              </w:rPr>
              <w:t>TS</w:t>
            </w:r>
            <w:r w:rsidR="00655601">
              <w:rPr>
                <w:rFonts w:ascii="Times New Roman" w:hAnsi="Times New Roman"/>
                <w:color w:val="000000" w:themeColor="text1"/>
                <w:sz w:val="28"/>
                <w:szCs w:val="28"/>
              </w:rPr>
              <w:t>.</w:t>
            </w:r>
            <w:r w:rsidR="00FE391D" w:rsidRPr="00734AC7">
              <w:rPr>
                <w:rFonts w:ascii="Times New Roman" w:hAnsi="Times New Roman"/>
                <w:color w:val="000000" w:themeColor="text1"/>
                <w:sz w:val="28"/>
                <w:szCs w:val="28"/>
              </w:rPr>
              <w:t xml:space="preserve"> Lê Tùng Sơn</w:t>
            </w:r>
          </w:p>
          <w:p w14:paraId="242C1F5A" w14:textId="77777777" w:rsidR="008C3A02" w:rsidRPr="00734AC7" w:rsidRDefault="008C3A02" w:rsidP="00856E8D">
            <w:pPr>
              <w:jc w:val="center"/>
              <w:rPr>
                <w:rFonts w:ascii="Times New Roman" w:hAnsi="Times New Roman"/>
                <w:color w:val="000000" w:themeColor="text1"/>
                <w:sz w:val="28"/>
                <w:szCs w:val="28"/>
              </w:rPr>
            </w:pPr>
          </w:p>
          <w:p w14:paraId="4BBB82D5" w14:textId="77777777" w:rsidR="008C3A02" w:rsidRPr="00734AC7" w:rsidRDefault="008C3A02" w:rsidP="00856E8D">
            <w:pPr>
              <w:jc w:val="center"/>
              <w:rPr>
                <w:rFonts w:ascii="Times New Roman" w:hAnsi="Times New Roman"/>
                <w:color w:val="000000" w:themeColor="text1"/>
                <w:sz w:val="28"/>
                <w:szCs w:val="28"/>
              </w:rPr>
            </w:pPr>
          </w:p>
          <w:p w14:paraId="7396F5A0" w14:textId="77777777" w:rsidR="008C3A02" w:rsidRPr="00734AC7" w:rsidRDefault="008C3A02" w:rsidP="00856E8D">
            <w:pPr>
              <w:jc w:val="center"/>
              <w:rPr>
                <w:rFonts w:ascii="Times New Roman" w:hAnsi="Times New Roman"/>
                <w:b/>
                <w:color w:val="000000" w:themeColor="text1"/>
                <w:sz w:val="28"/>
                <w:szCs w:val="28"/>
              </w:rPr>
            </w:pPr>
            <w:r w:rsidRPr="00734AC7">
              <w:rPr>
                <w:rFonts w:ascii="Times New Roman" w:hAnsi="Times New Roman"/>
                <w:b/>
                <w:color w:val="000000" w:themeColor="text1"/>
                <w:sz w:val="28"/>
                <w:szCs w:val="28"/>
              </w:rPr>
              <w:t>Hà Nội</w:t>
            </w:r>
            <w:r w:rsidRPr="00734AC7">
              <w:rPr>
                <w:rFonts w:ascii="Times New Roman" w:hAnsi="Times New Roman"/>
                <w:b/>
                <w:color w:val="000000" w:themeColor="text1"/>
                <w:sz w:val="28"/>
                <w:szCs w:val="28"/>
                <w:lang w:val="vi-VN"/>
              </w:rPr>
              <w:t xml:space="preserve"> </w:t>
            </w:r>
            <w:r w:rsidRPr="00734AC7">
              <w:rPr>
                <w:rFonts w:ascii="Times New Roman" w:hAnsi="Times New Roman"/>
                <w:b/>
                <w:color w:val="000000" w:themeColor="text1"/>
                <w:sz w:val="28"/>
                <w:szCs w:val="28"/>
              </w:rPr>
              <w:t>-</w:t>
            </w:r>
            <w:r w:rsidRPr="00734AC7">
              <w:rPr>
                <w:rFonts w:ascii="Times New Roman" w:hAnsi="Times New Roman"/>
                <w:b/>
                <w:color w:val="000000" w:themeColor="text1"/>
                <w:sz w:val="28"/>
                <w:szCs w:val="28"/>
                <w:lang w:val="vi-VN"/>
              </w:rPr>
              <w:t xml:space="preserve"> </w:t>
            </w:r>
            <w:r w:rsidRPr="00734AC7">
              <w:rPr>
                <w:rFonts w:ascii="Times New Roman" w:hAnsi="Times New Roman"/>
                <w:b/>
                <w:color w:val="000000" w:themeColor="text1"/>
                <w:sz w:val="28"/>
                <w:szCs w:val="28"/>
              </w:rPr>
              <w:t>202</w:t>
            </w:r>
            <w:r w:rsidR="00FE391D" w:rsidRPr="00734AC7">
              <w:rPr>
                <w:rFonts w:ascii="Times New Roman" w:hAnsi="Times New Roman"/>
                <w:b/>
                <w:color w:val="000000" w:themeColor="text1"/>
                <w:sz w:val="28"/>
                <w:szCs w:val="28"/>
              </w:rPr>
              <w:t>5</w:t>
            </w:r>
          </w:p>
          <w:p w14:paraId="0159E993" w14:textId="77777777" w:rsidR="008C3A02" w:rsidRPr="00734AC7" w:rsidRDefault="008C3A02" w:rsidP="00856E8D">
            <w:pPr>
              <w:rPr>
                <w:rFonts w:ascii="Times New Roman" w:hAnsi="Times New Roman"/>
                <w:color w:val="000000" w:themeColor="text1"/>
                <w:sz w:val="28"/>
                <w:szCs w:val="28"/>
              </w:rPr>
            </w:pPr>
          </w:p>
        </w:tc>
      </w:tr>
    </w:tbl>
    <w:sdt>
      <w:sdtPr>
        <w:rPr>
          <w:rFonts w:ascii="Times New Roman" w:eastAsia="Calibri" w:hAnsi="Times New Roman"/>
          <w:color w:val="000000" w:themeColor="text1"/>
          <w:sz w:val="26"/>
          <w:szCs w:val="26"/>
        </w:rPr>
        <w:id w:val="770357646"/>
        <w:docPartObj>
          <w:docPartGallery w:val="Table of Contents"/>
          <w:docPartUnique/>
        </w:docPartObj>
      </w:sdtPr>
      <w:sdtEndPr>
        <w:rPr>
          <w:bCs/>
          <w:noProof/>
        </w:rPr>
      </w:sdtEndPr>
      <w:sdtContent>
        <w:p w14:paraId="2DF8CA91" w14:textId="3BD6FD4F" w:rsidR="00D30E4C" w:rsidRPr="009C6D93" w:rsidRDefault="00734AC7" w:rsidP="00222668">
          <w:pPr>
            <w:pStyle w:val="TOCHeading"/>
            <w:jc w:val="center"/>
            <w:rPr>
              <w:rFonts w:ascii="Times New Roman" w:hAnsi="Times New Roman"/>
              <w:color w:val="000000" w:themeColor="text1"/>
              <w:sz w:val="26"/>
              <w:szCs w:val="26"/>
            </w:rPr>
          </w:pPr>
          <w:r w:rsidRPr="009C6D93">
            <w:rPr>
              <w:rFonts w:ascii="Times New Roman" w:hAnsi="Times New Roman"/>
              <w:b/>
              <w:bCs/>
              <w:color w:val="000000" w:themeColor="text1"/>
              <w:sz w:val="26"/>
              <w:szCs w:val="26"/>
            </w:rPr>
            <w:t>MỤC</w:t>
          </w:r>
          <w:r w:rsidRPr="009C6D93">
            <w:rPr>
              <w:rFonts w:ascii="Times New Roman" w:hAnsi="Times New Roman"/>
              <w:b/>
              <w:bCs/>
              <w:color w:val="000000" w:themeColor="text1"/>
              <w:sz w:val="26"/>
              <w:szCs w:val="26"/>
              <w:lang w:val="vi-VN"/>
            </w:rPr>
            <w:t xml:space="preserve"> LỤC</w:t>
          </w:r>
        </w:p>
        <w:p w14:paraId="0004D5B5" w14:textId="77777777" w:rsidR="00055D8E" w:rsidRPr="00374136" w:rsidRDefault="00D30E4C">
          <w:pPr>
            <w:pStyle w:val="TOC1"/>
            <w:tabs>
              <w:tab w:val="right" w:leader="dot" w:pos="9111"/>
            </w:tabs>
            <w:rPr>
              <w:rFonts w:asciiTheme="minorHAnsi" w:eastAsiaTheme="minorEastAsia" w:hAnsiTheme="minorHAnsi" w:cstheme="minorBidi"/>
              <w:b/>
              <w:noProof/>
              <w:sz w:val="22"/>
              <w:szCs w:val="22"/>
            </w:rPr>
          </w:pPr>
          <w:r w:rsidRPr="009C6D93">
            <w:rPr>
              <w:color w:val="000000" w:themeColor="text1"/>
              <w:sz w:val="26"/>
              <w:szCs w:val="26"/>
            </w:rPr>
            <w:fldChar w:fldCharType="begin"/>
          </w:r>
          <w:r w:rsidRPr="009C6D93">
            <w:rPr>
              <w:color w:val="000000" w:themeColor="text1"/>
              <w:sz w:val="26"/>
              <w:szCs w:val="26"/>
            </w:rPr>
            <w:instrText xml:space="preserve"> TOC \o "1-3" \h \z \u </w:instrText>
          </w:r>
          <w:r w:rsidRPr="009C6D93">
            <w:rPr>
              <w:color w:val="000000" w:themeColor="text1"/>
              <w:sz w:val="26"/>
              <w:szCs w:val="26"/>
            </w:rPr>
            <w:fldChar w:fldCharType="separate"/>
          </w:r>
          <w:hyperlink w:anchor="_Toc230967950" w:history="1">
            <w:r w:rsidR="00055D8E" w:rsidRPr="00374136">
              <w:rPr>
                <w:rStyle w:val="Hyperlink"/>
                <w:b/>
                <w:bCs/>
                <w:noProof/>
                <w:lang w:val="vi-VN"/>
              </w:rPr>
              <w:t>LỜI CAM ĐOAN</w:t>
            </w:r>
            <w:r w:rsidR="00055D8E" w:rsidRPr="00374136">
              <w:rPr>
                <w:b/>
                <w:noProof/>
                <w:webHidden/>
              </w:rPr>
              <w:tab/>
            </w:r>
            <w:r w:rsidR="00055D8E" w:rsidRPr="00374136">
              <w:rPr>
                <w:b/>
                <w:noProof/>
                <w:webHidden/>
              </w:rPr>
              <w:fldChar w:fldCharType="begin"/>
            </w:r>
            <w:r w:rsidR="00055D8E" w:rsidRPr="00374136">
              <w:rPr>
                <w:b/>
                <w:noProof/>
                <w:webHidden/>
              </w:rPr>
              <w:instrText xml:space="preserve"> PAGEREF _Toc230967950 \h </w:instrText>
            </w:r>
            <w:r w:rsidR="00055D8E" w:rsidRPr="00374136">
              <w:rPr>
                <w:b/>
                <w:noProof/>
                <w:webHidden/>
              </w:rPr>
            </w:r>
            <w:r w:rsidR="00055D8E" w:rsidRPr="00374136">
              <w:rPr>
                <w:b/>
                <w:noProof/>
                <w:webHidden/>
              </w:rPr>
              <w:fldChar w:fldCharType="separate"/>
            </w:r>
            <w:r w:rsidR="002578F9">
              <w:rPr>
                <w:b/>
                <w:noProof/>
                <w:webHidden/>
              </w:rPr>
              <w:t>1</w:t>
            </w:r>
            <w:r w:rsidR="00055D8E" w:rsidRPr="00374136">
              <w:rPr>
                <w:b/>
                <w:noProof/>
                <w:webHidden/>
              </w:rPr>
              <w:fldChar w:fldCharType="end"/>
            </w:r>
          </w:hyperlink>
        </w:p>
        <w:p w14:paraId="54874217" w14:textId="77777777" w:rsidR="00055D8E" w:rsidRPr="00374136" w:rsidRDefault="00055D8E">
          <w:pPr>
            <w:pStyle w:val="TOC1"/>
            <w:tabs>
              <w:tab w:val="right" w:leader="dot" w:pos="9111"/>
            </w:tabs>
            <w:rPr>
              <w:rFonts w:asciiTheme="minorHAnsi" w:eastAsiaTheme="minorEastAsia" w:hAnsiTheme="minorHAnsi" w:cstheme="minorBidi"/>
              <w:b/>
              <w:noProof/>
              <w:sz w:val="22"/>
              <w:szCs w:val="22"/>
            </w:rPr>
          </w:pPr>
          <w:hyperlink w:anchor="_Toc230967951" w:history="1">
            <w:r w:rsidRPr="00374136">
              <w:rPr>
                <w:rStyle w:val="Hyperlink"/>
                <w:b/>
                <w:noProof/>
                <w:lang w:val="vi-VN"/>
              </w:rPr>
              <w:t>LỜI CẢM ƠN</w:t>
            </w:r>
            <w:r w:rsidRPr="00374136">
              <w:rPr>
                <w:b/>
                <w:noProof/>
                <w:webHidden/>
              </w:rPr>
              <w:tab/>
            </w:r>
            <w:r w:rsidRPr="00374136">
              <w:rPr>
                <w:b/>
                <w:noProof/>
                <w:webHidden/>
              </w:rPr>
              <w:fldChar w:fldCharType="begin"/>
            </w:r>
            <w:r w:rsidRPr="00374136">
              <w:rPr>
                <w:b/>
                <w:noProof/>
                <w:webHidden/>
              </w:rPr>
              <w:instrText xml:space="preserve"> PAGEREF _Toc230967951 \h </w:instrText>
            </w:r>
            <w:r w:rsidRPr="00374136">
              <w:rPr>
                <w:b/>
                <w:noProof/>
                <w:webHidden/>
              </w:rPr>
            </w:r>
            <w:r w:rsidRPr="00374136">
              <w:rPr>
                <w:b/>
                <w:noProof/>
                <w:webHidden/>
              </w:rPr>
              <w:fldChar w:fldCharType="separate"/>
            </w:r>
            <w:r w:rsidR="002578F9">
              <w:rPr>
                <w:b/>
                <w:noProof/>
                <w:webHidden/>
              </w:rPr>
              <w:t>2</w:t>
            </w:r>
            <w:r w:rsidRPr="00374136">
              <w:rPr>
                <w:b/>
                <w:noProof/>
                <w:webHidden/>
              </w:rPr>
              <w:fldChar w:fldCharType="end"/>
            </w:r>
          </w:hyperlink>
        </w:p>
        <w:p w14:paraId="63FF552E"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7952" w:history="1">
            <w:r w:rsidRPr="00310B99">
              <w:rPr>
                <w:rStyle w:val="Hyperlink"/>
                <w:b/>
                <w:bCs/>
                <w:noProof/>
                <w:lang w:val="vi-VN"/>
              </w:rPr>
              <w:t>DANH MỤC TỪ VIẾT TẮT</w:t>
            </w:r>
            <w:r>
              <w:rPr>
                <w:noProof/>
                <w:webHidden/>
              </w:rPr>
              <w:tab/>
            </w:r>
            <w:r>
              <w:rPr>
                <w:noProof/>
                <w:webHidden/>
              </w:rPr>
              <w:fldChar w:fldCharType="begin"/>
            </w:r>
            <w:r>
              <w:rPr>
                <w:noProof/>
                <w:webHidden/>
              </w:rPr>
              <w:instrText xml:space="preserve"> PAGEREF _Toc230967952 \h </w:instrText>
            </w:r>
            <w:r>
              <w:rPr>
                <w:noProof/>
                <w:webHidden/>
              </w:rPr>
            </w:r>
            <w:r>
              <w:rPr>
                <w:noProof/>
                <w:webHidden/>
              </w:rPr>
              <w:fldChar w:fldCharType="separate"/>
            </w:r>
            <w:r w:rsidR="002578F9">
              <w:rPr>
                <w:noProof/>
                <w:webHidden/>
              </w:rPr>
              <w:t>3</w:t>
            </w:r>
            <w:r>
              <w:rPr>
                <w:noProof/>
                <w:webHidden/>
              </w:rPr>
              <w:fldChar w:fldCharType="end"/>
            </w:r>
          </w:hyperlink>
        </w:p>
        <w:p w14:paraId="5573B1D5"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7953" w:history="1">
            <w:r w:rsidRPr="00310B99">
              <w:rPr>
                <w:rStyle w:val="Hyperlink"/>
                <w:b/>
                <w:bCs/>
                <w:noProof/>
                <w:lang w:val="vi-VN"/>
              </w:rPr>
              <w:t>DANH MỤC BẢNG</w:t>
            </w:r>
            <w:r>
              <w:rPr>
                <w:noProof/>
                <w:webHidden/>
              </w:rPr>
              <w:tab/>
            </w:r>
            <w:r>
              <w:rPr>
                <w:noProof/>
                <w:webHidden/>
              </w:rPr>
              <w:fldChar w:fldCharType="begin"/>
            </w:r>
            <w:r>
              <w:rPr>
                <w:noProof/>
                <w:webHidden/>
              </w:rPr>
              <w:instrText xml:space="preserve"> PAGEREF _Toc230967953 \h </w:instrText>
            </w:r>
            <w:r>
              <w:rPr>
                <w:noProof/>
                <w:webHidden/>
              </w:rPr>
            </w:r>
            <w:r>
              <w:rPr>
                <w:noProof/>
                <w:webHidden/>
              </w:rPr>
              <w:fldChar w:fldCharType="separate"/>
            </w:r>
            <w:r w:rsidR="002578F9">
              <w:rPr>
                <w:noProof/>
                <w:webHidden/>
              </w:rPr>
              <w:t>5</w:t>
            </w:r>
            <w:r>
              <w:rPr>
                <w:noProof/>
                <w:webHidden/>
              </w:rPr>
              <w:fldChar w:fldCharType="end"/>
            </w:r>
          </w:hyperlink>
        </w:p>
        <w:p w14:paraId="527A1657"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7954" w:history="1">
            <w:r w:rsidRPr="00310B99">
              <w:rPr>
                <w:rStyle w:val="Hyperlink"/>
                <w:b/>
                <w:bCs/>
                <w:noProof/>
                <w:lang w:val="vi-VN"/>
              </w:rPr>
              <w:t>DANH MỤC HÌNH</w:t>
            </w:r>
            <w:r>
              <w:rPr>
                <w:noProof/>
                <w:webHidden/>
              </w:rPr>
              <w:tab/>
            </w:r>
            <w:r>
              <w:rPr>
                <w:noProof/>
                <w:webHidden/>
              </w:rPr>
              <w:fldChar w:fldCharType="begin"/>
            </w:r>
            <w:r>
              <w:rPr>
                <w:noProof/>
                <w:webHidden/>
              </w:rPr>
              <w:instrText xml:space="preserve"> PAGEREF _Toc230967954 \h </w:instrText>
            </w:r>
            <w:r>
              <w:rPr>
                <w:noProof/>
                <w:webHidden/>
              </w:rPr>
            </w:r>
            <w:r>
              <w:rPr>
                <w:noProof/>
                <w:webHidden/>
              </w:rPr>
              <w:fldChar w:fldCharType="separate"/>
            </w:r>
            <w:r w:rsidR="002578F9">
              <w:rPr>
                <w:noProof/>
                <w:webHidden/>
              </w:rPr>
              <w:t>5</w:t>
            </w:r>
            <w:r>
              <w:rPr>
                <w:noProof/>
                <w:webHidden/>
              </w:rPr>
              <w:fldChar w:fldCharType="end"/>
            </w:r>
          </w:hyperlink>
        </w:p>
        <w:p w14:paraId="30B7D8E7"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7955" w:history="1">
            <w:r w:rsidRPr="00374136">
              <w:rPr>
                <w:rStyle w:val="Hyperlink"/>
                <w:b/>
                <w:noProof/>
                <w:lang w:val="vi-VN"/>
              </w:rPr>
              <w:t>MỞ ĐẦU</w:t>
            </w:r>
            <w:r>
              <w:rPr>
                <w:noProof/>
                <w:webHidden/>
              </w:rPr>
              <w:tab/>
            </w:r>
            <w:r>
              <w:rPr>
                <w:noProof/>
                <w:webHidden/>
              </w:rPr>
              <w:fldChar w:fldCharType="begin"/>
            </w:r>
            <w:r>
              <w:rPr>
                <w:noProof/>
                <w:webHidden/>
              </w:rPr>
              <w:instrText xml:space="preserve"> PAGEREF _Toc230967955 \h </w:instrText>
            </w:r>
            <w:r>
              <w:rPr>
                <w:noProof/>
                <w:webHidden/>
              </w:rPr>
            </w:r>
            <w:r>
              <w:rPr>
                <w:noProof/>
                <w:webHidden/>
              </w:rPr>
              <w:fldChar w:fldCharType="separate"/>
            </w:r>
            <w:r w:rsidR="002578F9">
              <w:rPr>
                <w:noProof/>
                <w:webHidden/>
              </w:rPr>
              <w:t>6</w:t>
            </w:r>
            <w:r>
              <w:rPr>
                <w:noProof/>
                <w:webHidden/>
              </w:rPr>
              <w:fldChar w:fldCharType="end"/>
            </w:r>
          </w:hyperlink>
        </w:p>
        <w:p w14:paraId="1808F2D5" w14:textId="77777777" w:rsidR="00055D8E" w:rsidRDefault="00055D8E" w:rsidP="006E06E1">
          <w:pPr>
            <w:pStyle w:val="TOC2"/>
            <w:rPr>
              <w:rFonts w:asciiTheme="minorHAnsi" w:eastAsiaTheme="minorEastAsia" w:hAnsiTheme="minorHAnsi" w:cstheme="minorBidi"/>
              <w:noProof/>
              <w:sz w:val="22"/>
              <w:szCs w:val="22"/>
            </w:rPr>
          </w:pPr>
          <w:hyperlink w:anchor="_Toc230967956" w:history="1">
            <w:r w:rsidRPr="00310B99">
              <w:rPr>
                <w:rStyle w:val="Hyperlink"/>
                <w:b/>
                <w:noProof/>
              </w:rPr>
              <w:t>1. Lý do nghiên cứu</w:t>
            </w:r>
            <w:r>
              <w:rPr>
                <w:noProof/>
                <w:webHidden/>
              </w:rPr>
              <w:tab/>
            </w:r>
            <w:r>
              <w:rPr>
                <w:noProof/>
                <w:webHidden/>
              </w:rPr>
              <w:fldChar w:fldCharType="begin"/>
            </w:r>
            <w:r>
              <w:rPr>
                <w:noProof/>
                <w:webHidden/>
              </w:rPr>
              <w:instrText xml:space="preserve"> PAGEREF _Toc230967956 \h </w:instrText>
            </w:r>
            <w:r>
              <w:rPr>
                <w:noProof/>
                <w:webHidden/>
              </w:rPr>
            </w:r>
            <w:r>
              <w:rPr>
                <w:noProof/>
                <w:webHidden/>
              </w:rPr>
              <w:fldChar w:fldCharType="separate"/>
            </w:r>
            <w:r w:rsidR="002578F9">
              <w:rPr>
                <w:noProof/>
                <w:webHidden/>
              </w:rPr>
              <w:t>6</w:t>
            </w:r>
            <w:r>
              <w:rPr>
                <w:noProof/>
                <w:webHidden/>
              </w:rPr>
              <w:fldChar w:fldCharType="end"/>
            </w:r>
          </w:hyperlink>
        </w:p>
        <w:p w14:paraId="7DF11AC4" w14:textId="77777777" w:rsidR="00055D8E" w:rsidRDefault="00055D8E" w:rsidP="006E06E1">
          <w:pPr>
            <w:pStyle w:val="TOC2"/>
            <w:rPr>
              <w:rFonts w:asciiTheme="minorHAnsi" w:eastAsiaTheme="minorEastAsia" w:hAnsiTheme="minorHAnsi" w:cstheme="minorBidi"/>
              <w:noProof/>
              <w:sz w:val="22"/>
              <w:szCs w:val="22"/>
            </w:rPr>
          </w:pPr>
          <w:hyperlink w:anchor="_Toc230967961" w:history="1">
            <w:r w:rsidRPr="00310B99">
              <w:rPr>
                <w:rStyle w:val="Hyperlink"/>
                <w:b/>
                <w:noProof/>
              </w:rPr>
              <w:t>2. Tổng quan nghiên cứu</w:t>
            </w:r>
            <w:r>
              <w:rPr>
                <w:noProof/>
                <w:webHidden/>
              </w:rPr>
              <w:tab/>
            </w:r>
            <w:r>
              <w:rPr>
                <w:noProof/>
                <w:webHidden/>
              </w:rPr>
              <w:fldChar w:fldCharType="begin"/>
            </w:r>
            <w:r>
              <w:rPr>
                <w:noProof/>
                <w:webHidden/>
              </w:rPr>
              <w:instrText xml:space="preserve"> PAGEREF _Toc230967961 \h </w:instrText>
            </w:r>
            <w:r>
              <w:rPr>
                <w:noProof/>
                <w:webHidden/>
              </w:rPr>
            </w:r>
            <w:r>
              <w:rPr>
                <w:noProof/>
                <w:webHidden/>
              </w:rPr>
              <w:fldChar w:fldCharType="separate"/>
            </w:r>
            <w:r w:rsidR="002578F9">
              <w:rPr>
                <w:noProof/>
                <w:webHidden/>
              </w:rPr>
              <w:t>7</w:t>
            </w:r>
            <w:r>
              <w:rPr>
                <w:noProof/>
                <w:webHidden/>
              </w:rPr>
              <w:fldChar w:fldCharType="end"/>
            </w:r>
          </w:hyperlink>
        </w:p>
        <w:p w14:paraId="259CD89A" w14:textId="77777777" w:rsidR="00055D8E" w:rsidRPr="00B56E15" w:rsidRDefault="00055D8E" w:rsidP="006E06E1">
          <w:pPr>
            <w:pStyle w:val="TOC3"/>
            <w:rPr>
              <w:rFonts w:asciiTheme="minorHAnsi" w:eastAsiaTheme="minorEastAsia" w:hAnsiTheme="minorHAnsi" w:cstheme="minorBidi"/>
              <w:sz w:val="22"/>
              <w:szCs w:val="22"/>
            </w:rPr>
          </w:pPr>
          <w:hyperlink w:anchor="_Toc230967962" w:history="1">
            <w:r w:rsidRPr="00B56E15">
              <w:rPr>
                <w:rStyle w:val="Hyperlink"/>
                <w:i/>
                <w:lang w:eastAsia="zh-CN"/>
              </w:rPr>
              <w:t>2.1. Nhóm nghiên cứu về hệ thống thông tin khoa học và công nghệ và chính sách thông tin khoa học khoa học và công nghệ</w:t>
            </w:r>
            <w:r w:rsidRPr="00B56E15">
              <w:rPr>
                <w:webHidden/>
              </w:rPr>
              <w:tab/>
            </w:r>
            <w:r w:rsidRPr="00B56E15">
              <w:rPr>
                <w:webHidden/>
              </w:rPr>
              <w:fldChar w:fldCharType="begin"/>
            </w:r>
            <w:r w:rsidRPr="00B56E15">
              <w:rPr>
                <w:webHidden/>
              </w:rPr>
              <w:instrText xml:space="preserve"> PAGEREF _Toc230967962 \h </w:instrText>
            </w:r>
            <w:r w:rsidRPr="00B56E15">
              <w:rPr>
                <w:webHidden/>
              </w:rPr>
            </w:r>
            <w:r w:rsidRPr="00B56E15">
              <w:rPr>
                <w:webHidden/>
              </w:rPr>
              <w:fldChar w:fldCharType="separate"/>
            </w:r>
            <w:r w:rsidR="002578F9">
              <w:rPr>
                <w:webHidden/>
              </w:rPr>
              <w:t>8</w:t>
            </w:r>
            <w:r w:rsidRPr="00B56E15">
              <w:rPr>
                <w:webHidden/>
              </w:rPr>
              <w:fldChar w:fldCharType="end"/>
            </w:r>
          </w:hyperlink>
        </w:p>
        <w:p w14:paraId="0D2E481E" w14:textId="77777777" w:rsidR="00055D8E" w:rsidRPr="00B56E15" w:rsidRDefault="00055D8E" w:rsidP="006E06E1">
          <w:pPr>
            <w:pStyle w:val="TOC3"/>
            <w:rPr>
              <w:rFonts w:asciiTheme="minorHAnsi" w:eastAsiaTheme="minorEastAsia" w:hAnsiTheme="minorHAnsi" w:cstheme="minorBidi"/>
              <w:sz w:val="22"/>
              <w:szCs w:val="22"/>
            </w:rPr>
          </w:pPr>
          <w:hyperlink w:anchor="_Toc230967963" w:history="1">
            <w:r w:rsidRPr="00B56E15">
              <w:rPr>
                <w:rStyle w:val="Hyperlink"/>
                <w:i/>
                <w:lang w:eastAsia="zh-CN"/>
              </w:rPr>
              <w:t>2.2. Nhóm nghiên cứu về hoạt động tạp chí khoa học và cơ chế vận hành thông tin trong xuất bản học thuật</w:t>
            </w:r>
            <w:r w:rsidRPr="00B56E15">
              <w:rPr>
                <w:webHidden/>
              </w:rPr>
              <w:tab/>
            </w:r>
            <w:r w:rsidRPr="00B56E15">
              <w:rPr>
                <w:webHidden/>
              </w:rPr>
              <w:fldChar w:fldCharType="begin"/>
            </w:r>
            <w:r w:rsidRPr="00B56E15">
              <w:rPr>
                <w:webHidden/>
              </w:rPr>
              <w:instrText xml:space="preserve"> PAGEREF _Toc230967963 \h </w:instrText>
            </w:r>
            <w:r w:rsidRPr="00B56E15">
              <w:rPr>
                <w:webHidden/>
              </w:rPr>
            </w:r>
            <w:r w:rsidRPr="00B56E15">
              <w:rPr>
                <w:webHidden/>
              </w:rPr>
              <w:fldChar w:fldCharType="separate"/>
            </w:r>
            <w:r w:rsidR="002578F9">
              <w:rPr>
                <w:webHidden/>
              </w:rPr>
              <w:t>11</w:t>
            </w:r>
            <w:r w:rsidRPr="00B56E15">
              <w:rPr>
                <w:webHidden/>
              </w:rPr>
              <w:fldChar w:fldCharType="end"/>
            </w:r>
          </w:hyperlink>
        </w:p>
        <w:p w14:paraId="439154E8" w14:textId="77777777" w:rsidR="00055D8E" w:rsidRPr="00B56E15" w:rsidRDefault="00055D8E" w:rsidP="006E06E1">
          <w:pPr>
            <w:pStyle w:val="TOC3"/>
            <w:rPr>
              <w:rFonts w:asciiTheme="minorHAnsi" w:eastAsiaTheme="minorEastAsia" w:hAnsiTheme="minorHAnsi" w:cstheme="minorBidi"/>
              <w:sz w:val="22"/>
              <w:szCs w:val="22"/>
            </w:rPr>
          </w:pPr>
          <w:hyperlink w:anchor="_Toc230967964" w:history="1">
            <w:r w:rsidRPr="00B56E15">
              <w:rPr>
                <w:rStyle w:val="Hyperlink"/>
                <w:i/>
                <w:lang w:eastAsia="zh-CN"/>
              </w:rPr>
              <w:t>2.3. Nhóm nghiên cứu về chuẩn hóa quốc tế, bản quyền và hội nhập quốc tế của tạp chí khoa học</w:t>
            </w:r>
            <w:r w:rsidRPr="00B56E15">
              <w:rPr>
                <w:webHidden/>
              </w:rPr>
              <w:tab/>
            </w:r>
            <w:r w:rsidRPr="00B56E15">
              <w:rPr>
                <w:webHidden/>
              </w:rPr>
              <w:fldChar w:fldCharType="begin"/>
            </w:r>
            <w:r w:rsidRPr="00B56E15">
              <w:rPr>
                <w:webHidden/>
              </w:rPr>
              <w:instrText xml:space="preserve"> PAGEREF _Toc230967964 \h </w:instrText>
            </w:r>
            <w:r w:rsidRPr="00B56E15">
              <w:rPr>
                <w:webHidden/>
              </w:rPr>
            </w:r>
            <w:r w:rsidRPr="00B56E15">
              <w:rPr>
                <w:webHidden/>
              </w:rPr>
              <w:fldChar w:fldCharType="separate"/>
            </w:r>
            <w:r w:rsidR="002578F9">
              <w:rPr>
                <w:webHidden/>
              </w:rPr>
              <w:t>14</w:t>
            </w:r>
            <w:r w:rsidRPr="00B56E15">
              <w:rPr>
                <w:webHidden/>
              </w:rPr>
              <w:fldChar w:fldCharType="end"/>
            </w:r>
          </w:hyperlink>
        </w:p>
        <w:p w14:paraId="39730FFD" w14:textId="77777777" w:rsidR="00055D8E" w:rsidRPr="00B56E15" w:rsidRDefault="00055D8E" w:rsidP="006E06E1">
          <w:pPr>
            <w:pStyle w:val="TOC3"/>
            <w:rPr>
              <w:rFonts w:asciiTheme="minorHAnsi" w:eastAsiaTheme="minorEastAsia" w:hAnsiTheme="minorHAnsi" w:cstheme="minorBidi"/>
              <w:sz w:val="22"/>
              <w:szCs w:val="22"/>
            </w:rPr>
          </w:pPr>
          <w:hyperlink w:anchor="_Toc230967965" w:history="1">
            <w:r w:rsidRPr="00B56E15">
              <w:rPr>
                <w:rStyle w:val="Hyperlink"/>
                <w:i/>
                <w:lang w:eastAsia="zh-CN"/>
              </w:rPr>
              <w:t>2.4. Khoảng trống nghiên cứu và hướng tiếp cận của đề án</w:t>
            </w:r>
            <w:r w:rsidRPr="00B56E15">
              <w:rPr>
                <w:webHidden/>
              </w:rPr>
              <w:tab/>
            </w:r>
            <w:r w:rsidRPr="00B56E15">
              <w:rPr>
                <w:webHidden/>
              </w:rPr>
              <w:fldChar w:fldCharType="begin"/>
            </w:r>
            <w:r w:rsidRPr="00B56E15">
              <w:rPr>
                <w:webHidden/>
              </w:rPr>
              <w:instrText xml:space="preserve"> PAGEREF _Toc230967965 \h </w:instrText>
            </w:r>
            <w:r w:rsidRPr="00B56E15">
              <w:rPr>
                <w:webHidden/>
              </w:rPr>
            </w:r>
            <w:r w:rsidRPr="00B56E15">
              <w:rPr>
                <w:webHidden/>
              </w:rPr>
              <w:fldChar w:fldCharType="separate"/>
            </w:r>
            <w:r w:rsidR="002578F9">
              <w:rPr>
                <w:webHidden/>
              </w:rPr>
              <w:t>16</w:t>
            </w:r>
            <w:r w:rsidRPr="00B56E15">
              <w:rPr>
                <w:webHidden/>
              </w:rPr>
              <w:fldChar w:fldCharType="end"/>
            </w:r>
          </w:hyperlink>
        </w:p>
        <w:p w14:paraId="0E39303C" w14:textId="77777777" w:rsidR="00055D8E" w:rsidRDefault="00055D8E" w:rsidP="006E06E1">
          <w:pPr>
            <w:pStyle w:val="TOC2"/>
            <w:rPr>
              <w:rFonts w:asciiTheme="minorHAnsi" w:eastAsiaTheme="minorEastAsia" w:hAnsiTheme="minorHAnsi" w:cstheme="minorBidi"/>
              <w:noProof/>
              <w:sz w:val="22"/>
              <w:szCs w:val="22"/>
            </w:rPr>
          </w:pPr>
          <w:hyperlink w:anchor="_Toc230967966" w:history="1">
            <w:r w:rsidRPr="00310B99">
              <w:rPr>
                <w:rStyle w:val="Hyperlink"/>
                <w:b/>
                <w:noProof/>
                <w:lang w:val="vi-VN"/>
              </w:rPr>
              <w:t>3. Mục tiêu</w:t>
            </w:r>
            <w:r w:rsidRPr="00310B99">
              <w:rPr>
                <w:rStyle w:val="Hyperlink"/>
                <w:b/>
                <w:noProof/>
              </w:rPr>
              <w:t xml:space="preserve"> </w:t>
            </w:r>
            <w:r w:rsidRPr="00310B99">
              <w:rPr>
                <w:rStyle w:val="Hyperlink"/>
                <w:b/>
                <w:noProof/>
                <w:lang w:val="vi-VN"/>
              </w:rPr>
              <w:t>nghiên cứu</w:t>
            </w:r>
            <w:r>
              <w:rPr>
                <w:noProof/>
                <w:webHidden/>
              </w:rPr>
              <w:tab/>
            </w:r>
            <w:r>
              <w:rPr>
                <w:noProof/>
                <w:webHidden/>
              </w:rPr>
              <w:fldChar w:fldCharType="begin"/>
            </w:r>
            <w:r>
              <w:rPr>
                <w:noProof/>
                <w:webHidden/>
              </w:rPr>
              <w:instrText xml:space="preserve"> PAGEREF _Toc230967966 \h </w:instrText>
            </w:r>
            <w:r>
              <w:rPr>
                <w:noProof/>
                <w:webHidden/>
              </w:rPr>
            </w:r>
            <w:r>
              <w:rPr>
                <w:noProof/>
                <w:webHidden/>
              </w:rPr>
              <w:fldChar w:fldCharType="separate"/>
            </w:r>
            <w:r w:rsidR="002578F9">
              <w:rPr>
                <w:noProof/>
                <w:webHidden/>
              </w:rPr>
              <w:t>18</w:t>
            </w:r>
            <w:r>
              <w:rPr>
                <w:noProof/>
                <w:webHidden/>
              </w:rPr>
              <w:fldChar w:fldCharType="end"/>
            </w:r>
          </w:hyperlink>
        </w:p>
        <w:p w14:paraId="42FC20AC" w14:textId="77777777" w:rsidR="00055D8E" w:rsidRDefault="00055D8E" w:rsidP="006E06E1">
          <w:pPr>
            <w:pStyle w:val="TOC2"/>
            <w:rPr>
              <w:rFonts w:asciiTheme="minorHAnsi" w:eastAsiaTheme="minorEastAsia" w:hAnsiTheme="minorHAnsi" w:cstheme="minorBidi"/>
              <w:noProof/>
              <w:sz w:val="22"/>
              <w:szCs w:val="22"/>
            </w:rPr>
          </w:pPr>
          <w:hyperlink w:anchor="_Toc230967967" w:history="1">
            <w:r w:rsidRPr="00310B99">
              <w:rPr>
                <w:rStyle w:val="Hyperlink"/>
                <w:b/>
                <w:noProof/>
                <w:lang w:val="vi-VN"/>
              </w:rPr>
              <w:t>4. Đối tượng, khách thể, phạm vi nghiên cứu</w:t>
            </w:r>
            <w:r>
              <w:rPr>
                <w:noProof/>
                <w:webHidden/>
              </w:rPr>
              <w:tab/>
            </w:r>
            <w:r>
              <w:rPr>
                <w:noProof/>
                <w:webHidden/>
              </w:rPr>
              <w:fldChar w:fldCharType="begin"/>
            </w:r>
            <w:r>
              <w:rPr>
                <w:noProof/>
                <w:webHidden/>
              </w:rPr>
              <w:instrText xml:space="preserve"> PAGEREF _Toc230967967 \h </w:instrText>
            </w:r>
            <w:r>
              <w:rPr>
                <w:noProof/>
                <w:webHidden/>
              </w:rPr>
            </w:r>
            <w:r>
              <w:rPr>
                <w:noProof/>
                <w:webHidden/>
              </w:rPr>
              <w:fldChar w:fldCharType="separate"/>
            </w:r>
            <w:r w:rsidR="002578F9">
              <w:rPr>
                <w:noProof/>
                <w:webHidden/>
              </w:rPr>
              <w:t>18</w:t>
            </w:r>
            <w:r>
              <w:rPr>
                <w:noProof/>
                <w:webHidden/>
              </w:rPr>
              <w:fldChar w:fldCharType="end"/>
            </w:r>
          </w:hyperlink>
        </w:p>
        <w:p w14:paraId="5D7E4D22" w14:textId="77777777" w:rsidR="00055D8E" w:rsidRPr="00B56E15" w:rsidRDefault="00055D8E" w:rsidP="006E06E1">
          <w:pPr>
            <w:pStyle w:val="TOC3"/>
            <w:rPr>
              <w:rFonts w:asciiTheme="minorHAnsi" w:eastAsiaTheme="minorEastAsia" w:hAnsiTheme="minorHAnsi" w:cstheme="minorBidi"/>
              <w:sz w:val="22"/>
              <w:szCs w:val="22"/>
            </w:rPr>
          </w:pPr>
          <w:hyperlink w:anchor="_Toc230967968" w:history="1">
            <w:r w:rsidRPr="00B56E15">
              <w:rPr>
                <w:rStyle w:val="Hyperlink"/>
                <w:i/>
                <w:lang w:val="vi-VN"/>
              </w:rPr>
              <w:t>4.1. Đối tượng nghiên cứu</w:t>
            </w:r>
            <w:r w:rsidRPr="00B56E15">
              <w:rPr>
                <w:webHidden/>
              </w:rPr>
              <w:tab/>
            </w:r>
            <w:r w:rsidRPr="00B56E15">
              <w:rPr>
                <w:webHidden/>
              </w:rPr>
              <w:fldChar w:fldCharType="begin"/>
            </w:r>
            <w:r w:rsidRPr="00B56E15">
              <w:rPr>
                <w:webHidden/>
              </w:rPr>
              <w:instrText xml:space="preserve"> PAGEREF _Toc230967968 \h </w:instrText>
            </w:r>
            <w:r w:rsidRPr="00B56E15">
              <w:rPr>
                <w:webHidden/>
              </w:rPr>
            </w:r>
            <w:r w:rsidRPr="00B56E15">
              <w:rPr>
                <w:webHidden/>
              </w:rPr>
              <w:fldChar w:fldCharType="separate"/>
            </w:r>
            <w:r w:rsidR="002578F9">
              <w:rPr>
                <w:webHidden/>
              </w:rPr>
              <w:t>18</w:t>
            </w:r>
            <w:r w:rsidRPr="00B56E15">
              <w:rPr>
                <w:webHidden/>
              </w:rPr>
              <w:fldChar w:fldCharType="end"/>
            </w:r>
          </w:hyperlink>
        </w:p>
        <w:p w14:paraId="51620BB5" w14:textId="77777777" w:rsidR="00055D8E" w:rsidRPr="00B56E15" w:rsidRDefault="00055D8E" w:rsidP="006E06E1">
          <w:pPr>
            <w:pStyle w:val="TOC3"/>
            <w:rPr>
              <w:rFonts w:asciiTheme="minorHAnsi" w:eastAsiaTheme="minorEastAsia" w:hAnsiTheme="minorHAnsi" w:cstheme="minorBidi"/>
              <w:sz w:val="22"/>
              <w:szCs w:val="22"/>
            </w:rPr>
          </w:pPr>
          <w:hyperlink w:anchor="_Toc230967969" w:history="1">
            <w:r w:rsidRPr="00B56E15">
              <w:rPr>
                <w:rStyle w:val="Hyperlink"/>
                <w:i/>
                <w:lang w:val="vi-VN"/>
              </w:rPr>
              <w:t>4.2. Khách thể nghiên cứu</w:t>
            </w:r>
            <w:r w:rsidRPr="00B56E15">
              <w:rPr>
                <w:webHidden/>
              </w:rPr>
              <w:tab/>
            </w:r>
            <w:r w:rsidRPr="00B56E15">
              <w:rPr>
                <w:webHidden/>
              </w:rPr>
              <w:fldChar w:fldCharType="begin"/>
            </w:r>
            <w:r w:rsidRPr="00B56E15">
              <w:rPr>
                <w:webHidden/>
              </w:rPr>
              <w:instrText xml:space="preserve"> PAGEREF _Toc230967969 \h </w:instrText>
            </w:r>
            <w:r w:rsidRPr="00B56E15">
              <w:rPr>
                <w:webHidden/>
              </w:rPr>
            </w:r>
            <w:r w:rsidRPr="00B56E15">
              <w:rPr>
                <w:webHidden/>
              </w:rPr>
              <w:fldChar w:fldCharType="separate"/>
            </w:r>
            <w:r w:rsidR="002578F9">
              <w:rPr>
                <w:webHidden/>
              </w:rPr>
              <w:t>18</w:t>
            </w:r>
            <w:r w:rsidRPr="00B56E15">
              <w:rPr>
                <w:webHidden/>
              </w:rPr>
              <w:fldChar w:fldCharType="end"/>
            </w:r>
          </w:hyperlink>
        </w:p>
        <w:p w14:paraId="39681059" w14:textId="77777777" w:rsidR="00055D8E" w:rsidRPr="00B56E15" w:rsidRDefault="00055D8E" w:rsidP="006E06E1">
          <w:pPr>
            <w:pStyle w:val="TOC3"/>
            <w:rPr>
              <w:rFonts w:asciiTheme="minorHAnsi" w:eastAsiaTheme="minorEastAsia" w:hAnsiTheme="minorHAnsi" w:cstheme="minorBidi"/>
              <w:sz w:val="22"/>
              <w:szCs w:val="22"/>
            </w:rPr>
          </w:pPr>
          <w:hyperlink w:anchor="_Toc230967970" w:history="1">
            <w:r w:rsidRPr="00B56E15">
              <w:rPr>
                <w:rStyle w:val="Hyperlink"/>
                <w:i/>
                <w:lang w:val="vi-VN"/>
              </w:rPr>
              <w:t>4.3. Phạm vi nghiên cứu</w:t>
            </w:r>
            <w:r w:rsidRPr="00B56E15">
              <w:rPr>
                <w:webHidden/>
              </w:rPr>
              <w:tab/>
            </w:r>
            <w:r w:rsidRPr="00B56E15">
              <w:rPr>
                <w:webHidden/>
              </w:rPr>
              <w:fldChar w:fldCharType="begin"/>
            </w:r>
            <w:r w:rsidRPr="00B56E15">
              <w:rPr>
                <w:webHidden/>
              </w:rPr>
              <w:instrText xml:space="preserve"> PAGEREF _Toc230967970 \h </w:instrText>
            </w:r>
            <w:r w:rsidRPr="00B56E15">
              <w:rPr>
                <w:webHidden/>
              </w:rPr>
            </w:r>
            <w:r w:rsidRPr="00B56E15">
              <w:rPr>
                <w:webHidden/>
              </w:rPr>
              <w:fldChar w:fldCharType="separate"/>
            </w:r>
            <w:r w:rsidR="002578F9">
              <w:rPr>
                <w:webHidden/>
              </w:rPr>
              <w:t>19</w:t>
            </w:r>
            <w:r w:rsidRPr="00B56E15">
              <w:rPr>
                <w:webHidden/>
              </w:rPr>
              <w:fldChar w:fldCharType="end"/>
            </w:r>
          </w:hyperlink>
        </w:p>
        <w:p w14:paraId="6847E7E4" w14:textId="77777777" w:rsidR="00055D8E" w:rsidRDefault="00055D8E" w:rsidP="006E06E1">
          <w:pPr>
            <w:pStyle w:val="TOC2"/>
            <w:rPr>
              <w:rFonts w:asciiTheme="minorHAnsi" w:eastAsiaTheme="minorEastAsia" w:hAnsiTheme="minorHAnsi" w:cstheme="minorBidi"/>
              <w:noProof/>
              <w:sz w:val="22"/>
              <w:szCs w:val="22"/>
            </w:rPr>
          </w:pPr>
          <w:hyperlink w:anchor="_Toc230967971" w:history="1">
            <w:r w:rsidRPr="00310B99">
              <w:rPr>
                <w:rStyle w:val="Hyperlink"/>
                <w:b/>
                <w:noProof/>
                <w:lang w:val="vi-VN"/>
              </w:rPr>
              <w:t>5. Câu hỏi nghiên cứu</w:t>
            </w:r>
            <w:r>
              <w:rPr>
                <w:noProof/>
                <w:webHidden/>
              </w:rPr>
              <w:tab/>
            </w:r>
            <w:r>
              <w:rPr>
                <w:noProof/>
                <w:webHidden/>
              </w:rPr>
              <w:fldChar w:fldCharType="begin"/>
            </w:r>
            <w:r>
              <w:rPr>
                <w:noProof/>
                <w:webHidden/>
              </w:rPr>
              <w:instrText xml:space="preserve"> PAGEREF _Toc230967971 \h </w:instrText>
            </w:r>
            <w:r>
              <w:rPr>
                <w:noProof/>
                <w:webHidden/>
              </w:rPr>
            </w:r>
            <w:r>
              <w:rPr>
                <w:noProof/>
                <w:webHidden/>
              </w:rPr>
              <w:fldChar w:fldCharType="separate"/>
            </w:r>
            <w:r w:rsidR="002578F9">
              <w:rPr>
                <w:noProof/>
                <w:webHidden/>
              </w:rPr>
              <w:t>19</w:t>
            </w:r>
            <w:r>
              <w:rPr>
                <w:noProof/>
                <w:webHidden/>
              </w:rPr>
              <w:fldChar w:fldCharType="end"/>
            </w:r>
          </w:hyperlink>
        </w:p>
        <w:p w14:paraId="4A3326D8" w14:textId="6FEDC8A7" w:rsidR="00055D8E" w:rsidRPr="00B56E15" w:rsidRDefault="00055D8E" w:rsidP="006E06E1">
          <w:pPr>
            <w:pStyle w:val="TOC3"/>
            <w:rPr>
              <w:rFonts w:asciiTheme="minorHAnsi" w:eastAsiaTheme="minorEastAsia" w:hAnsiTheme="minorHAnsi" w:cstheme="minorBidi"/>
              <w:sz w:val="22"/>
              <w:szCs w:val="22"/>
            </w:rPr>
          </w:pPr>
          <w:hyperlink w:anchor="_Toc230967972" w:history="1">
            <w:r w:rsidRPr="00B56E15">
              <w:rPr>
                <w:rStyle w:val="Hyperlink"/>
                <w:i/>
              </w:rPr>
              <w:t xml:space="preserve">5.1. </w:t>
            </w:r>
            <w:r w:rsidRPr="00B56E15">
              <w:rPr>
                <w:rStyle w:val="Hyperlink"/>
                <w:i/>
                <w:lang w:val="vi-VN"/>
              </w:rPr>
              <w:t>Câu hỏi nghiên cứu tổng quát</w:t>
            </w:r>
            <w:r w:rsidRPr="00B56E15">
              <w:rPr>
                <w:webHidden/>
              </w:rPr>
              <w:tab/>
            </w:r>
            <w:r w:rsidRPr="00B56E15">
              <w:rPr>
                <w:webHidden/>
              </w:rPr>
              <w:fldChar w:fldCharType="begin"/>
            </w:r>
            <w:r w:rsidRPr="00B56E15">
              <w:rPr>
                <w:webHidden/>
              </w:rPr>
              <w:instrText xml:space="preserve"> PAGEREF _Toc230967972 \h </w:instrText>
            </w:r>
            <w:r w:rsidRPr="00B56E15">
              <w:rPr>
                <w:webHidden/>
              </w:rPr>
            </w:r>
            <w:r w:rsidRPr="00B56E15">
              <w:rPr>
                <w:webHidden/>
              </w:rPr>
              <w:fldChar w:fldCharType="separate"/>
            </w:r>
            <w:r w:rsidR="002578F9">
              <w:rPr>
                <w:webHidden/>
              </w:rPr>
              <w:t>19</w:t>
            </w:r>
            <w:r w:rsidRPr="00B56E15">
              <w:rPr>
                <w:webHidden/>
              </w:rPr>
              <w:fldChar w:fldCharType="end"/>
            </w:r>
          </w:hyperlink>
        </w:p>
        <w:p w14:paraId="27661AC4" w14:textId="77777777" w:rsidR="00055D8E" w:rsidRPr="00B56E15" w:rsidRDefault="00055D8E" w:rsidP="006E06E1">
          <w:pPr>
            <w:pStyle w:val="TOC3"/>
            <w:rPr>
              <w:rFonts w:asciiTheme="minorHAnsi" w:eastAsiaTheme="minorEastAsia" w:hAnsiTheme="minorHAnsi" w:cstheme="minorBidi"/>
              <w:sz w:val="22"/>
              <w:szCs w:val="22"/>
            </w:rPr>
          </w:pPr>
          <w:hyperlink w:anchor="_Toc230967974" w:history="1">
            <w:r w:rsidRPr="00B56E15">
              <w:rPr>
                <w:rStyle w:val="Hyperlink"/>
                <w:i/>
              </w:rPr>
              <w:t xml:space="preserve">5.2. </w:t>
            </w:r>
            <w:r w:rsidRPr="00B56E15">
              <w:rPr>
                <w:rStyle w:val="Hyperlink"/>
                <w:i/>
                <w:lang w:val="vi-VN"/>
              </w:rPr>
              <w:t>Các câu hỏi nghiên cứu chi tiết</w:t>
            </w:r>
            <w:r w:rsidRPr="00B56E15">
              <w:rPr>
                <w:webHidden/>
              </w:rPr>
              <w:tab/>
            </w:r>
            <w:r w:rsidRPr="00B56E15">
              <w:rPr>
                <w:webHidden/>
              </w:rPr>
              <w:fldChar w:fldCharType="begin"/>
            </w:r>
            <w:r w:rsidRPr="00B56E15">
              <w:rPr>
                <w:webHidden/>
              </w:rPr>
              <w:instrText xml:space="preserve"> PAGEREF _Toc230967974 \h </w:instrText>
            </w:r>
            <w:r w:rsidRPr="00B56E15">
              <w:rPr>
                <w:webHidden/>
              </w:rPr>
            </w:r>
            <w:r w:rsidRPr="00B56E15">
              <w:rPr>
                <w:webHidden/>
              </w:rPr>
              <w:fldChar w:fldCharType="separate"/>
            </w:r>
            <w:r w:rsidR="002578F9">
              <w:rPr>
                <w:webHidden/>
              </w:rPr>
              <w:t>19</w:t>
            </w:r>
            <w:r w:rsidRPr="00B56E15">
              <w:rPr>
                <w:webHidden/>
              </w:rPr>
              <w:fldChar w:fldCharType="end"/>
            </w:r>
          </w:hyperlink>
        </w:p>
        <w:p w14:paraId="3B979A80" w14:textId="77777777" w:rsidR="00055D8E" w:rsidRDefault="00055D8E" w:rsidP="006E06E1">
          <w:pPr>
            <w:pStyle w:val="TOC2"/>
            <w:rPr>
              <w:rFonts w:asciiTheme="minorHAnsi" w:eastAsiaTheme="minorEastAsia" w:hAnsiTheme="minorHAnsi" w:cstheme="minorBidi"/>
              <w:noProof/>
              <w:sz w:val="22"/>
              <w:szCs w:val="22"/>
            </w:rPr>
          </w:pPr>
          <w:hyperlink w:anchor="_Toc230967977" w:history="1">
            <w:r w:rsidRPr="00310B99">
              <w:rPr>
                <w:rStyle w:val="Hyperlink"/>
                <w:b/>
                <w:noProof/>
                <w:lang w:val="vi-VN"/>
              </w:rPr>
              <w:t>6. Giả thuyết nghiên cứu</w:t>
            </w:r>
            <w:r>
              <w:rPr>
                <w:noProof/>
                <w:webHidden/>
              </w:rPr>
              <w:tab/>
            </w:r>
            <w:r>
              <w:rPr>
                <w:noProof/>
                <w:webHidden/>
              </w:rPr>
              <w:fldChar w:fldCharType="begin"/>
            </w:r>
            <w:r>
              <w:rPr>
                <w:noProof/>
                <w:webHidden/>
              </w:rPr>
              <w:instrText xml:space="preserve"> PAGEREF _Toc230967977 \h </w:instrText>
            </w:r>
            <w:r>
              <w:rPr>
                <w:noProof/>
                <w:webHidden/>
              </w:rPr>
            </w:r>
            <w:r>
              <w:rPr>
                <w:noProof/>
                <w:webHidden/>
              </w:rPr>
              <w:fldChar w:fldCharType="separate"/>
            </w:r>
            <w:r w:rsidR="002578F9">
              <w:rPr>
                <w:noProof/>
                <w:webHidden/>
              </w:rPr>
              <w:t>19</w:t>
            </w:r>
            <w:r>
              <w:rPr>
                <w:noProof/>
                <w:webHidden/>
              </w:rPr>
              <w:fldChar w:fldCharType="end"/>
            </w:r>
          </w:hyperlink>
        </w:p>
        <w:p w14:paraId="51340978" w14:textId="52BAAD9D" w:rsidR="00055D8E" w:rsidRPr="00B56E15" w:rsidRDefault="00055D8E" w:rsidP="006E06E1">
          <w:pPr>
            <w:pStyle w:val="TOC3"/>
            <w:rPr>
              <w:rFonts w:asciiTheme="minorHAnsi" w:eastAsiaTheme="minorEastAsia" w:hAnsiTheme="minorHAnsi" w:cstheme="minorBidi"/>
              <w:sz w:val="22"/>
              <w:szCs w:val="22"/>
            </w:rPr>
          </w:pPr>
          <w:hyperlink w:anchor="_Toc230967978" w:history="1">
            <w:r w:rsidRPr="00B56E15">
              <w:rPr>
                <w:rStyle w:val="Hyperlink"/>
                <w:i/>
              </w:rPr>
              <w:t xml:space="preserve">6.1. </w:t>
            </w:r>
            <w:r w:rsidRPr="00B56E15">
              <w:rPr>
                <w:rStyle w:val="Hyperlink"/>
                <w:i/>
                <w:lang w:val="vi-VN"/>
              </w:rPr>
              <w:t xml:space="preserve">Giả thuyết </w:t>
            </w:r>
            <w:r w:rsidRPr="00B56E15">
              <w:rPr>
                <w:rStyle w:val="Hyperlink"/>
                <w:i/>
              </w:rPr>
              <w:t>nghiên cứu</w:t>
            </w:r>
            <w:r w:rsidRPr="00B56E15">
              <w:rPr>
                <w:rStyle w:val="Hyperlink"/>
                <w:i/>
                <w:lang w:val="vi-VN"/>
              </w:rPr>
              <w:t xml:space="preserve"> tổng quát</w:t>
            </w:r>
            <w:r w:rsidRPr="00B56E15">
              <w:rPr>
                <w:webHidden/>
              </w:rPr>
              <w:tab/>
            </w:r>
            <w:r w:rsidRPr="00B56E15">
              <w:rPr>
                <w:webHidden/>
              </w:rPr>
              <w:fldChar w:fldCharType="begin"/>
            </w:r>
            <w:r w:rsidRPr="00B56E15">
              <w:rPr>
                <w:webHidden/>
              </w:rPr>
              <w:instrText xml:space="preserve"> PAGEREF _Toc230967978 \h </w:instrText>
            </w:r>
            <w:r w:rsidRPr="00B56E15">
              <w:rPr>
                <w:webHidden/>
              </w:rPr>
            </w:r>
            <w:r w:rsidRPr="00B56E15">
              <w:rPr>
                <w:webHidden/>
              </w:rPr>
              <w:fldChar w:fldCharType="separate"/>
            </w:r>
            <w:r w:rsidR="002578F9">
              <w:rPr>
                <w:webHidden/>
              </w:rPr>
              <w:t>19</w:t>
            </w:r>
            <w:r w:rsidRPr="00B56E15">
              <w:rPr>
                <w:webHidden/>
              </w:rPr>
              <w:fldChar w:fldCharType="end"/>
            </w:r>
          </w:hyperlink>
        </w:p>
        <w:p w14:paraId="545C2A04" w14:textId="77777777" w:rsidR="00055D8E" w:rsidRPr="00B56E15" w:rsidRDefault="00055D8E" w:rsidP="006E06E1">
          <w:pPr>
            <w:pStyle w:val="TOC3"/>
            <w:rPr>
              <w:rFonts w:asciiTheme="minorHAnsi" w:eastAsiaTheme="minorEastAsia" w:hAnsiTheme="minorHAnsi" w:cstheme="minorBidi"/>
              <w:sz w:val="22"/>
              <w:szCs w:val="22"/>
            </w:rPr>
          </w:pPr>
          <w:hyperlink w:anchor="_Toc230967980" w:history="1">
            <w:r w:rsidRPr="00B56E15">
              <w:rPr>
                <w:rStyle w:val="Hyperlink"/>
                <w:i/>
              </w:rPr>
              <w:t xml:space="preserve">6.2. </w:t>
            </w:r>
            <w:r w:rsidRPr="00B56E15">
              <w:rPr>
                <w:rStyle w:val="Hyperlink"/>
                <w:i/>
                <w:lang w:val="vi-VN"/>
              </w:rPr>
              <w:t xml:space="preserve">Các giả thuyết </w:t>
            </w:r>
            <w:r w:rsidRPr="00B56E15">
              <w:rPr>
                <w:rStyle w:val="Hyperlink"/>
                <w:i/>
              </w:rPr>
              <w:t>nghiên cứu</w:t>
            </w:r>
            <w:r w:rsidRPr="00B56E15">
              <w:rPr>
                <w:rStyle w:val="Hyperlink"/>
                <w:i/>
                <w:lang w:val="vi-VN"/>
              </w:rPr>
              <w:t xml:space="preserve"> chi tiết</w:t>
            </w:r>
            <w:r w:rsidRPr="00B56E15">
              <w:rPr>
                <w:webHidden/>
              </w:rPr>
              <w:tab/>
            </w:r>
            <w:r w:rsidRPr="00B56E15">
              <w:rPr>
                <w:webHidden/>
              </w:rPr>
              <w:fldChar w:fldCharType="begin"/>
            </w:r>
            <w:r w:rsidRPr="00B56E15">
              <w:rPr>
                <w:webHidden/>
              </w:rPr>
              <w:instrText xml:space="preserve"> PAGEREF _Toc230967980 \h </w:instrText>
            </w:r>
            <w:r w:rsidRPr="00B56E15">
              <w:rPr>
                <w:webHidden/>
              </w:rPr>
            </w:r>
            <w:r w:rsidRPr="00B56E15">
              <w:rPr>
                <w:webHidden/>
              </w:rPr>
              <w:fldChar w:fldCharType="separate"/>
            </w:r>
            <w:r w:rsidR="002578F9">
              <w:rPr>
                <w:webHidden/>
              </w:rPr>
              <w:t>19</w:t>
            </w:r>
            <w:r w:rsidRPr="00B56E15">
              <w:rPr>
                <w:webHidden/>
              </w:rPr>
              <w:fldChar w:fldCharType="end"/>
            </w:r>
          </w:hyperlink>
        </w:p>
        <w:p w14:paraId="1C1EA205" w14:textId="77777777" w:rsidR="00055D8E" w:rsidRDefault="00055D8E" w:rsidP="006E06E1">
          <w:pPr>
            <w:pStyle w:val="TOC2"/>
            <w:rPr>
              <w:rFonts w:asciiTheme="minorHAnsi" w:eastAsiaTheme="minorEastAsia" w:hAnsiTheme="minorHAnsi" w:cstheme="minorBidi"/>
              <w:noProof/>
              <w:sz w:val="22"/>
              <w:szCs w:val="22"/>
            </w:rPr>
          </w:pPr>
          <w:hyperlink w:anchor="_Toc230967983" w:history="1">
            <w:r w:rsidRPr="00310B99">
              <w:rPr>
                <w:rStyle w:val="Hyperlink"/>
                <w:b/>
                <w:noProof/>
                <w:lang w:val="vi-VN"/>
              </w:rPr>
              <w:t>7. Phương pháp nghiên cứu</w:t>
            </w:r>
            <w:r>
              <w:rPr>
                <w:noProof/>
                <w:webHidden/>
              </w:rPr>
              <w:tab/>
            </w:r>
            <w:r>
              <w:rPr>
                <w:noProof/>
                <w:webHidden/>
              </w:rPr>
              <w:fldChar w:fldCharType="begin"/>
            </w:r>
            <w:r>
              <w:rPr>
                <w:noProof/>
                <w:webHidden/>
              </w:rPr>
              <w:instrText xml:space="preserve"> PAGEREF _Toc230967983 \h </w:instrText>
            </w:r>
            <w:r>
              <w:rPr>
                <w:noProof/>
                <w:webHidden/>
              </w:rPr>
            </w:r>
            <w:r>
              <w:rPr>
                <w:noProof/>
                <w:webHidden/>
              </w:rPr>
              <w:fldChar w:fldCharType="separate"/>
            </w:r>
            <w:r w:rsidR="002578F9">
              <w:rPr>
                <w:noProof/>
                <w:webHidden/>
              </w:rPr>
              <w:t>20</w:t>
            </w:r>
            <w:r>
              <w:rPr>
                <w:noProof/>
                <w:webHidden/>
              </w:rPr>
              <w:fldChar w:fldCharType="end"/>
            </w:r>
          </w:hyperlink>
        </w:p>
        <w:p w14:paraId="5E3A68F0" w14:textId="77777777" w:rsidR="00055D8E" w:rsidRPr="00B56E15" w:rsidRDefault="00055D8E" w:rsidP="006E06E1">
          <w:pPr>
            <w:pStyle w:val="TOC3"/>
            <w:rPr>
              <w:rFonts w:asciiTheme="minorHAnsi" w:eastAsiaTheme="minorEastAsia" w:hAnsiTheme="minorHAnsi" w:cstheme="minorBidi"/>
              <w:sz w:val="22"/>
              <w:szCs w:val="22"/>
            </w:rPr>
          </w:pPr>
          <w:hyperlink w:anchor="_Toc230967984" w:history="1">
            <w:r w:rsidRPr="00B56E15">
              <w:rPr>
                <w:rStyle w:val="Hyperlink"/>
                <w:i/>
                <w:lang w:val="vi-VN"/>
              </w:rPr>
              <w:t xml:space="preserve">7.1. Phương pháp </w:t>
            </w:r>
            <w:r w:rsidRPr="00B56E15">
              <w:rPr>
                <w:rStyle w:val="Hyperlink"/>
                <w:i/>
              </w:rPr>
              <w:t>nghiên cứu tài liệu</w:t>
            </w:r>
            <w:r w:rsidRPr="00B56E15">
              <w:rPr>
                <w:webHidden/>
              </w:rPr>
              <w:tab/>
            </w:r>
            <w:r w:rsidRPr="00B56E15">
              <w:rPr>
                <w:webHidden/>
              </w:rPr>
              <w:fldChar w:fldCharType="begin"/>
            </w:r>
            <w:r w:rsidRPr="00B56E15">
              <w:rPr>
                <w:webHidden/>
              </w:rPr>
              <w:instrText xml:space="preserve"> PAGEREF _Toc230967984 \h </w:instrText>
            </w:r>
            <w:r w:rsidRPr="00B56E15">
              <w:rPr>
                <w:webHidden/>
              </w:rPr>
            </w:r>
            <w:r w:rsidRPr="00B56E15">
              <w:rPr>
                <w:webHidden/>
              </w:rPr>
              <w:fldChar w:fldCharType="separate"/>
            </w:r>
            <w:r w:rsidR="002578F9">
              <w:rPr>
                <w:webHidden/>
              </w:rPr>
              <w:t>20</w:t>
            </w:r>
            <w:r w:rsidRPr="00B56E15">
              <w:rPr>
                <w:webHidden/>
              </w:rPr>
              <w:fldChar w:fldCharType="end"/>
            </w:r>
          </w:hyperlink>
        </w:p>
        <w:p w14:paraId="01D8B833" w14:textId="77777777" w:rsidR="00055D8E" w:rsidRPr="00B56E15" w:rsidRDefault="00055D8E" w:rsidP="006E06E1">
          <w:pPr>
            <w:pStyle w:val="TOC3"/>
            <w:rPr>
              <w:rFonts w:asciiTheme="minorHAnsi" w:eastAsiaTheme="minorEastAsia" w:hAnsiTheme="minorHAnsi" w:cstheme="minorBidi"/>
              <w:sz w:val="22"/>
              <w:szCs w:val="22"/>
            </w:rPr>
          </w:pPr>
          <w:hyperlink w:anchor="_Toc230967985" w:history="1">
            <w:r w:rsidRPr="00B56E15">
              <w:rPr>
                <w:rStyle w:val="Hyperlink"/>
                <w:i/>
                <w:lang w:val="vi-VN"/>
              </w:rPr>
              <w:t>7.2. Phương pháp điều tra bằng bảng hỏi</w:t>
            </w:r>
            <w:r w:rsidRPr="00B56E15">
              <w:rPr>
                <w:webHidden/>
              </w:rPr>
              <w:tab/>
            </w:r>
            <w:r w:rsidRPr="00B56E15">
              <w:rPr>
                <w:webHidden/>
              </w:rPr>
              <w:fldChar w:fldCharType="begin"/>
            </w:r>
            <w:r w:rsidRPr="00B56E15">
              <w:rPr>
                <w:webHidden/>
              </w:rPr>
              <w:instrText xml:space="preserve"> PAGEREF _Toc230967985 \h </w:instrText>
            </w:r>
            <w:r w:rsidRPr="00B56E15">
              <w:rPr>
                <w:webHidden/>
              </w:rPr>
            </w:r>
            <w:r w:rsidRPr="00B56E15">
              <w:rPr>
                <w:webHidden/>
              </w:rPr>
              <w:fldChar w:fldCharType="separate"/>
            </w:r>
            <w:r w:rsidR="002578F9">
              <w:rPr>
                <w:webHidden/>
              </w:rPr>
              <w:t>20</w:t>
            </w:r>
            <w:r w:rsidRPr="00B56E15">
              <w:rPr>
                <w:webHidden/>
              </w:rPr>
              <w:fldChar w:fldCharType="end"/>
            </w:r>
          </w:hyperlink>
        </w:p>
        <w:p w14:paraId="3383F0E4" w14:textId="77777777" w:rsidR="00055D8E" w:rsidRPr="00B56E15" w:rsidRDefault="00055D8E" w:rsidP="006E06E1">
          <w:pPr>
            <w:pStyle w:val="TOC3"/>
            <w:rPr>
              <w:rFonts w:asciiTheme="minorHAnsi" w:eastAsiaTheme="minorEastAsia" w:hAnsiTheme="minorHAnsi" w:cstheme="minorBidi"/>
              <w:sz w:val="22"/>
              <w:szCs w:val="22"/>
            </w:rPr>
          </w:pPr>
          <w:hyperlink w:anchor="_Toc230967987" w:history="1">
            <w:r w:rsidRPr="00B56E15">
              <w:rPr>
                <w:rStyle w:val="Hyperlink"/>
                <w:i/>
                <w:lang w:val="vi-VN"/>
              </w:rPr>
              <w:t>7.3. Phương pháp phỏng vấn sâu</w:t>
            </w:r>
            <w:r w:rsidRPr="00B56E15">
              <w:rPr>
                <w:webHidden/>
              </w:rPr>
              <w:tab/>
            </w:r>
            <w:r w:rsidRPr="00B56E15">
              <w:rPr>
                <w:webHidden/>
              </w:rPr>
              <w:fldChar w:fldCharType="begin"/>
            </w:r>
            <w:r w:rsidRPr="00B56E15">
              <w:rPr>
                <w:webHidden/>
              </w:rPr>
              <w:instrText xml:space="preserve"> PAGEREF _Toc230967987 \h </w:instrText>
            </w:r>
            <w:r w:rsidRPr="00B56E15">
              <w:rPr>
                <w:webHidden/>
              </w:rPr>
            </w:r>
            <w:r w:rsidRPr="00B56E15">
              <w:rPr>
                <w:webHidden/>
              </w:rPr>
              <w:fldChar w:fldCharType="separate"/>
            </w:r>
            <w:r w:rsidR="002578F9">
              <w:rPr>
                <w:webHidden/>
              </w:rPr>
              <w:t>21</w:t>
            </w:r>
            <w:r w:rsidRPr="00B56E15">
              <w:rPr>
                <w:webHidden/>
              </w:rPr>
              <w:fldChar w:fldCharType="end"/>
            </w:r>
          </w:hyperlink>
        </w:p>
        <w:p w14:paraId="67BD1C17" w14:textId="77777777" w:rsidR="00055D8E" w:rsidRDefault="00055D8E" w:rsidP="006E06E1">
          <w:pPr>
            <w:pStyle w:val="TOC2"/>
            <w:rPr>
              <w:rFonts w:asciiTheme="minorHAnsi" w:eastAsiaTheme="minorEastAsia" w:hAnsiTheme="minorHAnsi" w:cstheme="minorBidi"/>
              <w:noProof/>
              <w:sz w:val="22"/>
              <w:szCs w:val="22"/>
            </w:rPr>
          </w:pPr>
          <w:hyperlink w:anchor="_Toc230967988" w:history="1">
            <w:r w:rsidRPr="00310B99">
              <w:rPr>
                <w:rStyle w:val="Hyperlink"/>
                <w:b/>
                <w:noProof/>
                <w:lang w:val="vi-VN"/>
              </w:rPr>
              <w:t>8. Ý nghĩa của nghiên cứu</w:t>
            </w:r>
            <w:r>
              <w:rPr>
                <w:noProof/>
                <w:webHidden/>
              </w:rPr>
              <w:tab/>
            </w:r>
            <w:r>
              <w:rPr>
                <w:noProof/>
                <w:webHidden/>
              </w:rPr>
              <w:fldChar w:fldCharType="begin"/>
            </w:r>
            <w:r>
              <w:rPr>
                <w:noProof/>
                <w:webHidden/>
              </w:rPr>
              <w:instrText xml:space="preserve"> PAGEREF _Toc230967988 \h </w:instrText>
            </w:r>
            <w:r>
              <w:rPr>
                <w:noProof/>
                <w:webHidden/>
              </w:rPr>
            </w:r>
            <w:r>
              <w:rPr>
                <w:noProof/>
                <w:webHidden/>
              </w:rPr>
              <w:fldChar w:fldCharType="separate"/>
            </w:r>
            <w:r w:rsidR="002578F9">
              <w:rPr>
                <w:noProof/>
                <w:webHidden/>
              </w:rPr>
              <w:t>21</w:t>
            </w:r>
            <w:r>
              <w:rPr>
                <w:noProof/>
                <w:webHidden/>
              </w:rPr>
              <w:fldChar w:fldCharType="end"/>
            </w:r>
          </w:hyperlink>
        </w:p>
        <w:p w14:paraId="5CEB8036" w14:textId="77777777" w:rsidR="00055D8E" w:rsidRDefault="00055D8E" w:rsidP="006E06E1">
          <w:pPr>
            <w:pStyle w:val="TOC2"/>
            <w:rPr>
              <w:rFonts w:asciiTheme="minorHAnsi" w:eastAsiaTheme="minorEastAsia" w:hAnsiTheme="minorHAnsi" w:cstheme="minorBidi"/>
              <w:noProof/>
              <w:sz w:val="22"/>
              <w:szCs w:val="22"/>
            </w:rPr>
          </w:pPr>
          <w:hyperlink w:anchor="_Toc230967989" w:history="1">
            <w:r w:rsidRPr="00310B99">
              <w:rPr>
                <w:rStyle w:val="Hyperlink"/>
                <w:b/>
                <w:noProof/>
                <w:lang w:val="vi-VN"/>
              </w:rPr>
              <w:t>9. Kết cấu của Đề án</w:t>
            </w:r>
            <w:r>
              <w:rPr>
                <w:noProof/>
                <w:webHidden/>
              </w:rPr>
              <w:tab/>
            </w:r>
            <w:r>
              <w:rPr>
                <w:noProof/>
                <w:webHidden/>
              </w:rPr>
              <w:fldChar w:fldCharType="begin"/>
            </w:r>
            <w:r>
              <w:rPr>
                <w:noProof/>
                <w:webHidden/>
              </w:rPr>
              <w:instrText xml:space="preserve"> PAGEREF _Toc230967989 \h </w:instrText>
            </w:r>
            <w:r>
              <w:rPr>
                <w:noProof/>
                <w:webHidden/>
              </w:rPr>
            </w:r>
            <w:r>
              <w:rPr>
                <w:noProof/>
                <w:webHidden/>
              </w:rPr>
              <w:fldChar w:fldCharType="separate"/>
            </w:r>
            <w:r w:rsidR="002578F9">
              <w:rPr>
                <w:noProof/>
                <w:webHidden/>
              </w:rPr>
              <w:t>22</w:t>
            </w:r>
            <w:r>
              <w:rPr>
                <w:noProof/>
                <w:webHidden/>
              </w:rPr>
              <w:fldChar w:fldCharType="end"/>
            </w:r>
          </w:hyperlink>
        </w:p>
        <w:p w14:paraId="51A279FF"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7990" w:history="1">
            <w:r w:rsidRPr="00310B99">
              <w:rPr>
                <w:rStyle w:val="Hyperlink"/>
                <w:noProof/>
                <w:lang w:val="vi-VN"/>
              </w:rPr>
              <w:t>CHƯƠNG 1: CƠ SỞ LÝ LUẬN VỀ CHÍNH SÁCH PHÁT TRIỂN THÔNG TIN KHOA HỌC TRONG CÁC TẠP CHÍ KHOA HỌC</w:t>
            </w:r>
            <w:r>
              <w:rPr>
                <w:noProof/>
                <w:webHidden/>
              </w:rPr>
              <w:tab/>
            </w:r>
            <w:r>
              <w:rPr>
                <w:noProof/>
                <w:webHidden/>
              </w:rPr>
              <w:fldChar w:fldCharType="begin"/>
            </w:r>
            <w:r>
              <w:rPr>
                <w:noProof/>
                <w:webHidden/>
              </w:rPr>
              <w:instrText xml:space="preserve"> PAGEREF _Toc230967990 \h </w:instrText>
            </w:r>
            <w:r>
              <w:rPr>
                <w:noProof/>
                <w:webHidden/>
              </w:rPr>
            </w:r>
            <w:r>
              <w:rPr>
                <w:noProof/>
                <w:webHidden/>
              </w:rPr>
              <w:fldChar w:fldCharType="separate"/>
            </w:r>
            <w:r w:rsidR="002578F9">
              <w:rPr>
                <w:noProof/>
                <w:webHidden/>
              </w:rPr>
              <w:t>23</w:t>
            </w:r>
            <w:r>
              <w:rPr>
                <w:noProof/>
                <w:webHidden/>
              </w:rPr>
              <w:fldChar w:fldCharType="end"/>
            </w:r>
          </w:hyperlink>
        </w:p>
        <w:p w14:paraId="131B66E3" w14:textId="5E711E8F" w:rsidR="00B56E15" w:rsidRPr="006E06E1" w:rsidRDefault="00B56E15" w:rsidP="006E06E1">
          <w:pPr>
            <w:pStyle w:val="TOC3"/>
            <w:rPr>
              <w:rStyle w:val="Hyperlink"/>
              <w:b/>
              <w:color w:val="auto"/>
              <w:u w:val="none"/>
            </w:rPr>
          </w:pPr>
          <w:r w:rsidRPr="006E06E1">
            <w:rPr>
              <w:rStyle w:val="Hyperlink"/>
              <w:b/>
              <w:color w:val="auto"/>
              <w:u w:val="none"/>
            </w:rPr>
            <w:t>1.1. Hệ khái niệm</w:t>
          </w:r>
        </w:p>
        <w:p w14:paraId="612F186E" w14:textId="1D46C7AB" w:rsidR="00055D8E" w:rsidRPr="006E06E1" w:rsidRDefault="00055D8E" w:rsidP="006E06E1">
          <w:pPr>
            <w:pStyle w:val="TOC3"/>
            <w:rPr>
              <w:rFonts w:asciiTheme="minorHAnsi" w:eastAsiaTheme="minorEastAsia" w:hAnsiTheme="minorHAnsi" w:cstheme="minorBidi"/>
              <w:sz w:val="22"/>
              <w:szCs w:val="22"/>
            </w:rPr>
          </w:pPr>
          <w:hyperlink w:anchor="_Toc230967991" w:history="1">
            <w:r w:rsidRPr="006E06E1">
              <w:rPr>
                <w:rStyle w:val="Hyperlink"/>
                <w:i/>
                <w:lang w:val="vi-VN"/>
              </w:rPr>
              <w:t>1.1.1. Khái niệm chính sách</w:t>
            </w:r>
            <w:r w:rsidRPr="006E06E1">
              <w:rPr>
                <w:webHidden/>
              </w:rPr>
              <w:tab/>
            </w:r>
            <w:r w:rsidRPr="006E06E1">
              <w:rPr>
                <w:webHidden/>
              </w:rPr>
              <w:fldChar w:fldCharType="begin"/>
            </w:r>
            <w:r w:rsidRPr="006E06E1">
              <w:rPr>
                <w:webHidden/>
              </w:rPr>
              <w:instrText xml:space="preserve"> PAGEREF _Toc230967991 \h </w:instrText>
            </w:r>
            <w:r w:rsidRPr="006E06E1">
              <w:rPr>
                <w:webHidden/>
              </w:rPr>
            </w:r>
            <w:r w:rsidRPr="006E06E1">
              <w:rPr>
                <w:webHidden/>
              </w:rPr>
              <w:fldChar w:fldCharType="separate"/>
            </w:r>
            <w:r w:rsidR="002578F9">
              <w:rPr>
                <w:webHidden/>
              </w:rPr>
              <w:t>23</w:t>
            </w:r>
            <w:r w:rsidRPr="006E06E1">
              <w:rPr>
                <w:webHidden/>
              </w:rPr>
              <w:fldChar w:fldCharType="end"/>
            </w:r>
          </w:hyperlink>
        </w:p>
        <w:p w14:paraId="66C92A45" w14:textId="77777777" w:rsidR="00055D8E" w:rsidRPr="006E06E1" w:rsidRDefault="00055D8E" w:rsidP="006E06E1">
          <w:pPr>
            <w:pStyle w:val="TOC3"/>
            <w:rPr>
              <w:rFonts w:asciiTheme="minorHAnsi" w:eastAsiaTheme="minorEastAsia" w:hAnsiTheme="minorHAnsi" w:cstheme="minorBidi"/>
              <w:sz w:val="22"/>
              <w:szCs w:val="22"/>
            </w:rPr>
          </w:pPr>
          <w:hyperlink w:anchor="_Toc230967992" w:history="1">
            <w:r w:rsidRPr="006E06E1">
              <w:rPr>
                <w:rStyle w:val="Hyperlink"/>
                <w:i/>
                <w:lang w:val="vi-VN"/>
              </w:rPr>
              <w:t>1.1.2. Khái niệm thông tin khoa học và công nghệ</w:t>
            </w:r>
            <w:r w:rsidRPr="006E06E1">
              <w:rPr>
                <w:rStyle w:val="Hyperlink"/>
                <w:i/>
              </w:rPr>
              <w:t xml:space="preserve"> và tạp chí khoa học</w:t>
            </w:r>
            <w:r w:rsidRPr="006E06E1">
              <w:rPr>
                <w:webHidden/>
              </w:rPr>
              <w:tab/>
            </w:r>
            <w:r w:rsidRPr="006E06E1">
              <w:rPr>
                <w:webHidden/>
              </w:rPr>
              <w:fldChar w:fldCharType="begin"/>
            </w:r>
            <w:r w:rsidRPr="006E06E1">
              <w:rPr>
                <w:webHidden/>
              </w:rPr>
              <w:instrText xml:space="preserve"> PAGEREF _Toc230967992 \h </w:instrText>
            </w:r>
            <w:r w:rsidRPr="006E06E1">
              <w:rPr>
                <w:webHidden/>
              </w:rPr>
            </w:r>
            <w:r w:rsidRPr="006E06E1">
              <w:rPr>
                <w:webHidden/>
              </w:rPr>
              <w:fldChar w:fldCharType="separate"/>
            </w:r>
            <w:r w:rsidR="002578F9">
              <w:rPr>
                <w:webHidden/>
              </w:rPr>
              <w:t>24</w:t>
            </w:r>
            <w:r w:rsidRPr="006E06E1">
              <w:rPr>
                <w:webHidden/>
              </w:rPr>
              <w:fldChar w:fldCharType="end"/>
            </w:r>
          </w:hyperlink>
        </w:p>
        <w:p w14:paraId="4E679200" w14:textId="77777777" w:rsidR="00055D8E" w:rsidRPr="006E06E1" w:rsidRDefault="00055D8E" w:rsidP="006E06E1">
          <w:pPr>
            <w:pStyle w:val="TOC3"/>
            <w:rPr>
              <w:rFonts w:asciiTheme="minorHAnsi" w:eastAsiaTheme="minorEastAsia" w:hAnsiTheme="minorHAnsi" w:cstheme="minorBidi"/>
              <w:sz w:val="22"/>
              <w:szCs w:val="22"/>
            </w:rPr>
          </w:pPr>
          <w:hyperlink w:anchor="_Toc230967993" w:history="1">
            <w:r w:rsidRPr="006E06E1">
              <w:rPr>
                <w:rStyle w:val="Hyperlink"/>
                <w:i/>
                <w:lang w:val="vi-VN"/>
              </w:rPr>
              <w:t>1.1.3. Khái niệm chính sách thông tin khoa học và công nghệ trong các tạp chí khoa học</w:t>
            </w:r>
            <w:r w:rsidRPr="006E06E1">
              <w:rPr>
                <w:webHidden/>
              </w:rPr>
              <w:tab/>
            </w:r>
            <w:r w:rsidRPr="006E06E1">
              <w:rPr>
                <w:webHidden/>
              </w:rPr>
              <w:fldChar w:fldCharType="begin"/>
            </w:r>
            <w:r w:rsidRPr="006E06E1">
              <w:rPr>
                <w:webHidden/>
              </w:rPr>
              <w:instrText xml:space="preserve"> PAGEREF _Toc230967993 \h </w:instrText>
            </w:r>
            <w:r w:rsidRPr="006E06E1">
              <w:rPr>
                <w:webHidden/>
              </w:rPr>
            </w:r>
            <w:r w:rsidRPr="006E06E1">
              <w:rPr>
                <w:webHidden/>
              </w:rPr>
              <w:fldChar w:fldCharType="separate"/>
            </w:r>
            <w:r w:rsidR="002578F9">
              <w:rPr>
                <w:webHidden/>
              </w:rPr>
              <w:t>25</w:t>
            </w:r>
            <w:r w:rsidRPr="006E06E1">
              <w:rPr>
                <w:webHidden/>
              </w:rPr>
              <w:fldChar w:fldCharType="end"/>
            </w:r>
          </w:hyperlink>
        </w:p>
        <w:p w14:paraId="7658EA48" w14:textId="77777777" w:rsidR="00055D8E" w:rsidRPr="006E06E1" w:rsidRDefault="00055D8E" w:rsidP="006E06E1">
          <w:pPr>
            <w:pStyle w:val="TOC3"/>
            <w:rPr>
              <w:rFonts w:asciiTheme="minorHAnsi" w:eastAsiaTheme="minorEastAsia" w:hAnsiTheme="minorHAnsi" w:cstheme="minorBidi"/>
              <w:sz w:val="22"/>
              <w:szCs w:val="22"/>
            </w:rPr>
          </w:pPr>
          <w:hyperlink w:anchor="_Toc230967994" w:history="1">
            <w:r w:rsidRPr="006E06E1">
              <w:rPr>
                <w:rStyle w:val="Hyperlink"/>
                <w:i/>
                <w:lang w:val="vi-VN"/>
              </w:rPr>
              <w:t>1.1.4. Khái niệm chính sách phát triển thông tin khoa học và công nghệ trong các tạp chí khoa học</w:t>
            </w:r>
            <w:r w:rsidRPr="006E06E1">
              <w:rPr>
                <w:webHidden/>
              </w:rPr>
              <w:tab/>
            </w:r>
            <w:r w:rsidRPr="006E06E1">
              <w:rPr>
                <w:webHidden/>
              </w:rPr>
              <w:fldChar w:fldCharType="begin"/>
            </w:r>
            <w:r w:rsidRPr="006E06E1">
              <w:rPr>
                <w:webHidden/>
              </w:rPr>
              <w:instrText xml:space="preserve"> PAGEREF _Toc230967994 \h </w:instrText>
            </w:r>
            <w:r w:rsidRPr="006E06E1">
              <w:rPr>
                <w:webHidden/>
              </w:rPr>
            </w:r>
            <w:r w:rsidRPr="006E06E1">
              <w:rPr>
                <w:webHidden/>
              </w:rPr>
              <w:fldChar w:fldCharType="separate"/>
            </w:r>
            <w:r w:rsidR="002578F9">
              <w:rPr>
                <w:webHidden/>
              </w:rPr>
              <w:t>26</w:t>
            </w:r>
            <w:r w:rsidRPr="006E06E1">
              <w:rPr>
                <w:webHidden/>
              </w:rPr>
              <w:fldChar w:fldCharType="end"/>
            </w:r>
          </w:hyperlink>
        </w:p>
        <w:p w14:paraId="7F4B8585" w14:textId="77777777" w:rsidR="00055D8E" w:rsidRDefault="00055D8E" w:rsidP="006E06E1">
          <w:pPr>
            <w:pStyle w:val="TOC2"/>
            <w:rPr>
              <w:rFonts w:asciiTheme="minorHAnsi" w:eastAsiaTheme="minorEastAsia" w:hAnsiTheme="minorHAnsi" w:cstheme="minorBidi"/>
              <w:noProof/>
              <w:sz w:val="22"/>
              <w:szCs w:val="22"/>
            </w:rPr>
          </w:pPr>
          <w:hyperlink w:anchor="_Toc230968000" w:history="1">
            <w:r w:rsidRPr="00310B99">
              <w:rPr>
                <w:rStyle w:val="Hyperlink"/>
                <w:b/>
                <w:noProof/>
              </w:rPr>
              <w:t>1.2. Hệ lý thuyết và khung lý thuyết nghiên cứu</w:t>
            </w:r>
            <w:r>
              <w:rPr>
                <w:noProof/>
                <w:webHidden/>
              </w:rPr>
              <w:tab/>
            </w:r>
            <w:r>
              <w:rPr>
                <w:noProof/>
                <w:webHidden/>
              </w:rPr>
              <w:fldChar w:fldCharType="begin"/>
            </w:r>
            <w:r>
              <w:rPr>
                <w:noProof/>
                <w:webHidden/>
              </w:rPr>
              <w:instrText xml:space="preserve"> PAGEREF _Toc230968000 \h </w:instrText>
            </w:r>
            <w:r>
              <w:rPr>
                <w:noProof/>
                <w:webHidden/>
              </w:rPr>
            </w:r>
            <w:r>
              <w:rPr>
                <w:noProof/>
                <w:webHidden/>
              </w:rPr>
              <w:fldChar w:fldCharType="separate"/>
            </w:r>
            <w:r w:rsidR="002578F9">
              <w:rPr>
                <w:noProof/>
                <w:webHidden/>
              </w:rPr>
              <w:t>27</w:t>
            </w:r>
            <w:r>
              <w:rPr>
                <w:noProof/>
                <w:webHidden/>
              </w:rPr>
              <w:fldChar w:fldCharType="end"/>
            </w:r>
          </w:hyperlink>
        </w:p>
        <w:p w14:paraId="0F4E4E82" w14:textId="77777777" w:rsidR="00055D8E" w:rsidRPr="006E06E1" w:rsidRDefault="00055D8E" w:rsidP="006E06E1">
          <w:pPr>
            <w:pStyle w:val="TOC3"/>
            <w:rPr>
              <w:rFonts w:asciiTheme="minorHAnsi" w:eastAsiaTheme="minorEastAsia" w:hAnsiTheme="minorHAnsi" w:cstheme="minorBidi"/>
              <w:sz w:val="22"/>
              <w:szCs w:val="22"/>
            </w:rPr>
          </w:pPr>
          <w:hyperlink w:anchor="_Toc230968001" w:history="1">
            <w:r w:rsidRPr="006E06E1">
              <w:rPr>
                <w:rStyle w:val="Hyperlink"/>
                <w:i/>
              </w:rPr>
              <w:t>1.2.1. Hệ lý thuyết nghiên cứu</w:t>
            </w:r>
            <w:r w:rsidRPr="006E06E1">
              <w:rPr>
                <w:webHidden/>
              </w:rPr>
              <w:tab/>
            </w:r>
            <w:r w:rsidRPr="006E06E1">
              <w:rPr>
                <w:webHidden/>
              </w:rPr>
              <w:fldChar w:fldCharType="begin"/>
            </w:r>
            <w:r w:rsidRPr="006E06E1">
              <w:rPr>
                <w:webHidden/>
              </w:rPr>
              <w:instrText xml:space="preserve"> PAGEREF _Toc230968001 \h </w:instrText>
            </w:r>
            <w:r w:rsidRPr="006E06E1">
              <w:rPr>
                <w:webHidden/>
              </w:rPr>
            </w:r>
            <w:r w:rsidRPr="006E06E1">
              <w:rPr>
                <w:webHidden/>
              </w:rPr>
              <w:fldChar w:fldCharType="separate"/>
            </w:r>
            <w:r w:rsidR="002578F9">
              <w:rPr>
                <w:webHidden/>
              </w:rPr>
              <w:t>27</w:t>
            </w:r>
            <w:r w:rsidRPr="006E06E1">
              <w:rPr>
                <w:webHidden/>
              </w:rPr>
              <w:fldChar w:fldCharType="end"/>
            </w:r>
          </w:hyperlink>
        </w:p>
        <w:p w14:paraId="4A268933" w14:textId="77777777" w:rsidR="00055D8E" w:rsidRDefault="00055D8E" w:rsidP="006E06E1">
          <w:pPr>
            <w:pStyle w:val="TOC3"/>
            <w:rPr>
              <w:rFonts w:asciiTheme="minorHAnsi" w:eastAsiaTheme="minorEastAsia" w:hAnsiTheme="minorHAnsi" w:cstheme="minorBidi"/>
              <w:sz w:val="22"/>
              <w:szCs w:val="22"/>
            </w:rPr>
          </w:pPr>
          <w:hyperlink w:anchor="_Toc230968002" w:history="1">
            <w:r w:rsidRPr="006E06E1">
              <w:rPr>
                <w:rStyle w:val="Hyperlink"/>
                <w:i/>
              </w:rPr>
              <w:t>1.2.2. Khung lý thuyết nghiên cứu</w:t>
            </w:r>
            <w:r>
              <w:rPr>
                <w:webHidden/>
              </w:rPr>
              <w:tab/>
            </w:r>
            <w:r>
              <w:rPr>
                <w:webHidden/>
              </w:rPr>
              <w:fldChar w:fldCharType="begin"/>
            </w:r>
            <w:r>
              <w:rPr>
                <w:webHidden/>
              </w:rPr>
              <w:instrText xml:space="preserve"> PAGEREF _Toc230968002 \h </w:instrText>
            </w:r>
            <w:r>
              <w:rPr>
                <w:webHidden/>
              </w:rPr>
            </w:r>
            <w:r>
              <w:rPr>
                <w:webHidden/>
              </w:rPr>
              <w:fldChar w:fldCharType="separate"/>
            </w:r>
            <w:r w:rsidR="002578F9">
              <w:rPr>
                <w:webHidden/>
              </w:rPr>
              <w:t>29</w:t>
            </w:r>
            <w:r>
              <w:rPr>
                <w:webHidden/>
              </w:rPr>
              <w:fldChar w:fldCharType="end"/>
            </w:r>
          </w:hyperlink>
        </w:p>
        <w:p w14:paraId="436A374E" w14:textId="77777777" w:rsidR="00055D8E" w:rsidRDefault="00055D8E" w:rsidP="006E06E1">
          <w:pPr>
            <w:pStyle w:val="TOC2"/>
            <w:rPr>
              <w:rFonts w:asciiTheme="minorHAnsi" w:eastAsiaTheme="minorEastAsia" w:hAnsiTheme="minorHAnsi" w:cstheme="minorBidi"/>
              <w:noProof/>
              <w:sz w:val="22"/>
              <w:szCs w:val="22"/>
            </w:rPr>
          </w:pPr>
          <w:hyperlink w:anchor="_Toc230968003" w:history="1">
            <w:r w:rsidRPr="00310B99">
              <w:rPr>
                <w:rStyle w:val="Hyperlink"/>
                <w:b/>
                <w:noProof/>
              </w:rPr>
              <w:t>1.3. Khung đánh giá chính sách phát triển thông tin khoa học và công nghệ trong tạp chí khoa học</w:t>
            </w:r>
            <w:r>
              <w:rPr>
                <w:noProof/>
                <w:webHidden/>
              </w:rPr>
              <w:tab/>
            </w:r>
            <w:r>
              <w:rPr>
                <w:noProof/>
                <w:webHidden/>
              </w:rPr>
              <w:fldChar w:fldCharType="begin"/>
            </w:r>
            <w:r>
              <w:rPr>
                <w:noProof/>
                <w:webHidden/>
              </w:rPr>
              <w:instrText xml:space="preserve"> PAGEREF _Toc230968003 \h </w:instrText>
            </w:r>
            <w:r>
              <w:rPr>
                <w:noProof/>
                <w:webHidden/>
              </w:rPr>
            </w:r>
            <w:r>
              <w:rPr>
                <w:noProof/>
                <w:webHidden/>
              </w:rPr>
              <w:fldChar w:fldCharType="separate"/>
            </w:r>
            <w:r w:rsidR="002578F9">
              <w:rPr>
                <w:noProof/>
                <w:webHidden/>
              </w:rPr>
              <w:t>30</w:t>
            </w:r>
            <w:r>
              <w:rPr>
                <w:noProof/>
                <w:webHidden/>
              </w:rPr>
              <w:fldChar w:fldCharType="end"/>
            </w:r>
          </w:hyperlink>
        </w:p>
        <w:p w14:paraId="5CD873A4" w14:textId="692AAC2D" w:rsidR="00055D8E" w:rsidRPr="006E06E1" w:rsidRDefault="00055D8E" w:rsidP="006E06E1">
          <w:pPr>
            <w:pStyle w:val="TOC3"/>
            <w:rPr>
              <w:rFonts w:asciiTheme="minorHAnsi" w:eastAsiaTheme="minorEastAsia" w:hAnsiTheme="minorHAnsi" w:cstheme="minorBidi"/>
              <w:sz w:val="22"/>
              <w:szCs w:val="22"/>
            </w:rPr>
          </w:pPr>
          <w:hyperlink w:anchor="_Toc230968004" w:history="1">
            <w:r w:rsidRPr="006E06E1">
              <w:rPr>
                <w:rStyle w:val="Hyperlink"/>
                <w:i/>
              </w:rPr>
              <w:t>1.3.1. Các yếu tố tác động đến phát triển thông tin khoa học và công nghệ trong tạp chí khoa học</w:t>
            </w:r>
            <w:r w:rsidRPr="006E06E1">
              <w:rPr>
                <w:webHidden/>
              </w:rPr>
              <w:tab/>
            </w:r>
            <w:r w:rsidRPr="006E06E1">
              <w:rPr>
                <w:webHidden/>
              </w:rPr>
              <w:fldChar w:fldCharType="begin"/>
            </w:r>
            <w:r w:rsidRPr="006E06E1">
              <w:rPr>
                <w:webHidden/>
              </w:rPr>
              <w:instrText xml:space="preserve"> PAGEREF _Toc230968004 \h </w:instrText>
            </w:r>
            <w:r w:rsidRPr="006E06E1">
              <w:rPr>
                <w:webHidden/>
              </w:rPr>
            </w:r>
            <w:r w:rsidRPr="006E06E1">
              <w:rPr>
                <w:webHidden/>
              </w:rPr>
              <w:fldChar w:fldCharType="separate"/>
            </w:r>
            <w:r w:rsidR="002578F9">
              <w:rPr>
                <w:webHidden/>
              </w:rPr>
              <w:t>30</w:t>
            </w:r>
            <w:r w:rsidRPr="006E06E1">
              <w:rPr>
                <w:webHidden/>
              </w:rPr>
              <w:fldChar w:fldCharType="end"/>
            </w:r>
          </w:hyperlink>
        </w:p>
        <w:p w14:paraId="2AC8AE1C" w14:textId="7886CBDF" w:rsidR="00055D8E" w:rsidRPr="006E06E1" w:rsidRDefault="00055D8E" w:rsidP="006E06E1">
          <w:pPr>
            <w:pStyle w:val="TOC2"/>
            <w:rPr>
              <w:rFonts w:asciiTheme="minorHAnsi" w:eastAsiaTheme="minorEastAsia" w:hAnsiTheme="minorHAnsi" w:cstheme="minorBidi"/>
              <w:noProof/>
              <w:sz w:val="22"/>
              <w:szCs w:val="22"/>
            </w:rPr>
          </w:pPr>
          <w:hyperlink w:anchor="_Toc230968007" w:history="1">
            <w:r w:rsidRPr="006E06E1">
              <w:rPr>
                <w:rStyle w:val="Hyperlink"/>
                <w:i/>
                <w:noProof/>
              </w:rPr>
              <w:t>1.3.2. Hệ tiêu chí đánh giá phát triển thông tin khoa học và công nghệ trong tạp chí khoa học</w:t>
            </w:r>
            <w:r w:rsidRPr="006E06E1">
              <w:rPr>
                <w:noProof/>
                <w:webHidden/>
              </w:rPr>
              <w:tab/>
            </w:r>
            <w:r w:rsidRPr="006E06E1">
              <w:rPr>
                <w:noProof/>
                <w:webHidden/>
              </w:rPr>
              <w:fldChar w:fldCharType="begin"/>
            </w:r>
            <w:r w:rsidRPr="006E06E1">
              <w:rPr>
                <w:noProof/>
                <w:webHidden/>
              </w:rPr>
              <w:instrText xml:space="preserve"> PAGEREF _Toc230968007 \h </w:instrText>
            </w:r>
            <w:r w:rsidRPr="006E06E1">
              <w:rPr>
                <w:noProof/>
                <w:webHidden/>
              </w:rPr>
            </w:r>
            <w:r w:rsidRPr="006E06E1">
              <w:rPr>
                <w:noProof/>
                <w:webHidden/>
              </w:rPr>
              <w:fldChar w:fldCharType="separate"/>
            </w:r>
            <w:r w:rsidR="002578F9">
              <w:rPr>
                <w:noProof/>
                <w:webHidden/>
              </w:rPr>
              <w:t>33</w:t>
            </w:r>
            <w:r w:rsidRPr="006E06E1">
              <w:rPr>
                <w:noProof/>
                <w:webHidden/>
              </w:rPr>
              <w:fldChar w:fldCharType="end"/>
            </w:r>
          </w:hyperlink>
        </w:p>
        <w:p w14:paraId="6FCC26F6" w14:textId="77777777" w:rsidR="00055D8E" w:rsidRDefault="00055D8E" w:rsidP="006E06E1">
          <w:pPr>
            <w:pStyle w:val="TOC3"/>
            <w:rPr>
              <w:rFonts w:asciiTheme="minorHAnsi" w:eastAsiaTheme="minorEastAsia" w:hAnsiTheme="minorHAnsi" w:cstheme="minorBidi"/>
              <w:sz w:val="22"/>
              <w:szCs w:val="22"/>
            </w:rPr>
          </w:pPr>
          <w:hyperlink w:anchor="_Toc230968008" w:history="1">
            <w:r w:rsidRPr="006E06E1">
              <w:rPr>
                <w:rStyle w:val="Hyperlink"/>
                <w:i/>
              </w:rPr>
              <w:t>1.3.3. Thang đo và phương pháp đánh giá</w:t>
            </w:r>
            <w:r>
              <w:rPr>
                <w:webHidden/>
              </w:rPr>
              <w:tab/>
            </w:r>
            <w:r>
              <w:rPr>
                <w:webHidden/>
              </w:rPr>
              <w:fldChar w:fldCharType="begin"/>
            </w:r>
            <w:r>
              <w:rPr>
                <w:webHidden/>
              </w:rPr>
              <w:instrText xml:space="preserve"> PAGEREF _Toc230968008 \h </w:instrText>
            </w:r>
            <w:r>
              <w:rPr>
                <w:webHidden/>
              </w:rPr>
            </w:r>
            <w:r>
              <w:rPr>
                <w:webHidden/>
              </w:rPr>
              <w:fldChar w:fldCharType="separate"/>
            </w:r>
            <w:r w:rsidR="002578F9">
              <w:rPr>
                <w:webHidden/>
              </w:rPr>
              <w:t>33</w:t>
            </w:r>
            <w:r>
              <w:rPr>
                <w:webHidden/>
              </w:rPr>
              <w:fldChar w:fldCharType="end"/>
            </w:r>
          </w:hyperlink>
        </w:p>
        <w:p w14:paraId="05FF8D74" w14:textId="77777777" w:rsidR="00055D8E" w:rsidRDefault="00055D8E" w:rsidP="006E06E1">
          <w:pPr>
            <w:pStyle w:val="TOC2"/>
            <w:rPr>
              <w:rFonts w:asciiTheme="minorHAnsi" w:eastAsiaTheme="minorEastAsia" w:hAnsiTheme="minorHAnsi" w:cstheme="minorBidi"/>
              <w:noProof/>
              <w:sz w:val="22"/>
              <w:szCs w:val="22"/>
            </w:rPr>
          </w:pPr>
          <w:hyperlink w:anchor="_Toc230968009" w:history="1">
            <w:r w:rsidRPr="00310B99">
              <w:rPr>
                <w:rStyle w:val="Hyperlink"/>
                <w:b/>
                <w:noProof/>
              </w:rPr>
              <w:t>1.4. Khung tiêu chí đánh giá chính sách phát triển thông tin KH&amp;CN trong các tạp chí khoa học</w:t>
            </w:r>
            <w:r>
              <w:rPr>
                <w:noProof/>
                <w:webHidden/>
              </w:rPr>
              <w:tab/>
            </w:r>
            <w:r>
              <w:rPr>
                <w:noProof/>
                <w:webHidden/>
              </w:rPr>
              <w:fldChar w:fldCharType="begin"/>
            </w:r>
            <w:r>
              <w:rPr>
                <w:noProof/>
                <w:webHidden/>
              </w:rPr>
              <w:instrText xml:space="preserve"> PAGEREF _Toc230968009 \h </w:instrText>
            </w:r>
            <w:r>
              <w:rPr>
                <w:noProof/>
                <w:webHidden/>
              </w:rPr>
            </w:r>
            <w:r>
              <w:rPr>
                <w:noProof/>
                <w:webHidden/>
              </w:rPr>
              <w:fldChar w:fldCharType="separate"/>
            </w:r>
            <w:r w:rsidR="002578F9">
              <w:rPr>
                <w:noProof/>
                <w:webHidden/>
              </w:rPr>
              <w:t>34</w:t>
            </w:r>
            <w:r>
              <w:rPr>
                <w:noProof/>
                <w:webHidden/>
              </w:rPr>
              <w:fldChar w:fldCharType="end"/>
            </w:r>
          </w:hyperlink>
        </w:p>
        <w:p w14:paraId="37E245C7" w14:textId="77777777" w:rsidR="00055D8E" w:rsidRDefault="00055D8E" w:rsidP="006E06E1">
          <w:pPr>
            <w:pStyle w:val="TOC2"/>
            <w:rPr>
              <w:rFonts w:asciiTheme="minorHAnsi" w:eastAsiaTheme="minorEastAsia" w:hAnsiTheme="minorHAnsi" w:cstheme="minorBidi"/>
              <w:noProof/>
              <w:sz w:val="22"/>
              <w:szCs w:val="22"/>
            </w:rPr>
          </w:pPr>
          <w:hyperlink w:anchor="_Toc230968010" w:history="1">
            <w:r w:rsidRPr="00310B99">
              <w:rPr>
                <w:rStyle w:val="Hyperlink"/>
                <w:b/>
                <w:noProof/>
              </w:rPr>
              <w:t>Tiểu kết chương 1</w:t>
            </w:r>
            <w:r>
              <w:rPr>
                <w:noProof/>
                <w:webHidden/>
              </w:rPr>
              <w:tab/>
            </w:r>
            <w:r>
              <w:rPr>
                <w:noProof/>
                <w:webHidden/>
              </w:rPr>
              <w:fldChar w:fldCharType="begin"/>
            </w:r>
            <w:r>
              <w:rPr>
                <w:noProof/>
                <w:webHidden/>
              </w:rPr>
              <w:instrText xml:space="preserve"> PAGEREF _Toc230968010 \h </w:instrText>
            </w:r>
            <w:r>
              <w:rPr>
                <w:noProof/>
                <w:webHidden/>
              </w:rPr>
            </w:r>
            <w:r>
              <w:rPr>
                <w:noProof/>
                <w:webHidden/>
              </w:rPr>
              <w:fldChar w:fldCharType="separate"/>
            </w:r>
            <w:r w:rsidR="002578F9">
              <w:rPr>
                <w:noProof/>
                <w:webHidden/>
              </w:rPr>
              <w:t>37</w:t>
            </w:r>
            <w:r>
              <w:rPr>
                <w:noProof/>
                <w:webHidden/>
              </w:rPr>
              <w:fldChar w:fldCharType="end"/>
            </w:r>
          </w:hyperlink>
        </w:p>
        <w:p w14:paraId="7E9BA454"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8011" w:history="1">
            <w:r w:rsidRPr="00310B99">
              <w:rPr>
                <w:rStyle w:val="Hyperlink"/>
                <w:noProof/>
              </w:rPr>
              <w:t xml:space="preserve">CHƯƠNG 2: THỰC TRẠNG PHÁT TRIỂN THÔNG TIN KHOA HỌC VÀ CÔNG NGHỆ TRONG TẠP CHÍ KHOA HỌC VÀ </w:t>
            </w:r>
            <w:r w:rsidRPr="00310B99">
              <w:rPr>
                <w:rStyle w:val="Hyperlink"/>
                <w:noProof/>
              </w:rPr>
              <w:t>C</w:t>
            </w:r>
            <w:r w:rsidRPr="00310B99">
              <w:rPr>
                <w:rStyle w:val="Hyperlink"/>
                <w:noProof/>
              </w:rPr>
              <w:t>ÔN</w:t>
            </w:r>
            <w:r w:rsidRPr="00310B99">
              <w:rPr>
                <w:rStyle w:val="Hyperlink"/>
                <w:noProof/>
              </w:rPr>
              <w:t>G</w:t>
            </w:r>
            <w:r w:rsidRPr="00310B99">
              <w:rPr>
                <w:rStyle w:val="Hyperlink"/>
                <w:noProof/>
              </w:rPr>
              <w:t xml:space="preserve"> NGHỆ VIỆT NAM</w:t>
            </w:r>
            <w:r>
              <w:rPr>
                <w:noProof/>
                <w:webHidden/>
              </w:rPr>
              <w:tab/>
            </w:r>
            <w:r>
              <w:rPr>
                <w:noProof/>
                <w:webHidden/>
              </w:rPr>
              <w:fldChar w:fldCharType="begin"/>
            </w:r>
            <w:r>
              <w:rPr>
                <w:noProof/>
                <w:webHidden/>
              </w:rPr>
              <w:instrText xml:space="preserve"> PAGEREF _Toc230968011 \h </w:instrText>
            </w:r>
            <w:r>
              <w:rPr>
                <w:noProof/>
                <w:webHidden/>
              </w:rPr>
            </w:r>
            <w:r>
              <w:rPr>
                <w:noProof/>
                <w:webHidden/>
              </w:rPr>
              <w:fldChar w:fldCharType="separate"/>
            </w:r>
            <w:r w:rsidR="002578F9">
              <w:rPr>
                <w:noProof/>
                <w:webHidden/>
              </w:rPr>
              <w:t>39</w:t>
            </w:r>
            <w:r>
              <w:rPr>
                <w:noProof/>
                <w:webHidden/>
              </w:rPr>
              <w:fldChar w:fldCharType="end"/>
            </w:r>
          </w:hyperlink>
        </w:p>
        <w:p w14:paraId="33FC1DD5" w14:textId="77777777" w:rsidR="00055D8E" w:rsidRDefault="00055D8E" w:rsidP="006E06E1">
          <w:pPr>
            <w:pStyle w:val="TOC2"/>
            <w:rPr>
              <w:rFonts w:asciiTheme="minorHAnsi" w:eastAsiaTheme="minorEastAsia" w:hAnsiTheme="minorHAnsi" w:cstheme="minorBidi"/>
              <w:noProof/>
              <w:sz w:val="22"/>
              <w:szCs w:val="22"/>
            </w:rPr>
          </w:pPr>
          <w:hyperlink w:anchor="_Toc230968012" w:history="1">
            <w:r w:rsidRPr="00310B99">
              <w:rPr>
                <w:rStyle w:val="Hyperlink"/>
                <w:b/>
                <w:noProof/>
              </w:rPr>
              <w:t>2.1. Tổng quan về Tạp chí Khoa học và Công nghệ Việt Nam</w:t>
            </w:r>
            <w:r>
              <w:rPr>
                <w:noProof/>
                <w:webHidden/>
              </w:rPr>
              <w:tab/>
            </w:r>
            <w:r>
              <w:rPr>
                <w:noProof/>
                <w:webHidden/>
              </w:rPr>
              <w:fldChar w:fldCharType="begin"/>
            </w:r>
            <w:r>
              <w:rPr>
                <w:noProof/>
                <w:webHidden/>
              </w:rPr>
              <w:instrText xml:space="preserve"> PAGEREF _Toc230968012 \h </w:instrText>
            </w:r>
            <w:r>
              <w:rPr>
                <w:noProof/>
                <w:webHidden/>
              </w:rPr>
            </w:r>
            <w:r>
              <w:rPr>
                <w:noProof/>
                <w:webHidden/>
              </w:rPr>
              <w:fldChar w:fldCharType="separate"/>
            </w:r>
            <w:r w:rsidR="002578F9">
              <w:rPr>
                <w:noProof/>
                <w:webHidden/>
              </w:rPr>
              <w:t>39</w:t>
            </w:r>
            <w:r>
              <w:rPr>
                <w:noProof/>
                <w:webHidden/>
              </w:rPr>
              <w:fldChar w:fldCharType="end"/>
            </w:r>
          </w:hyperlink>
        </w:p>
        <w:p w14:paraId="6A113CD5" w14:textId="77777777" w:rsidR="00055D8E" w:rsidRPr="006E06E1" w:rsidRDefault="00055D8E" w:rsidP="006E06E1">
          <w:pPr>
            <w:pStyle w:val="TOC3"/>
            <w:rPr>
              <w:rFonts w:asciiTheme="minorHAnsi" w:eastAsiaTheme="minorEastAsia" w:hAnsiTheme="minorHAnsi" w:cstheme="minorBidi"/>
              <w:sz w:val="22"/>
              <w:szCs w:val="22"/>
            </w:rPr>
          </w:pPr>
          <w:hyperlink w:anchor="_Toc230968013" w:history="1">
            <w:r w:rsidRPr="006E06E1">
              <w:rPr>
                <w:rStyle w:val="Hyperlink"/>
                <w:i/>
              </w:rPr>
              <w:t>2.1.1. Quá trình hình thành và phát triển</w:t>
            </w:r>
            <w:r w:rsidRPr="006E06E1">
              <w:rPr>
                <w:webHidden/>
              </w:rPr>
              <w:tab/>
            </w:r>
            <w:r w:rsidRPr="006E06E1">
              <w:rPr>
                <w:webHidden/>
              </w:rPr>
              <w:fldChar w:fldCharType="begin"/>
            </w:r>
            <w:r w:rsidRPr="006E06E1">
              <w:rPr>
                <w:webHidden/>
              </w:rPr>
              <w:instrText xml:space="preserve"> PAGEREF _Toc230968013 \h </w:instrText>
            </w:r>
            <w:r w:rsidRPr="006E06E1">
              <w:rPr>
                <w:webHidden/>
              </w:rPr>
            </w:r>
            <w:r w:rsidRPr="006E06E1">
              <w:rPr>
                <w:webHidden/>
              </w:rPr>
              <w:fldChar w:fldCharType="separate"/>
            </w:r>
            <w:r w:rsidR="002578F9">
              <w:rPr>
                <w:webHidden/>
              </w:rPr>
              <w:t>39</w:t>
            </w:r>
            <w:r w:rsidRPr="006E06E1">
              <w:rPr>
                <w:webHidden/>
              </w:rPr>
              <w:fldChar w:fldCharType="end"/>
            </w:r>
          </w:hyperlink>
        </w:p>
        <w:p w14:paraId="3257AA05" w14:textId="77777777" w:rsidR="00055D8E" w:rsidRPr="006E06E1" w:rsidRDefault="00055D8E" w:rsidP="006E06E1">
          <w:pPr>
            <w:pStyle w:val="TOC3"/>
            <w:rPr>
              <w:rFonts w:asciiTheme="minorHAnsi" w:eastAsiaTheme="minorEastAsia" w:hAnsiTheme="minorHAnsi" w:cstheme="minorBidi"/>
              <w:sz w:val="22"/>
              <w:szCs w:val="22"/>
            </w:rPr>
          </w:pPr>
          <w:hyperlink w:anchor="_Toc230968014" w:history="1">
            <w:r w:rsidRPr="006E06E1">
              <w:rPr>
                <w:rStyle w:val="Hyperlink"/>
                <w:i/>
              </w:rPr>
              <w:t>2.1.2. Chức năng và cơ cấu tổ chức</w:t>
            </w:r>
            <w:r w:rsidRPr="006E06E1">
              <w:rPr>
                <w:webHidden/>
              </w:rPr>
              <w:tab/>
            </w:r>
            <w:r w:rsidRPr="006E06E1">
              <w:rPr>
                <w:webHidden/>
              </w:rPr>
              <w:fldChar w:fldCharType="begin"/>
            </w:r>
            <w:r w:rsidRPr="006E06E1">
              <w:rPr>
                <w:webHidden/>
              </w:rPr>
              <w:instrText xml:space="preserve"> PAGEREF _Toc230968014 \h </w:instrText>
            </w:r>
            <w:r w:rsidRPr="006E06E1">
              <w:rPr>
                <w:webHidden/>
              </w:rPr>
            </w:r>
            <w:r w:rsidRPr="006E06E1">
              <w:rPr>
                <w:webHidden/>
              </w:rPr>
              <w:fldChar w:fldCharType="separate"/>
            </w:r>
            <w:r w:rsidR="002578F9">
              <w:rPr>
                <w:webHidden/>
              </w:rPr>
              <w:t>39</w:t>
            </w:r>
            <w:r w:rsidRPr="006E06E1">
              <w:rPr>
                <w:webHidden/>
              </w:rPr>
              <w:fldChar w:fldCharType="end"/>
            </w:r>
          </w:hyperlink>
        </w:p>
        <w:p w14:paraId="68225835" w14:textId="77777777" w:rsidR="00055D8E" w:rsidRDefault="00055D8E" w:rsidP="006E06E1">
          <w:pPr>
            <w:pStyle w:val="TOC2"/>
            <w:rPr>
              <w:rFonts w:asciiTheme="minorHAnsi" w:eastAsiaTheme="minorEastAsia" w:hAnsiTheme="minorHAnsi" w:cstheme="minorBidi"/>
              <w:noProof/>
              <w:sz w:val="22"/>
              <w:szCs w:val="22"/>
            </w:rPr>
          </w:pPr>
          <w:hyperlink w:anchor="_Toc230968015" w:history="1">
            <w:r w:rsidRPr="00310B99">
              <w:rPr>
                <w:rStyle w:val="Hyperlink"/>
                <w:b/>
                <w:noProof/>
              </w:rPr>
              <w:t>2.2. Thực trạng các yếu tố đầu vào ảnh hưởng đến phát triển thông tin KH&amp;CN của Tạp chí</w:t>
            </w:r>
            <w:r>
              <w:rPr>
                <w:noProof/>
                <w:webHidden/>
              </w:rPr>
              <w:tab/>
            </w:r>
            <w:r>
              <w:rPr>
                <w:noProof/>
                <w:webHidden/>
              </w:rPr>
              <w:fldChar w:fldCharType="begin"/>
            </w:r>
            <w:r>
              <w:rPr>
                <w:noProof/>
                <w:webHidden/>
              </w:rPr>
              <w:instrText xml:space="preserve"> PAGEREF _Toc230968015 \h </w:instrText>
            </w:r>
            <w:r>
              <w:rPr>
                <w:noProof/>
                <w:webHidden/>
              </w:rPr>
            </w:r>
            <w:r>
              <w:rPr>
                <w:noProof/>
                <w:webHidden/>
              </w:rPr>
              <w:fldChar w:fldCharType="separate"/>
            </w:r>
            <w:r w:rsidR="002578F9">
              <w:rPr>
                <w:noProof/>
                <w:webHidden/>
              </w:rPr>
              <w:t>40</w:t>
            </w:r>
            <w:r>
              <w:rPr>
                <w:noProof/>
                <w:webHidden/>
              </w:rPr>
              <w:fldChar w:fldCharType="end"/>
            </w:r>
          </w:hyperlink>
        </w:p>
        <w:p w14:paraId="089ED3A8" w14:textId="77777777" w:rsidR="00055D8E" w:rsidRPr="006E06E1" w:rsidRDefault="00055D8E" w:rsidP="006E06E1">
          <w:pPr>
            <w:pStyle w:val="TOC3"/>
            <w:rPr>
              <w:rFonts w:asciiTheme="minorHAnsi" w:eastAsiaTheme="minorEastAsia" w:hAnsiTheme="minorHAnsi" w:cstheme="minorBidi"/>
              <w:sz w:val="22"/>
              <w:szCs w:val="22"/>
            </w:rPr>
          </w:pPr>
          <w:hyperlink w:anchor="_Toc230968016" w:history="1">
            <w:r w:rsidRPr="006E06E1">
              <w:rPr>
                <w:rStyle w:val="Hyperlink"/>
                <w:i/>
              </w:rPr>
              <w:t>2.2.1. Chất lượng nguồn lực KH&amp;CN (nhân lực, tài lực và công nghệ)</w:t>
            </w:r>
            <w:r w:rsidRPr="006E06E1">
              <w:rPr>
                <w:webHidden/>
              </w:rPr>
              <w:tab/>
            </w:r>
            <w:r w:rsidRPr="006E06E1">
              <w:rPr>
                <w:webHidden/>
              </w:rPr>
              <w:fldChar w:fldCharType="begin"/>
            </w:r>
            <w:r w:rsidRPr="006E06E1">
              <w:rPr>
                <w:webHidden/>
              </w:rPr>
              <w:instrText xml:space="preserve"> PAGEREF _Toc230968016 \h </w:instrText>
            </w:r>
            <w:r w:rsidRPr="006E06E1">
              <w:rPr>
                <w:webHidden/>
              </w:rPr>
            </w:r>
            <w:r w:rsidRPr="006E06E1">
              <w:rPr>
                <w:webHidden/>
              </w:rPr>
              <w:fldChar w:fldCharType="separate"/>
            </w:r>
            <w:r w:rsidR="002578F9">
              <w:rPr>
                <w:webHidden/>
              </w:rPr>
              <w:t>40</w:t>
            </w:r>
            <w:r w:rsidRPr="006E06E1">
              <w:rPr>
                <w:webHidden/>
              </w:rPr>
              <w:fldChar w:fldCharType="end"/>
            </w:r>
          </w:hyperlink>
        </w:p>
        <w:p w14:paraId="502A84CF" w14:textId="77777777" w:rsidR="00055D8E" w:rsidRPr="006E06E1" w:rsidRDefault="00055D8E" w:rsidP="006E06E1">
          <w:pPr>
            <w:pStyle w:val="TOC3"/>
            <w:rPr>
              <w:rFonts w:asciiTheme="minorHAnsi" w:eastAsiaTheme="minorEastAsia" w:hAnsiTheme="minorHAnsi" w:cstheme="minorBidi"/>
              <w:sz w:val="22"/>
              <w:szCs w:val="22"/>
            </w:rPr>
          </w:pPr>
          <w:hyperlink w:anchor="_Toc230968017" w:history="1">
            <w:r w:rsidRPr="006E06E1">
              <w:rPr>
                <w:rStyle w:val="Hyperlink"/>
                <w:i/>
              </w:rPr>
              <w:t>2.2.2. Thực trạng chính sách và khung pháp lý của cơ quan chủ quản</w:t>
            </w:r>
            <w:r w:rsidRPr="006E06E1">
              <w:rPr>
                <w:webHidden/>
              </w:rPr>
              <w:tab/>
            </w:r>
            <w:r w:rsidRPr="006E06E1">
              <w:rPr>
                <w:webHidden/>
              </w:rPr>
              <w:fldChar w:fldCharType="begin"/>
            </w:r>
            <w:r w:rsidRPr="006E06E1">
              <w:rPr>
                <w:webHidden/>
              </w:rPr>
              <w:instrText xml:space="preserve"> PAGEREF _Toc230968017 \h </w:instrText>
            </w:r>
            <w:r w:rsidRPr="006E06E1">
              <w:rPr>
                <w:webHidden/>
              </w:rPr>
            </w:r>
            <w:r w:rsidRPr="006E06E1">
              <w:rPr>
                <w:webHidden/>
              </w:rPr>
              <w:fldChar w:fldCharType="separate"/>
            </w:r>
            <w:r w:rsidR="002578F9">
              <w:rPr>
                <w:webHidden/>
              </w:rPr>
              <w:t>41</w:t>
            </w:r>
            <w:r w:rsidRPr="006E06E1">
              <w:rPr>
                <w:webHidden/>
              </w:rPr>
              <w:fldChar w:fldCharType="end"/>
            </w:r>
          </w:hyperlink>
        </w:p>
        <w:p w14:paraId="0A35DC8F" w14:textId="77777777" w:rsidR="00055D8E" w:rsidRPr="006E06E1" w:rsidRDefault="00055D8E" w:rsidP="006E06E1">
          <w:pPr>
            <w:pStyle w:val="TOC3"/>
            <w:rPr>
              <w:rFonts w:asciiTheme="minorHAnsi" w:eastAsiaTheme="minorEastAsia" w:hAnsiTheme="minorHAnsi" w:cstheme="minorBidi"/>
              <w:sz w:val="22"/>
              <w:szCs w:val="22"/>
            </w:rPr>
          </w:pPr>
          <w:hyperlink w:anchor="_Toc230968018" w:history="1">
            <w:r w:rsidRPr="006E06E1">
              <w:rPr>
                <w:rStyle w:val="Hyperlink"/>
                <w:i/>
              </w:rPr>
              <w:t>2.2.3. Yếu tố năng lực quản trị và điều hành tạp chí</w:t>
            </w:r>
            <w:r w:rsidRPr="006E06E1">
              <w:rPr>
                <w:webHidden/>
              </w:rPr>
              <w:tab/>
            </w:r>
            <w:r w:rsidRPr="006E06E1">
              <w:rPr>
                <w:webHidden/>
              </w:rPr>
              <w:fldChar w:fldCharType="begin"/>
            </w:r>
            <w:r w:rsidRPr="006E06E1">
              <w:rPr>
                <w:webHidden/>
              </w:rPr>
              <w:instrText xml:space="preserve"> PAGEREF _Toc230968018 \h </w:instrText>
            </w:r>
            <w:r w:rsidRPr="006E06E1">
              <w:rPr>
                <w:webHidden/>
              </w:rPr>
            </w:r>
            <w:r w:rsidRPr="006E06E1">
              <w:rPr>
                <w:webHidden/>
              </w:rPr>
              <w:fldChar w:fldCharType="separate"/>
            </w:r>
            <w:r w:rsidR="002578F9">
              <w:rPr>
                <w:webHidden/>
              </w:rPr>
              <w:t>44</w:t>
            </w:r>
            <w:r w:rsidRPr="006E06E1">
              <w:rPr>
                <w:webHidden/>
              </w:rPr>
              <w:fldChar w:fldCharType="end"/>
            </w:r>
          </w:hyperlink>
        </w:p>
        <w:p w14:paraId="4F5B07E1" w14:textId="77777777" w:rsidR="00055D8E" w:rsidRPr="006E06E1" w:rsidRDefault="00055D8E" w:rsidP="006E06E1">
          <w:pPr>
            <w:pStyle w:val="TOC3"/>
            <w:rPr>
              <w:rFonts w:asciiTheme="minorHAnsi" w:eastAsiaTheme="minorEastAsia" w:hAnsiTheme="minorHAnsi" w:cstheme="minorBidi"/>
              <w:sz w:val="22"/>
              <w:szCs w:val="22"/>
            </w:rPr>
          </w:pPr>
          <w:hyperlink w:anchor="_Toc230968019" w:history="1">
            <w:r w:rsidRPr="006E06E1">
              <w:rPr>
                <w:rStyle w:val="Hyperlink"/>
                <w:i/>
              </w:rPr>
              <w:t>2.2.4. Xu hướng tiếp cận và hành vi sử dụng thông tin KH&amp;CN của độc giả</w:t>
            </w:r>
            <w:r w:rsidRPr="006E06E1">
              <w:rPr>
                <w:webHidden/>
              </w:rPr>
              <w:tab/>
            </w:r>
            <w:r w:rsidRPr="006E06E1">
              <w:rPr>
                <w:webHidden/>
              </w:rPr>
              <w:fldChar w:fldCharType="begin"/>
            </w:r>
            <w:r w:rsidRPr="006E06E1">
              <w:rPr>
                <w:webHidden/>
              </w:rPr>
              <w:instrText xml:space="preserve"> PAGEREF _Toc230968019 \h </w:instrText>
            </w:r>
            <w:r w:rsidRPr="006E06E1">
              <w:rPr>
                <w:webHidden/>
              </w:rPr>
            </w:r>
            <w:r w:rsidRPr="006E06E1">
              <w:rPr>
                <w:webHidden/>
              </w:rPr>
              <w:fldChar w:fldCharType="separate"/>
            </w:r>
            <w:r w:rsidR="002578F9">
              <w:rPr>
                <w:webHidden/>
              </w:rPr>
              <w:t>45</w:t>
            </w:r>
            <w:r w:rsidRPr="006E06E1">
              <w:rPr>
                <w:webHidden/>
              </w:rPr>
              <w:fldChar w:fldCharType="end"/>
            </w:r>
          </w:hyperlink>
        </w:p>
        <w:p w14:paraId="724A29D6" w14:textId="662347CD" w:rsidR="00055D8E" w:rsidRDefault="00055D8E" w:rsidP="006E06E1">
          <w:pPr>
            <w:pStyle w:val="TOC2"/>
            <w:rPr>
              <w:rFonts w:asciiTheme="minorHAnsi" w:eastAsiaTheme="minorEastAsia" w:hAnsiTheme="minorHAnsi" w:cstheme="minorBidi"/>
              <w:noProof/>
              <w:sz w:val="22"/>
              <w:szCs w:val="22"/>
            </w:rPr>
          </w:pPr>
          <w:hyperlink w:anchor="_Toc230968020" w:history="1">
            <w:r w:rsidR="00EC192C">
              <w:rPr>
                <w:rStyle w:val="Hyperlink"/>
                <w:b/>
                <w:noProof/>
              </w:rPr>
              <w:t xml:space="preserve">2.3. Thực trạng </w:t>
            </w:r>
            <w:r w:rsidRPr="00310B99">
              <w:rPr>
                <w:rStyle w:val="Hyperlink"/>
                <w:b/>
                <w:noProof/>
              </w:rPr>
              <w:t>phát triển thông tin KH&amp;CN của Tạp chí theo các tiêu chí đánh giá</w:t>
            </w:r>
            <w:r>
              <w:rPr>
                <w:noProof/>
                <w:webHidden/>
              </w:rPr>
              <w:tab/>
            </w:r>
            <w:r>
              <w:rPr>
                <w:noProof/>
                <w:webHidden/>
              </w:rPr>
              <w:fldChar w:fldCharType="begin"/>
            </w:r>
            <w:r>
              <w:rPr>
                <w:noProof/>
                <w:webHidden/>
              </w:rPr>
              <w:instrText xml:space="preserve"> PAGEREF _Toc230968020 \h </w:instrText>
            </w:r>
            <w:r>
              <w:rPr>
                <w:noProof/>
                <w:webHidden/>
              </w:rPr>
            </w:r>
            <w:r>
              <w:rPr>
                <w:noProof/>
                <w:webHidden/>
              </w:rPr>
              <w:fldChar w:fldCharType="separate"/>
            </w:r>
            <w:r w:rsidR="002578F9">
              <w:rPr>
                <w:noProof/>
                <w:webHidden/>
              </w:rPr>
              <w:t>48</w:t>
            </w:r>
            <w:r>
              <w:rPr>
                <w:noProof/>
                <w:webHidden/>
              </w:rPr>
              <w:fldChar w:fldCharType="end"/>
            </w:r>
          </w:hyperlink>
        </w:p>
        <w:p w14:paraId="3E3977CD" w14:textId="252F82B2" w:rsidR="00055D8E" w:rsidRDefault="00055D8E" w:rsidP="006E06E1">
          <w:pPr>
            <w:pStyle w:val="TOC3"/>
            <w:rPr>
              <w:rFonts w:asciiTheme="minorHAnsi" w:eastAsiaTheme="minorEastAsia" w:hAnsiTheme="minorHAnsi" w:cstheme="minorBidi"/>
              <w:sz w:val="22"/>
              <w:szCs w:val="22"/>
            </w:rPr>
          </w:pPr>
          <w:hyperlink w:anchor="_Toc230968021" w:history="1">
            <w:r w:rsidRPr="00310B99">
              <w:rPr>
                <w:rStyle w:val="Hyperlink"/>
                <w:i/>
              </w:rPr>
              <w:t>2.3.1. Chính sách minh bạch và công khai thông tin</w:t>
            </w:r>
            <w:r>
              <w:rPr>
                <w:webHidden/>
              </w:rPr>
              <w:tab/>
            </w:r>
            <w:r>
              <w:rPr>
                <w:webHidden/>
              </w:rPr>
              <w:fldChar w:fldCharType="begin"/>
            </w:r>
            <w:r>
              <w:rPr>
                <w:webHidden/>
              </w:rPr>
              <w:instrText xml:space="preserve"> PAGEREF _Toc230968021 \h </w:instrText>
            </w:r>
            <w:r>
              <w:rPr>
                <w:webHidden/>
              </w:rPr>
            </w:r>
            <w:r>
              <w:rPr>
                <w:webHidden/>
              </w:rPr>
              <w:fldChar w:fldCharType="separate"/>
            </w:r>
            <w:r w:rsidR="002578F9">
              <w:rPr>
                <w:webHidden/>
              </w:rPr>
              <w:t>48</w:t>
            </w:r>
            <w:r>
              <w:rPr>
                <w:webHidden/>
              </w:rPr>
              <w:fldChar w:fldCharType="end"/>
            </w:r>
          </w:hyperlink>
        </w:p>
        <w:p w14:paraId="3DB5BE40" w14:textId="77777777" w:rsidR="00055D8E" w:rsidRPr="006E06E1" w:rsidRDefault="00055D8E" w:rsidP="006E06E1">
          <w:pPr>
            <w:pStyle w:val="TOC3"/>
            <w:rPr>
              <w:rFonts w:asciiTheme="minorHAnsi" w:eastAsiaTheme="minorEastAsia" w:hAnsiTheme="minorHAnsi" w:cstheme="minorBidi"/>
              <w:sz w:val="22"/>
              <w:szCs w:val="22"/>
            </w:rPr>
          </w:pPr>
          <w:hyperlink w:anchor="_Toc230968023" w:history="1">
            <w:r w:rsidRPr="006E06E1">
              <w:rPr>
                <w:rStyle w:val="Hyperlink"/>
                <w:i/>
              </w:rPr>
              <w:t>2.3.2.  Chất lượng khoa học và phản biện</w:t>
            </w:r>
            <w:r w:rsidRPr="006E06E1">
              <w:rPr>
                <w:webHidden/>
              </w:rPr>
              <w:tab/>
            </w:r>
            <w:r w:rsidRPr="006E06E1">
              <w:rPr>
                <w:webHidden/>
              </w:rPr>
              <w:fldChar w:fldCharType="begin"/>
            </w:r>
            <w:r w:rsidRPr="006E06E1">
              <w:rPr>
                <w:webHidden/>
              </w:rPr>
              <w:instrText xml:space="preserve"> PAGEREF _Toc230968023 \h </w:instrText>
            </w:r>
            <w:r w:rsidRPr="006E06E1">
              <w:rPr>
                <w:webHidden/>
              </w:rPr>
            </w:r>
            <w:r w:rsidRPr="006E06E1">
              <w:rPr>
                <w:webHidden/>
              </w:rPr>
              <w:fldChar w:fldCharType="separate"/>
            </w:r>
            <w:r w:rsidR="002578F9">
              <w:rPr>
                <w:webHidden/>
              </w:rPr>
              <w:t>49</w:t>
            </w:r>
            <w:r w:rsidRPr="006E06E1">
              <w:rPr>
                <w:webHidden/>
              </w:rPr>
              <w:fldChar w:fldCharType="end"/>
            </w:r>
          </w:hyperlink>
        </w:p>
        <w:p w14:paraId="7525C568" w14:textId="77777777" w:rsidR="00055D8E" w:rsidRPr="006E06E1" w:rsidRDefault="00055D8E" w:rsidP="006E06E1">
          <w:pPr>
            <w:pStyle w:val="TOC3"/>
            <w:rPr>
              <w:rFonts w:asciiTheme="minorHAnsi" w:eastAsiaTheme="minorEastAsia" w:hAnsiTheme="minorHAnsi" w:cstheme="minorBidi"/>
              <w:sz w:val="22"/>
              <w:szCs w:val="22"/>
            </w:rPr>
          </w:pPr>
          <w:hyperlink w:anchor="_Toc230968026" w:history="1">
            <w:r w:rsidRPr="006E06E1">
              <w:rPr>
                <w:rStyle w:val="Hyperlink"/>
                <w:i/>
              </w:rPr>
              <w:t>2.3.3. Chính sách bản quyền, truy cập mở và dữ liệu nghiên cứu</w:t>
            </w:r>
            <w:r w:rsidRPr="006E06E1">
              <w:rPr>
                <w:webHidden/>
              </w:rPr>
              <w:tab/>
            </w:r>
            <w:r w:rsidRPr="006E06E1">
              <w:rPr>
                <w:webHidden/>
              </w:rPr>
              <w:fldChar w:fldCharType="begin"/>
            </w:r>
            <w:r w:rsidRPr="006E06E1">
              <w:rPr>
                <w:webHidden/>
              </w:rPr>
              <w:instrText xml:space="preserve"> PAGEREF _Toc230968026 \h </w:instrText>
            </w:r>
            <w:r w:rsidRPr="006E06E1">
              <w:rPr>
                <w:webHidden/>
              </w:rPr>
            </w:r>
            <w:r w:rsidRPr="006E06E1">
              <w:rPr>
                <w:webHidden/>
              </w:rPr>
              <w:fldChar w:fldCharType="separate"/>
            </w:r>
            <w:r w:rsidR="002578F9">
              <w:rPr>
                <w:webHidden/>
              </w:rPr>
              <w:t>51</w:t>
            </w:r>
            <w:r w:rsidRPr="006E06E1">
              <w:rPr>
                <w:webHidden/>
              </w:rPr>
              <w:fldChar w:fldCharType="end"/>
            </w:r>
          </w:hyperlink>
        </w:p>
        <w:p w14:paraId="4513123A" w14:textId="77777777" w:rsidR="00055D8E" w:rsidRPr="006E06E1" w:rsidRDefault="00055D8E" w:rsidP="006E06E1">
          <w:pPr>
            <w:pStyle w:val="TOC3"/>
            <w:rPr>
              <w:rFonts w:asciiTheme="minorHAnsi" w:eastAsiaTheme="minorEastAsia" w:hAnsiTheme="minorHAnsi" w:cstheme="minorBidi"/>
              <w:sz w:val="22"/>
              <w:szCs w:val="22"/>
            </w:rPr>
          </w:pPr>
          <w:hyperlink w:anchor="_Toc230968027" w:history="1">
            <w:r w:rsidRPr="006E06E1">
              <w:rPr>
                <w:rStyle w:val="Hyperlink"/>
                <w:i/>
              </w:rPr>
              <w:t>2.3.4. Quy trình biên tập – xuất bản</w:t>
            </w:r>
            <w:r w:rsidRPr="006E06E1">
              <w:rPr>
                <w:webHidden/>
              </w:rPr>
              <w:tab/>
            </w:r>
            <w:r w:rsidRPr="006E06E1">
              <w:rPr>
                <w:webHidden/>
              </w:rPr>
              <w:fldChar w:fldCharType="begin"/>
            </w:r>
            <w:r w:rsidRPr="006E06E1">
              <w:rPr>
                <w:webHidden/>
              </w:rPr>
              <w:instrText xml:space="preserve"> PAGEREF _Toc230968027 \h </w:instrText>
            </w:r>
            <w:r w:rsidRPr="006E06E1">
              <w:rPr>
                <w:webHidden/>
              </w:rPr>
            </w:r>
            <w:r w:rsidRPr="006E06E1">
              <w:rPr>
                <w:webHidden/>
              </w:rPr>
              <w:fldChar w:fldCharType="separate"/>
            </w:r>
            <w:r w:rsidR="002578F9">
              <w:rPr>
                <w:webHidden/>
              </w:rPr>
              <w:t>51</w:t>
            </w:r>
            <w:r w:rsidRPr="006E06E1">
              <w:rPr>
                <w:webHidden/>
              </w:rPr>
              <w:fldChar w:fldCharType="end"/>
            </w:r>
          </w:hyperlink>
        </w:p>
        <w:p w14:paraId="07AF2732" w14:textId="77777777" w:rsidR="00055D8E" w:rsidRPr="006E06E1" w:rsidRDefault="00055D8E" w:rsidP="006E06E1">
          <w:pPr>
            <w:pStyle w:val="TOC3"/>
            <w:rPr>
              <w:rFonts w:asciiTheme="minorHAnsi" w:eastAsiaTheme="minorEastAsia" w:hAnsiTheme="minorHAnsi" w:cstheme="minorBidi"/>
              <w:sz w:val="22"/>
              <w:szCs w:val="22"/>
            </w:rPr>
          </w:pPr>
          <w:hyperlink w:anchor="_Toc230968028" w:history="1">
            <w:r w:rsidRPr="006E06E1">
              <w:rPr>
                <w:rStyle w:val="Hyperlink"/>
                <w:i/>
              </w:rPr>
              <w:t>2.3.5. Hạ tầng kỹ thuật và chuyển đổi số</w:t>
            </w:r>
            <w:r w:rsidRPr="006E06E1">
              <w:rPr>
                <w:webHidden/>
              </w:rPr>
              <w:tab/>
            </w:r>
            <w:r w:rsidRPr="006E06E1">
              <w:rPr>
                <w:webHidden/>
              </w:rPr>
              <w:fldChar w:fldCharType="begin"/>
            </w:r>
            <w:r w:rsidRPr="006E06E1">
              <w:rPr>
                <w:webHidden/>
              </w:rPr>
              <w:instrText xml:space="preserve"> PAGEREF _Toc230968028 \h </w:instrText>
            </w:r>
            <w:r w:rsidRPr="006E06E1">
              <w:rPr>
                <w:webHidden/>
              </w:rPr>
            </w:r>
            <w:r w:rsidRPr="006E06E1">
              <w:rPr>
                <w:webHidden/>
              </w:rPr>
              <w:fldChar w:fldCharType="separate"/>
            </w:r>
            <w:r w:rsidR="002578F9">
              <w:rPr>
                <w:webHidden/>
              </w:rPr>
              <w:t>54</w:t>
            </w:r>
            <w:r w:rsidRPr="006E06E1">
              <w:rPr>
                <w:webHidden/>
              </w:rPr>
              <w:fldChar w:fldCharType="end"/>
            </w:r>
          </w:hyperlink>
        </w:p>
        <w:p w14:paraId="657F60C2" w14:textId="77777777" w:rsidR="00055D8E" w:rsidRPr="006E06E1" w:rsidRDefault="00055D8E" w:rsidP="006E06E1">
          <w:pPr>
            <w:pStyle w:val="TOC3"/>
            <w:rPr>
              <w:rFonts w:asciiTheme="minorHAnsi" w:eastAsiaTheme="minorEastAsia" w:hAnsiTheme="minorHAnsi" w:cstheme="minorBidi"/>
              <w:sz w:val="22"/>
              <w:szCs w:val="22"/>
            </w:rPr>
          </w:pPr>
          <w:hyperlink w:anchor="_Toc230968029" w:history="1">
            <w:r w:rsidRPr="006E06E1">
              <w:rPr>
                <w:rStyle w:val="Hyperlink"/>
                <w:i/>
              </w:rPr>
              <w:t>2.3.6. Mức độ đáp ứng của nhân lực và năng lực quản trị</w:t>
            </w:r>
            <w:r w:rsidRPr="006E06E1">
              <w:rPr>
                <w:webHidden/>
              </w:rPr>
              <w:tab/>
            </w:r>
            <w:r w:rsidRPr="006E06E1">
              <w:rPr>
                <w:webHidden/>
              </w:rPr>
              <w:fldChar w:fldCharType="begin"/>
            </w:r>
            <w:r w:rsidRPr="006E06E1">
              <w:rPr>
                <w:webHidden/>
              </w:rPr>
              <w:instrText xml:space="preserve"> PAGEREF _Toc230968029 \h </w:instrText>
            </w:r>
            <w:r w:rsidRPr="006E06E1">
              <w:rPr>
                <w:webHidden/>
              </w:rPr>
            </w:r>
            <w:r w:rsidRPr="006E06E1">
              <w:rPr>
                <w:webHidden/>
              </w:rPr>
              <w:fldChar w:fldCharType="separate"/>
            </w:r>
            <w:r w:rsidR="002578F9">
              <w:rPr>
                <w:webHidden/>
              </w:rPr>
              <w:t>56</w:t>
            </w:r>
            <w:r w:rsidRPr="006E06E1">
              <w:rPr>
                <w:webHidden/>
              </w:rPr>
              <w:fldChar w:fldCharType="end"/>
            </w:r>
          </w:hyperlink>
        </w:p>
        <w:p w14:paraId="62AFEA23" w14:textId="77777777" w:rsidR="00055D8E" w:rsidRPr="006E06E1" w:rsidRDefault="00055D8E" w:rsidP="006E06E1">
          <w:pPr>
            <w:pStyle w:val="TOC3"/>
            <w:rPr>
              <w:rFonts w:asciiTheme="minorHAnsi" w:eastAsiaTheme="minorEastAsia" w:hAnsiTheme="minorHAnsi" w:cstheme="minorBidi"/>
              <w:sz w:val="22"/>
              <w:szCs w:val="22"/>
            </w:rPr>
          </w:pPr>
          <w:hyperlink w:anchor="_Toc230968030" w:history="1">
            <w:r w:rsidRPr="006E06E1">
              <w:rPr>
                <w:rStyle w:val="Hyperlink"/>
                <w:i/>
              </w:rPr>
              <w:t>2.3.7. Tác động và hiệu quả chính sách thông tin</w:t>
            </w:r>
            <w:r w:rsidRPr="006E06E1">
              <w:rPr>
                <w:webHidden/>
              </w:rPr>
              <w:tab/>
            </w:r>
            <w:r w:rsidRPr="006E06E1">
              <w:rPr>
                <w:webHidden/>
              </w:rPr>
              <w:fldChar w:fldCharType="begin"/>
            </w:r>
            <w:r w:rsidRPr="006E06E1">
              <w:rPr>
                <w:webHidden/>
              </w:rPr>
              <w:instrText xml:space="preserve"> PAGEREF _Toc230968030 \h </w:instrText>
            </w:r>
            <w:r w:rsidRPr="006E06E1">
              <w:rPr>
                <w:webHidden/>
              </w:rPr>
            </w:r>
            <w:r w:rsidRPr="006E06E1">
              <w:rPr>
                <w:webHidden/>
              </w:rPr>
              <w:fldChar w:fldCharType="separate"/>
            </w:r>
            <w:r w:rsidR="002578F9">
              <w:rPr>
                <w:webHidden/>
              </w:rPr>
              <w:t>57</w:t>
            </w:r>
            <w:r w:rsidRPr="006E06E1">
              <w:rPr>
                <w:webHidden/>
              </w:rPr>
              <w:fldChar w:fldCharType="end"/>
            </w:r>
          </w:hyperlink>
        </w:p>
        <w:p w14:paraId="11B61DA1" w14:textId="77777777" w:rsidR="00055D8E" w:rsidRDefault="00055D8E" w:rsidP="006E06E1">
          <w:pPr>
            <w:pStyle w:val="TOC2"/>
            <w:rPr>
              <w:rFonts w:asciiTheme="minorHAnsi" w:eastAsiaTheme="minorEastAsia" w:hAnsiTheme="minorHAnsi" w:cstheme="minorBidi"/>
              <w:noProof/>
              <w:sz w:val="22"/>
              <w:szCs w:val="22"/>
            </w:rPr>
          </w:pPr>
          <w:hyperlink w:anchor="_Toc230968031" w:history="1">
            <w:r w:rsidRPr="00310B99">
              <w:rPr>
                <w:rStyle w:val="Hyperlink"/>
                <w:b/>
                <w:noProof/>
              </w:rPr>
              <w:t>2.4. Đánh giá kết quả và mức độ phát triển thông tin khoa học và công nghệ của tạp chí (SWOT)</w:t>
            </w:r>
            <w:r>
              <w:rPr>
                <w:noProof/>
                <w:webHidden/>
              </w:rPr>
              <w:tab/>
            </w:r>
            <w:r>
              <w:rPr>
                <w:noProof/>
                <w:webHidden/>
              </w:rPr>
              <w:fldChar w:fldCharType="begin"/>
            </w:r>
            <w:r>
              <w:rPr>
                <w:noProof/>
                <w:webHidden/>
              </w:rPr>
              <w:instrText xml:space="preserve"> PAGEREF _Toc230968031 \h </w:instrText>
            </w:r>
            <w:r>
              <w:rPr>
                <w:noProof/>
                <w:webHidden/>
              </w:rPr>
            </w:r>
            <w:r>
              <w:rPr>
                <w:noProof/>
                <w:webHidden/>
              </w:rPr>
              <w:fldChar w:fldCharType="separate"/>
            </w:r>
            <w:r w:rsidR="002578F9">
              <w:rPr>
                <w:noProof/>
                <w:webHidden/>
              </w:rPr>
              <w:t>59</w:t>
            </w:r>
            <w:r>
              <w:rPr>
                <w:noProof/>
                <w:webHidden/>
              </w:rPr>
              <w:fldChar w:fldCharType="end"/>
            </w:r>
          </w:hyperlink>
        </w:p>
        <w:p w14:paraId="129B65F5" w14:textId="77777777" w:rsidR="00055D8E" w:rsidRDefault="00055D8E" w:rsidP="006E06E1">
          <w:pPr>
            <w:pStyle w:val="TOC2"/>
            <w:rPr>
              <w:rFonts w:asciiTheme="minorHAnsi" w:eastAsiaTheme="minorEastAsia" w:hAnsiTheme="minorHAnsi" w:cstheme="minorBidi"/>
              <w:noProof/>
              <w:sz w:val="22"/>
              <w:szCs w:val="22"/>
            </w:rPr>
          </w:pPr>
          <w:hyperlink w:anchor="_Toc230968032" w:history="1">
            <w:r w:rsidRPr="00310B99">
              <w:rPr>
                <w:rStyle w:val="Hyperlink"/>
                <w:b/>
                <w:noProof/>
              </w:rPr>
              <w:t>2.5. Nguyên nhân dẫn đến các điểm yếu trong phát triển thông tin khoa học và công nghệ của Tạp chí Khoa học và Công nghệ Việt Nam</w:t>
            </w:r>
            <w:r>
              <w:rPr>
                <w:noProof/>
                <w:webHidden/>
              </w:rPr>
              <w:tab/>
            </w:r>
            <w:r>
              <w:rPr>
                <w:noProof/>
                <w:webHidden/>
              </w:rPr>
              <w:fldChar w:fldCharType="begin"/>
            </w:r>
            <w:r>
              <w:rPr>
                <w:noProof/>
                <w:webHidden/>
              </w:rPr>
              <w:instrText xml:space="preserve"> PAGEREF _Toc230968032 \h </w:instrText>
            </w:r>
            <w:r>
              <w:rPr>
                <w:noProof/>
                <w:webHidden/>
              </w:rPr>
            </w:r>
            <w:r>
              <w:rPr>
                <w:noProof/>
                <w:webHidden/>
              </w:rPr>
              <w:fldChar w:fldCharType="separate"/>
            </w:r>
            <w:r w:rsidR="002578F9">
              <w:rPr>
                <w:noProof/>
                <w:webHidden/>
              </w:rPr>
              <w:t>62</w:t>
            </w:r>
            <w:r>
              <w:rPr>
                <w:noProof/>
                <w:webHidden/>
              </w:rPr>
              <w:fldChar w:fldCharType="end"/>
            </w:r>
          </w:hyperlink>
        </w:p>
        <w:p w14:paraId="6EA331E1" w14:textId="77777777" w:rsidR="00055D8E" w:rsidRPr="006E06E1" w:rsidRDefault="00055D8E" w:rsidP="006E06E1">
          <w:pPr>
            <w:pStyle w:val="TOC3"/>
            <w:rPr>
              <w:rFonts w:asciiTheme="minorHAnsi" w:eastAsiaTheme="minorEastAsia" w:hAnsiTheme="minorHAnsi" w:cstheme="minorBidi"/>
              <w:sz w:val="22"/>
              <w:szCs w:val="22"/>
            </w:rPr>
          </w:pPr>
          <w:hyperlink w:anchor="_Toc230968033" w:history="1">
            <w:r w:rsidRPr="006E06E1">
              <w:rPr>
                <w:rStyle w:val="Hyperlink"/>
                <w:i/>
              </w:rPr>
              <w:t>2.5.1. Nguyên nhân chủ đạo</w:t>
            </w:r>
            <w:r w:rsidRPr="006E06E1">
              <w:rPr>
                <w:webHidden/>
              </w:rPr>
              <w:tab/>
            </w:r>
            <w:r w:rsidRPr="006E06E1">
              <w:rPr>
                <w:webHidden/>
              </w:rPr>
              <w:fldChar w:fldCharType="begin"/>
            </w:r>
            <w:r w:rsidRPr="006E06E1">
              <w:rPr>
                <w:webHidden/>
              </w:rPr>
              <w:instrText xml:space="preserve"> PAGEREF _Toc230968033 \h </w:instrText>
            </w:r>
            <w:r w:rsidRPr="006E06E1">
              <w:rPr>
                <w:webHidden/>
              </w:rPr>
            </w:r>
            <w:r w:rsidRPr="006E06E1">
              <w:rPr>
                <w:webHidden/>
              </w:rPr>
              <w:fldChar w:fldCharType="separate"/>
            </w:r>
            <w:r w:rsidR="002578F9">
              <w:rPr>
                <w:webHidden/>
              </w:rPr>
              <w:t>63</w:t>
            </w:r>
            <w:r w:rsidRPr="006E06E1">
              <w:rPr>
                <w:webHidden/>
              </w:rPr>
              <w:fldChar w:fldCharType="end"/>
            </w:r>
          </w:hyperlink>
        </w:p>
        <w:p w14:paraId="05BD88B1" w14:textId="77777777" w:rsidR="00055D8E" w:rsidRPr="006E06E1" w:rsidRDefault="00055D8E" w:rsidP="006E06E1">
          <w:pPr>
            <w:pStyle w:val="TOC3"/>
            <w:rPr>
              <w:rFonts w:asciiTheme="minorHAnsi" w:eastAsiaTheme="minorEastAsia" w:hAnsiTheme="minorHAnsi" w:cstheme="minorBidi"/>
              <w:sz w:val="22"/>
              <w:szCs w:val="22"/>
            </w:rPr>
          </w:pPr>
          <w:hyperlink w:anchor="_Toc230968034" w:history="1">
            <w:r w:rsidRPr="006E06E1">
              <w:rPr>
                <w:rStyle w:val="Hyperlink"/>
                <w:i/>
              </w:rPr>
              <w:t>2.5.2. Các nguyên nhân khác</w:t>
            </w:r>
            <w:r w:rsidRPr="006E06E1">
              <w:rPr>
                <w:webHidden/>
              </w:rPr>
              <w:tab/>
            </w:r>
            <w:r w:rsidRPr="006E06E1">
              <w:rPr>
                <w:webHidden/>
              </w:rPr>
              <w:fldChar w:fldCharType="begin"/>
            </w:r>
            <w:r w:rsidRPr="006E06E1">
              <w:rPr>
                <w:webHidden/>
              </w:rPr>
              <w:instrText xml:space="preserve"> PAGEREF _Toc230968034 \h </w:instrText>
            </w:r>
            <w:r w:rsidRPr="006E06E1">
              <w:rPr>
                <w:webHidden/>
              </w:rPr>
            </w:r>
            <w:r w:rsidRPr="006E06E1">
              <w:rPr>
                <w:webHidden/>
              </w:rPr>
              <w:fldChar w:fldCharType="separate"/>
            </w:r>
            <w:r w:rsidR="002578F9">
              <w:rPr>
                <w:webHidden/>
              </w:rPr>
              <w:t>64</w:t>
            </w:r>
            <w:r w:rsidRPr="006E06E1">
              <w:rPr>
                <w:webHidden/>
              </w:rPr>
              <w:fldChar w:fldCharType="end"/>
            </w:r>
          </w:hyperlink>
        </w:p>
        <w:p w14:paraId="53319CD5" w14:textId="77777777" w:rsidR="00055D8E" w:rsidRDefault="00055D8E" w:rsidP="006E06E1">
          <w:pPr>
            <w:pStyle w:val="TOC2"/>
            <w:rPr>
              <w:rFonts w:asciiTheme="minorHAnsi" w:eastAsiaTheme="minorEastAsia" w:hAnsiTheme="minorHAnsi" w:cstheme="minorBidi"/>
              <w:noProof/>
              <w:sz w:val="22"/>
              <w:szCs w:val="22"/>
            </w:rPr>
          </w:pPr>
          <w:hyperlink w:anchor="_Toc230968035" w:history="1">
            <w:r w:rsidRPr="00310B99">
              <w:rPr>
                <w:rStyle w:val="Hyperlink"/>
                <w:b/>
                <w:bCs/>
                <w:noProof/>
              </w:rPr>
              <w:t>Tiểu kết chương 2</w:t>
            </w:r>
            <w:r>
              <w:rPr>
                <w:noProof/>
                <w:webHidden/>
              </w:rPr>
              <w:tab/>
            </w:r>
            <w:r>
              <w:rPr>
                <w:noProof/>
                <w:webHidden/>
              </w:rPr>
              <w:fldChar w:fldCharType="begin"/>
            </w:r>
            <w:r>
              <w:rPr>
                <w:noProof/>
                <w:webHidden/>
              </w:rPr>
              <w:instrText xml:space="preserve"> PAGEREF _Toc230968035 \h </w:instrText>
            </w:r>
            <w:r>
              <w:rPr>
                <w:noProof/>
                <w:webHidden/>
              </w:rPr>
            </w:r>
            <w:r>
              <w:rPr>
                <w:noProof/>
                <w:webHidden/>
              </w:rPr>
              <w:fldChar w:fldCharType="separate"/>
            </w:r>
            <w:r w:rsidR="002578F9">
              <w:rPr>
                <w:noProof/>
                <w:webHidden/>
              </w:rPr>
              <w:t>65</w:t>
            </w:r>
            <w:r>
              <w:rPr>
                <w:noProof/>
                <w:webHidden/>
              </w:rPr>
              <w:fldChar w:fldCharType="end"/>
            </w:r>
          </w:hyperlink>
        </w:p>
        <w:p w14:paraId="315A6980"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8036" w:history="1">
            <w:r w:rsidRPr="00310B99">
              <w:rPr>
                <w:rStyle w:val="Hyperlink"/>
                <w:noProof/>
              </w:rPr>
              <w:t>CHƯƠNG 3: ĐỀ XUẤT KHUNG CHÍNH SÁCH PHÁT TRIỂN THÔNG TIN KHOA HỌC VÀ CÔNG NGHỆ TẠI TẠP CHÍ KHOA HỌC VÀ CÔNG NGHỆ VIỆT NAM</w:t>
            </w:r>
            <w:r>
              <w:rPr>
                <w:noProof/>
                <w:webHidden/>
              </w:rPr>
              <w:tab/>
            </w:r>
            <w:r>
              <w:rPr>
                <w:noProof/>
                <w:webHidden/>
              </w:rPr>
              <w:fldChar w:fldCharType="begin"/>
            </w:r>
            <w:r>
              <w:rPr>
                <w:noProof/>
                <w:webHidden/>
              </w:rPr>
              <w:instrText xml:space="preserve"> PAGEREF _Toc230968036 \h </w:instrText>
            </w:r>
            <w:r>
              <w:rPr>
                <w:noProof/>
                <w:webHidden/>
              </w:rPr>
            </w:r>
            <w:r>
              <w:rPr>
                <w:noProof/>
                <w:webHidden/>
              </w:rPr>
              <w:fldChar w:fldCharType="separate"/>
            </w:r>
            <w:r w:rsidR="002578F9">
              <w:rPr>
                <w:noProof/>
                <w:webHidden/>
              </w:rPr>
              <w:t>66</w:t>
            </w:r>
            <w:r>
              <w:rPr>
                <w:noProof/>
                <w:webHidden/>
              </w:rPr>
              <w:fldChar w:fldCharType="end"/>
            </w:r>
          </w:hyperlink>
        </w:p>
        <w:p w14:paraId="748E3055" w14:textId="77777777" w:rsidR="00055D8E" w:rsidRDefault="00055D8E" w:rsidP="006E06E1">
          <w:pPr>
            <w:pStyle w:val="TOC2"/>
            <w:rPr>
              <w:rFonts w:asciiTheme="minorHAnsi" w:eastAsiaTheme="minorEastAsia" w:hAnsiTheme="minorHAnsi" w:cstheme="minorBidi"/>
              <w:noProof/>
              <w:sz w:val="22"/>
              <w:szCs w:val="22"/>
            </w:rPr>
          </w:pPr>
          <w:hyperlink w:anchor="_Toc230968037" w:history="1">
            <w:r w:rsidRPr="00310B99">
              <w:rPr>
                <w:rStyle w:val="Hyperlink"/>
                <w:b/>
                <w:noProof/>
              </w:rPr>
              <w:t>3.1. Luận cứ thực tiễn đề xuất khung chính sách phát triển thông tin KH&amp;CN</w:t>
            </w:r>
            <w:r>
              <w:rPr>
                <w:noProof/>
                <w:webHidden/>
              </w:rPr>
              <w:tab/>
            </w:r>
            <w:r>
              <w:rPr>
                <w:noProof/>
                <w:webHidden/>
              </w:rPr>
              <w:fldChar w:fldCharType="begin"/>
            </w:r>
            <w:r>
              <w:rPr>
                <w:noProof/>
                <w:webHidden/>
              </w:rPr>
              <w:instrText xml:space="preserve"> PAGEREF _Toc230968037 \h </w:instrText>
            </w:r>
            <w:r>
              <w:rPr>
                <w:noProof/>
                <w:webHidden/>
              </w:rPr>
            </w:r>
            <w:r>
              <w:rPr>
                <w:noProof/>
                <w:webHidden/>
              </w:rPr>
              <w:fldChar w:fldCharType="separate"/>
            </w:r>
            <w:r w:rsidR="002578F9">
              <w:rPr>
                <w:noProof/>
                <w:webHidden/>
              </w:rPr>
              <w:t>66</w:t>
            </w:r>
            <w:r>
              <w:rPr>
                <w:noProof/>
                <w:webHidden/>
              </w:rPr>
              <w:fldChar w:fldCharType="end"/>
            </w:r>
          </w:hyperlink>
        </w:p>
        <w:p w14:paraId="0DE12F1C" w14:textId="77777777" w:rsidR="00055D8E" w:rsidRDefault="00055D8E" w:rsidP="006E06E1">
          <w:pPr>
            <w:pStyle w:val="TOC2"/>
            <w:rPr>
              <w:rFonts w:asciiTheme="minorHAnsi" w:eastAsiaTheme="minorEastAsia" w:hAnsiTheme="minorHAnsi" w:cstheme="minorBidi"/>
              <w:noProof/>
              <w:sz w:val="22"/>
              <w:szCs w:val="22"/>
            </w:rPr>
          </w:pPr>
          <w:hyperlink w:anchor="_Toc230968038" w:history="1">
            <w:r w:rsidRPr="00310B99">
              <w:rPr>
                <w:rStyle w:val="Hyperlink"/>
                <w:b/>
                <w:noProof/>
              </w:rPr>
              <w:t>3.2. Quan điểm và mục tiêu của chính sách phát triển thông tin KH&amp;CN</w:t>
            </w:r>
            <w:r>
              <w:rPr>
                <w:noProof/>
                <w:webHidden/>
              </w:rPr>
              <w:tab/>
            </w:r>
            <w:r>
              <w:rPr>
                <w:noProof/>
                <w:webHidden/>
              </w:rPr>
              <w:fldChar w:fldCharType="begin"/>
            </w:r>
            <w:r>
              <w:rPr>
                <w:noProof/>
                <w:webHidden/>
              </w:rPr>
              <w:instrText xml:space="preserve"> PAGEREF _Toc230968038 \h </w:instrText>
            </w:r>
            <w:r>
              <w:rPr>
                <w:noProof/>
                <w:webHidden/>
              </w:rPr>
            </w:r>
            <w:r>
              <w:rPr>
                <w:noProof/>
                <w:webHidden/>
              </w:rPr>
              <w:fldChar w:fldCharType="separate"/>
            </w:r>
            <w:r w:rsidR="002578F9">
              <w:rPr>
                <w:noProof/>
                <w:webHidden/>
              </w:rPr>
              <w:t>66</w:t>
            </w:r>
            <w:r>
              <w:rPr>
                <w:noProof/>
                <w:webHidden/>
              </w:rPr>
              <w:fldChar w:fldCharType="end"/>
            </w:r>
          </w:hyperlink>
        </w:p>
        <w:p w14:paraId="12D8ECF6" w14:textId="77777777" w:rsidR="00055D8E" w:rsidRPr="006E06E1" w:rsidRDefault="00055D8E" w:rsidP="006E06E1">
          <w:pPr>
            <w:pStyle w:val="TOC3"/>
            <w:rPr>
              <w:rFonts w:asciiTheme="minorHAnsi" w:eastAsiaTheme="minorEastAsia" w:hAnsiTheme="minorHAnsi" w:cstheme="minorBidi"/>
              <w:sz w:val="22"/>
              <w:szCs w:val="22"/>
            </w:rPr>
          </w:pPr>
          <w:hyperlink w:anchor="_Toc230968039" w:history="1">
            <w:r w:rsidRPr="006E06E1">
              <w:rPr>
                <w:rStyle w:val="Hyperlink"/>
                <w:i/>
              </w:rPr>
              <w:t>3.2.1. Quan điểm xây dựng chính sách</w:t>
            </w:r>
            <w:r w:rsidRPr="006E06E1">
              <w:rPr>
                <w:webHidden/>
              </w:rPr>
              <w:tab/>
            </w:r>
            <w:r w:rsidRPr="006E06E1">
              <w:rPr>
                <w:webHidden/>
              </w:rPr>
              <w:fldChar w:fldCharType="begin"/>
            </w:r>
            <w:r w:rsidRPr="006E06E1">
              <w:rPr>
                <w:webHidden/>
              </w:rPr>
              <w:instrText xml:space="preserve"> PAGEREF _Toc230968039 \h </w:instrText>
            </w:r>
            <w:r w:rsidRPr="006E06E1">
              <w:rPr>
                <w:webHidden/>
              </w:rPr>
            </w:r>
            <w:r w:rsidRPr="006E06E1">
              <w:rPr>
                <w:webHidden/>
              </w:rPr>
              <w:fldChar w:fldCharType="separate"/>
            </w:r>
            <w:r w:rsidR="002578F9">
              <w:rPr>
                <w:webHidden/>
              </w:rPr>
              <w:t>66</w:t>
            </w:r>
            <w:r w:rsidRPr="006E06E1">
              <w:rPr>
                <w:webHidden/>
              </w:rPr>
              <w:fldChar w:fldCharType="end"/>
            </w:r>
          </w:hyperlink>
        </w:p>
        <w:p w14:paraId="27075E27" w14:textId="77777777" w:rsidR="00055D8E" w:rsidRPr="006E06E1" w:rsidRDefault="00055D8E" w:rsidP="006E06E1">
          <w:pPr>
            <w:pStyle w:val="TOC3"/>
            <w:rPr>
              <w:rFonts w:asciiTheme="minorHAnsi" w:eastAsiaTheme="minorEastAsia" w:hAnsiTheme="minorHAnsi" w:cstheme="minorBidi"/>
              <w:sz w:val="22"/>
              <w:szCs w:val="22"/>
            </w:rPr>
          </w:pPr>
          <w:hyperlink w:anchor="_Toc230968040" w:history="1">
            <w:r w:rsidRPr="006E06E1">
              <w:rPr>
                <w:rStyle w:val="Hyperlink"/>
                <w:i/>
              </w:rPr>
              <w:t>3.2.2. Mục tiêu của chính sách</w:t>
            </w:r>
            <w:r w:rsidRPr="006E06E1">
              <w:rPr>
                <w:webHidden/>
              </w:rPr>
              <w:tab/>
            </w:r>
            <w:r w:rsidRPr="006E06E1">
              <w:rPr>
                <w:webHidden/>
              </w:rPr>
              <w:fldChar w:fldCharType="begin"/>
            </w:r>
            <w:r w:rsidRPr="006E06E1">
              <w:rPr>
                <w:webHidden/>
              </w:rPr>
              <w:instrText xml:space="preserve"> PAGEREF _Toc230968040 \h </w:instrText>
            </w:r>
            <w:r w:rsidRPr="006E06E1">
              <w:rPr>
                <w:webHidden/>
              </w:rPr>
            </w:r>
            <w:r w:rsidRPr="006E06E1">
              <w:rPr>
                <w:webHidden/>
              </w:rPr>
              <w:fldChar w:fldCharType="separate"/>
            </w:r>
            <w:r w:rsidR="002578F9">
              <w:rPr>
                <w:webHidden/>
              </w:rPr>
              <w:t>67</w:t>
            </w:r>
            <w:r w:rsidRPr="006E06E1">
              <w:rPr>
                <w:webHidden/>
              </w:rPr>
              <w:fldChar w:fldCharType="end"/>
            </w:r>
          </w:hyperlink>
        </w:p>
        <w:p w14:paraId="60B3CE44" w14:textId="77777777" w:rsidR="00055D8E" w:rsidRDefault="00055D8E" w:rsidP="006E06E1">
          <w:pPr>
            <w:pStyle w:val="TOC2"/>
            <w:rPr>
              <w:rFonts w:asciiTheme="minorHAnsi" w:eastAsiaTheme="minorEastAsia" w:hAnsiTheme="minorHAnsi" w:cstheme="minorBidi"/>
              <w:noProof/>
              <w:sz w:val="22"/>
              <w:szCs w:val="22"/>
            </w:rPr>
          </w:pPr>
          <w:hyperlink w:anchor="_Toc230968041" w:history="1">
            <w:r w:rsidRPr="00310B99">
              <w:rPr>
                <w:rStyle w:val="Hyperlink"/>
                <w:b/>
                <w:noProof/>
              </w:rPr>
              <w:t>3.3. Nội dung khung chính sách phát triển thông tin KH&amp;CN tại Tạp chí KH&amp;CN Việt Nam</w:t>
            </w:r>
            <w:r>
              <w:rPr>
                <w:noProof/>
                <w:webHidden/>
              </w:rPr>
              <w:tab/>
            </w:r>
            <w:r>
              <w:rPr>
                <w:noProof/>
                <w:webHidden/>
              </w:rPr>
              <w:fldChar w:fldCharType="begin"/>
            </w:r>
            <w:r>
              <w:rPr>
                <w:noProof/>
                <w:webHidden/>
              </w:rPr>
              <w:instrText xml:space="preserve"> PAGEREF _Toc230968041 \h </w:instrText>
            </w:r>
            <w:r>
              <w:rPr>
                <w:noProof/>
                <w:webHidden/>
              </w:rPr>
            </w:r>
            <w:r>
              <w:rPr>
                <w:noProof/>
                <w:webHidden/>
              </w:rPr>
              <w:fldChar w:fldCharType="separate"/>
            </w:r>
            <w:r w:rsidR="002578F9">
              <w:rPr>
                <w:noProof/>
                <w:webHidden/>
              </w:rPr>
              <w:t>69</w:t>
            </w:r>
            <w:r>
              <w:rPr>
                <w:noProof/>
                <w:webHidden/>
              </w:rPr>
              <w:fldChar w:fldCharType="end"/>
            </w:r>
          </w:hyperlink>
        </w:p>
        <w:p w14:paraId="6CFCE735" w14:textId="77777777" w:rsidR="00055D8E" w:rsidRPr="006E06E1" w:rsidRDefault="00055D8E" w:rsidP="006E06E1">
          <w:pPr>
            <w:pStyle w:val="TOC3"/>
            <w:rPr>
              <w:rFonts w:asciiTheme="minorHAnsi" w:eastAsiaTheme="minorEastAsia" w:hAnsiTheme="minorHAnsi" w:cstheme="minorBidi"/>
              <w:sz w:val="22"/>
              <w:szCs w:val="22"/>
            </w:rPr>
          </w:pPr>
          <w:hyperlink w:anchor="_Toc230968042" w:history="1">
            <w:r w:rsidRPr="006E06E1">
              <w:rPr>
                <w:rStyle w:val="Hyperlink"/>
                <w:i/>
              </w:rPr>
              <w:t>3.3.1. Chính sách nâng cao chất lượng nguồn lực và hạ tầng phát triển thông tin KH&amp;CN</w:t>
            </w:r>
            <w:r w:rsidRPr="006E06E1">
              <w:rPr>
                <w:webHidden/>
              </w:rPr>
              <w:tab/>
            </w:r>
            <w:r w:rsidRPr="006E06E1">
              <w:rPr>
                <w:webHidden/>
              </w:rPr>
              <w:fldChar w:fldCharType="begin"/>
            </w:r>
            <w:r w:rsidRPr="006E06E1">
              <w:rPr>
                <w:webHidden/>
              </w:rPr>
              <w:instrText xml:space="preserve"> PAGEREF _Toc230968042 \h </w:instrText>
            </w:r>
            <w:r w:rsidRPr="006E06E1">
              <w:rPr>
                <w:webHidden/>
              </w:rPr>
            </w:r>
            <w:r w:rsidRPr="006E06E1">
              <w:rPr>
                <w:webHidden/>
              </w:rPr>
              <w:fldChar w:fldCharType="separate"/>
            </w:r>
            <w:r w:rsidR="002578F9">
              <w:rPr>
                <w:webHidden/>
              </w:rPr>
              <w:t>69</w:t>
            </w:r>
            <w:r w:rsidRPr="006E06E1">
              <w:rPr>
                <w:webHidden/>
              </w:rPr>
              <w:fldChar w:fldCharType="end"/>
            </w:r>
          </w:hyperlink>
        </w:p>
        <w:p w14:paraId="3D3EDAA9" w14:textId="77777777" w:rsidR="00055D8E" w:rsidRPr="006E06E1" w:rsidRDefault="00055D8E" w:rsidP="006E06E1">
          <w:pPr>
            <w:pStyle w:val="TOC3"/>
            <w:rPr>
              <w:rFonts w:asciiTheme="minorHAnsi" w:eastAsiaTheme="minorEastAsia" w:hAnsiTheme="minorHAnsi" w:cstheme="minorBidi"/>
              <w:sz w:val="22"/>
              <w:szCs w:val="22"/>
            </w:rPr>
          </w:pPr>
          <w:hyperlink w:anchor="_Toc230968043" w:history="1">
            <w:r w:rsidRPr="006E06E1">
              <w:rPr>
                <w:rStyle w:val="Hyperlink"/>
                <w:i/>
              </w:rPr>
              <w:t>3.3.2. Chính sách hoàn thiện và chuẩn hóa quy trình xử lý, xuất bản thông tin KH&amp;CN</w:t>
            </w:r>
            <w:r w:rsidRPr="006E06E1">
              <w:rPr>
                <w:webHidden/>
              </w:rPr>
              <w:tab/>
            </w:r>
            <w:r w:rsidRPr="006E06E1">
              <w:rPr>
                <w:webHidden/>
              </w:rPr>
              <w:fldChar w:fldCharType="begin"/>
            </w:r>
            <w:r w:rsidRPr="006E06E1">
              <w:rPr>
                <w:webHidden/>
              </w:rPr>
              <w:instrText xml:space="preserve"> PAGEREF _Toc230968043 \h </w:instrText>
            </w:r>
            <w:r w:rsidRPr="006E06E1">
              <w:rPr>
                <w:webHidden/>
              </w:rPr>
            </w:r>
            <w:r w:rsidRPr="006E06E1">
              <w:rPr>
                <w:webHidden/>
              </w:rPr>
              <w:fldChar w:fldCharType="separate"/>
            </w:r>
            <w:r w:rsidR="002578F9">
              <w:rPr>
                <w:webHidden/>
              </w:rPr>
              <w:t>71</w:t>
            </w:r>
            <w:r w:rsidRPr="006E06E1">
              <w:rPr>
                <w:webHidden/>
              </w:rPr>
              <w:fldChar w:fldCharType="end"/>
            </w:r>
          </w:hyperlink>
        </w:p>
        <w:p w14:paraId="2F57495B" w14:textId="77777777" w:rsidR="00055D8E" w:rsidRPr="006E06E1" w:rsidRDefault="00055D8E" w:rsidP="006E06E1">
          <w:pPr>
            <w:pStyle w:val="TOC3"/>
            <w:rPr>
              <w:rFonts w:asciiTheme="minorHAnsi" w:eastAsiaTheme="minorEastAsia" w:hAnsiTheme="minorHAnsi" w:cstheme="minorBidi"/>
              <w:sz w:val="22"/>
              <w:szCs w:val="22"/>
            </w:rPr>
          </w:pPr>
          <w:hyperlink w:anchor="_Toc230968044" w:history="1">
            <w:r w:rsidRPr="006E06E1">
              <w:rPr>
                <w:rStyle w:val="Hyperlink"/>
                <w:i/>
              </w:rPr>
              <w:t>3.3.3. Chính sách nâng cao khả năng lan tỏa và tác động của thông tin KH&amp;CN</w:t>
            </w:r>
            <w:r w:rsidRPr="006E06E1">
              <w:rPr>
                <w:webHidden/>
              </w:rPr>
              <w:tab/>
            </w:r>
            <w:r w:rsidRPr="006E06E1">
              <w:rPr>
                <w:webHidden/>
              </w:rPr>
              <w:fldChar w:fldCharType="begin"/>
            </w:r>
            <w:r w:rsidRPr="006E06E1">
              <w:rPr>
                <w:webHidden/>
              </w:rPr>
              <w:instrText xml:space="preserve"> PAGEREF _Toc230968044 \h </w:instrText>
            </w:r>
            <w:r w:rsidRPr="006E06E1">
              <w:rPr>
                <w:webHidden/>
              </w:rPr>
            </w:r>
            <w:r w:rsidRPr="006E06E1">
              <w:rPr>
                <w:webHidden/>
              </w:rPr>
              <w:fldChar w:fldCharType="separate"/>
            </w:r>
            <w:r w:rsidR="002578F9">
              <w:rPr>
                <w:webHidden/>
              </w:rPr>
              <w:t>72</w:t>
            </w:r>
            <w:r w:rsidRPr="006E06E1">
              <w:rPr>
                <w:webHidden/>
              </w:rPr>
              <w:fldChar w:fldCharType="end"/>
            </w:r>
          </w:hyperlink>
        </w:p>
        <w:p w14:paraId="42A5F83B" w14:textId="77777777" w:rsidR="00055D8E" w:rsidRPr="006E06E1" w:rsidRDefault="00055D8E" w:rsidP="006E06E1">
          <w:pPr>
            <w:pStyle w:val="TOC3"/>
            <w:rPr>
              <w:rFonts w:asciiTheme="minorHAnsi" w:eastAsiaTheme="minorEastAsia" w:hAnsiTheme="minorHAnsi" w:cstheme="minorBidi"/>
              <w:sz w:val="22"/>
              <w:szCs w:val="22"/>
            </w:rPr>
          </w:pPr>
          <w:hyperlink w:anchor="_Toc230968045" w:history="1">
            <w:r w:rsidRPr="006E06E1">
              <w:rPr>
                <w:rStyle w:val="Hyperlink"/>
                <w:i/>
              </w:rPr>
              <w:t>3.3.4. Chính sách tăng cường quản trị và tổ chức thực hiện</w:t>
            </w:r>
            <w:r w:rsidRPr="006E06E1">
              <w:rPr>
                <w:webHidden/>
              </w:rPr>
              <w:tab/>
            </w:r>
            <w:r w:rsidRPr="006E06E1">
              <w:rPr>
                <w:webHidden/>
              </w:rPr>
              <w:fldChar w:fldCharType="begin"/>
            </w:r>
            <w:r w:rsidRPr="006E06E1">
              <w:rPr>
                <w:webHidden/>
              </w:rPr>
              <w:instrText xml:space="preserve"> PAGEREF _Toc230968045 \h </w:instrText>
            </w:r>
            <w:r w:rsidRPr="006E06E1">
              <w:rPr>
                <w:webHidden/>
              </w:rPr>
            </w:r>
            <w:r w:rsidRPr="006E06E1">
              <w:rPr>
                <w:webHidden/>
              </w:rPr>
              <w:fldChar w:fldCharType="separate"/>
            </w:r>
            <w:r w:rsidR="002578F9">
              <w:rPr>
                <w:webHidden/>
              </w:rPr>
              <w:t>72</w:t>
            </w:r>
            <w:r w:rsidRPr="006E06E1">
              <w:rPr>
                <w:webHidden/>
              </w:rPr>
              <w:fldChar w:fldCharType="end"/>
            </w:r>
          </w:hyperlink>
        </w:p>
        <w:p w14:paraId="7430D6E8" w14:textId="77777777" w:rsidR="00055D8E" w:rsidRDefault="00055D8E" w:rsidP="006E06E1">
          <w:pPr>
            <w:pStyle w:val="TOC2"/>
            <w:rPr>
              <w:rFonts w:asciiTheme="minorHAnsi" w:eastAsiaTheme="minorEastAsia" w:hAnsiTheme="minorHAnsi" w:cstheme="minorBidi"/>
              <w:noProof/>
              <w:sz w:val="22"/>
              <w:szCs w:val="22"/>
            </w:rPr>
          </w:pPr>
          <w:hyperlink w:anchor="_Toc230968046" w:history="1">
            <w:r w:rsidRPr="00310B99">
              <w:rPr>
                <w:rStyle w:val="Hyperlink"/>
                <w:b/>
                <w:noProof/>
              </w:rPr>
              <w:t>3.4. Nguồn lực và lộ trình tổ chức thực hiện chính sách</w:t>
            </w:r>
            <w:r>
              <w:rPr>
                <w:noProof/>
                <w:webHidden/>
              </w:rPr>
              <w:tab/>
            </w:r>
            <w:r>
              <w:rPr>
                <w:noProof/>
                <w:webHidden/>
              </w:rPr>
              <w:fldChar w:fldCharType="begin"/>
            </w:r>
            <w:r>
              <w:rPr>
                <w:noProof/>
                <w:webHidden/>
              </w:rPr>
              <w:instrText xml:space="preserve"> PAGEREF _Toc230968046 \h </w:instrText>
            </w:r>
            <w:r>
              <w:rPr>
                <w:noProof/>
                <w:webHidden/>
              </w:rPr>
            </w:r>
            <w:r>
              <w:rPr>
                <w:noProof/>
                <w:webHidden/>
              </w:rPr>
              <w:fldChar w:fldCharType="separate"/>
            </w:r>
            <w:r w:rsidR="002578F9">
              <w:rPr>
                <w:noProof/>
                <w:webHidden/>
              </w:rPr>
              <w:t>73</w:t>
            </w:r>
            <w:r>
              <w:rPr>
                <w:noProof/>
                <w:webHidden/>
              </w:rPr>
              <w:fldChar w:fldCharType="end"/>
            </w:r>
          </w:hyperlink>
        </w:p>
        <w:p w14:paraId="10B17C91" w14:textId="77777777" w:rsidR="00055D8E" w:rsidRDefault="00055D8E" w:rsidP="006E06E1">
          <w:pPr>
            <w:pStyle w:val="TOC2"/>
            <w:rPr>
              <w:rFonts w:asciiTheme="minorHAnsi" w:eastAsiaTheme="minorEastAsia" w:hAnsiTheme="minorHAnsi" w:cstheme="minorBidi"/>
              <w:noProof/>
              <w:sz w:val="22"/>
              <w:szCs w:val="22"/>
            </w:rPr>
          </w:pPr>
          <w:hyperlink w:anchor="_Toc230968047" w:history="1">
            <w:r w:rsidRPr="00310B99">
              <w:rPr>
                <w:rStyle w:val="Hyperlink"/>
                <w:b/>
                <w:noProof/>
              </w:rPr>
              <w:t>Tiểu kết chương 3</w:t>
            </w:r>
            <w:r>
              <w:rPr>
                <w:noProof/>
                <w:webHidden/>
              </w:rPr>
              <w:tab/>
            </w:r>
            <w:r>
              <w:rPr>
                <w:noProof/>
                <w:webHidden/>
              </w:rPr>
              <w:fldChar w:fldCharType="begin"/>
            </w:r>
            <w:r>
              <w:rPr>
                <w:noProof/>
                <w:webHidden/>
              </w:rPr>
              <w:instrText xml:space="preserve"> PAGEREF _Toc230968047 \h </w:instrText>
            </w:r>
            <w:r>
              <w:rPr>
                <w:noProof/>
                <w:webHidden/>
              </w:rPr>
            </w:r>
            <w:r>
              <w:rPr>
                <w:noProof/>
                <w:webHidden/>
              </w:rPr>
              <w:fldChar w:fldCharType="separate"/>
            </w:r>
            <w:r w:rsidR="002578F9">
              <w:rPr>
                <w:noProof/>
                <w:webHidden/>
              </w:rPr>
              <w:t>74</w:t>
            </w:r>
            <w:r>
              <w:rPr>
                <w:noProof/>
                <w:webHidden/>
              </w:rPr>
              <w:fldChar w:fldCharType="end"/>
            </w:r>
          </w:hyperlink>
        </w:p>
        <w:p w14:paraId="04048AF0"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8048" w:history="1">
            <w:r w:rsidRPr="00310B99">
              <w:rPr>
                <w:rStyle w:val="Hyperlink"/>
                <w:noProof/>
              </w:rPr>
              <w:t>KẾT LUẬN</w:t>
            </w:r>
            <w:r>
              <w:rPr>
                <w:noProof/>
                <w:webHidden/>
              </w:rPr>
              <w:tab/>
            </w:r>
            <w:r>
              <w:rPr>
                <w:noProof/>
                <w:webHidden/>
              </w:rPr>
              <w:fldChar w:fldCharType="begin"/>
            </w:r>
            <w:r>
              <w:rPr>
                <w:noProof/>
                <w:webHidden/>
              </w:rPr>
              <w:instrText xml:space="preserve"> PAGEREF _Toc230968048 \h </w:instrText>
            </w:r>
            <w:r>
              <w:rPr>
                <w:noProof/>
                <w:webHidden/>
              </w:rPr>
            </w:r>
            <w:r>
              <w:rPr>
                <w:noProof/>
                <w:webHidden/>
              </w:rPr>
              <w:fldChar w:fldCharType="separate"/>
            </w:r>
            <w:r w:rsidR="002578F9">
              <w:rPr>
                <w:noProof/>
                <w:webHidden/>
              </w:rPr>
              <w:t>75</w:t>
            </w:r>
            <w:r>
              <w:rPr>
                <w:noProof/>
                <w:webHidden/>
              </w:rPr>
              <w:fldChar w:fldCharType="end"/>
            </w:r>
          </w:hyperlink>
        </w:p>
        <w:p w14:paraId="3D52DEDF"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8049" w:history="1">
            <w:r w:rsidRPr="00310B99">
              <w:rPr>
                <w:rStyle w:val="Hyperlink"/>
                <w:noProof/>
              </w:rPr>
              <w:t>DANH MỤC TÀI LIỆU THAM KHẢO</w:t>
            </w:r>
            <w:r>
              <w:rPr>
                <w:noProof/>
                <w:webHidden/>
              </w:rPr>
              <w:tab/>
            </w:r>
            <w:r>
              <w:rPr>
                <w:noProof/>
                <w:webHidden/>
              </w:rPr>
              <w:fldChar w:fldCharType="begin"/>
            </w:r>
            <w:r>
              <w:rPr>
                <w:noProof/>
                <w:webHidden/>
              </w:rPr>
              <w:instrText xml:space="preserve"> PAGEREF _Toc230968049 \h </w:instrText>
            </w:r>
            <w:r>
              <w:rPr>
                <w:noProof/>
                <w:webHidden/>
              </w:rPr>
            </w:r>
            <w:r>
              <w:rPr>
                <w:noProof/>
                <w:webHidden/>
              </w:rPr>
              <w:fldChar w:fldCharType="separate"/>
            </w:r>
            <w:r w:rsidR="002578F9">
              <w:rPr>
                <w:noProof/>
                <w:webHidden/>
              </w:rPr>
              <w:t>78</w:t>
            </w:r>
            <w:r>
              <w:rPr>
                <w:noProof/>
                <w:webHidden/>
              </w:rPr>
              <w:fldChar w:fldCharType="end"/>
            </w:r>
          </w:hyperlink>
        </w:p>
        <w:p w14:paraId="2F3CE801" w14:textId="77777777" w:rsidR="00055D8E" w:rsidRDefault="00055D8E">
          <w:pPr>
            <w:pStyle w:val="TOC1"/>
            <w:tabs>
              <w:tab w:val="right" w:leader="dot" w:pos="9111"/>
            </w:tabs>
            <w:rPr>
              <w:rFonts w:asciiTheme="minorHAnsi" w:eastAsiaTheme="minorEastAsia" w:hAnsiTheme="minorHAnsi" w:cstheme="minorBidi"/>
              <w:noProof/>
              <w:sz w:val="22"/>
              <w:szCs w:val="22"/>
            </w:rPr>
          </w:pPr>
          <w:hyperlink w:anchor="_Toc230968050" w:history="1">
            <w:r w:rsidRPr="00310B99">
              <w:rPr>
                <w:rStyle w:val="Hyperlink"/>
                <w:b/>
                <w:bCs/>
                <w:noProof/>
              </w:rPr>
              <w:t>PHỤ</w:t>
            </w:r>
            <w:r w:rsidRPr="00310B99">
              <w:rPr>
                <w:rStyle w:val="Hyperlink"/>
                <w:b/>
                <w:bCs/>
                <w:noProof/>
                <w:lang w:val="vi-VN"/>
              </w:rPr>
              <w:t xml:space="preserve"> LỤC</w:t>
            </w:r>
            <w:r>
              <w:rPr>
                <w:noProof/>
                <w:webHidden/>
              </w:rPr>
              <w:tab/>
            </w:r>
            <w:r>
              <w:rPr>
                <w:noProof/>
                <w:webHidden/>
              </w:rPr>
              <w:fldChar w:fldCharType="begin"/>
            </w:r>
            <w:r>
              <w:rPr>
                <w:noProof/>
                <w:webHidden/>
              </w:rPr>
              <w:instrText xml:space="preserve"> PAGEREF _Toc230968050 \h </w:instrText>
            </w:r>
            <w:r>
              <w:rPr>
                <w:noProof/>
                <w:webHidden/>
              </w:rPr>
            </w:r>
            <w:r>
              <w:rPr>
                <w:noProof/>
                <w:webHidden/>
              </w:rPr>
              <w:fldChar w:fldCharType="separate"/>
            </w:r>
            <w:r w:rsidR="002578F9">
              <w:rPr>
                <w:noProof/>
                <w:webHidden/>
              </w:rPr>
              <w:t>85</w:t>
            </w:r>
            <w:r>
              <w:rPr>
                <w:noProof/>
                <w:webHidden/>
              </w:rPr>
              <w:fldChar w:fldCharType="end"/>
            </w:r>
          </w:hyperlink>
        </w:p>
        <w:p w14:paraId="4E9D43C8" w14:textId="77777777" w:rsidR="00055D8E" w:rsidRDefault="00055D8E" w:rsidP="006E06E1">
          <w:pPr>
            <w:pStyle w:val="TOC3"/>
            <w:rPr>
              <w:rFonts w:asciiTheme="minorHAnsi" w:eastAsiaTheme="minorEastAsia" w:hAnsiTheme="minorHAnsi" w:cstheme="minorBidi"/>
              <w:sz w:val="22"/>
              <w:szCs w:val="22"/>
            </w:rPr>
          </w:pPr>
          <w:hyperlink w:anchor="_Toc230968051" w:history="1">
            <w:r w:rsidRPr="00310B99">
              <w:rPr>
                <w:rStyle w:val="Hyperlink"/>
                <w:b/>
                <w:bCs/>
                <w:i/>
                <w:iCs/>
              </w:rPr>
              <w:t>3.1.1. Kinh nghiệm quốc tế</w:t>
            </w:r>
            <w:r>
              <w:rPr>
                <w:webHidden/>
              </w:rPr>
              <w:tab/>
            </w:r>
            <w:r>
              <w:rPr>
                <w:webHidden/>
              </w:rPr>
              <w:fldChar w:fldCharType="begin"/>
            </w:r>
            <w:r>
              <w:rPr>
                <w:webHidden/>
              </w:rPr>
              <w:instrText xml:space="preserve"> PAGEREF _Toc230968051 \h </w:instrText>
            </w:r>
            <w:r>
              <w:rPr>
                <w:webHidden/>
              </w:rPr>
            </w:r>
            <w:r>
              <w:rPr>
                <w:webHidden/>
              </w:rPr>
              <w:fldChar w:fldCharType="separate"/>
            </w:r>
            <w:r w:rsidR="002578F9">
              <w:rPr>
                <w:webHidden/>
              </w:rPr>
              <w:t>117</w:t>
            </w:r>
            <w:r>
              <w:rPr>
                <w:webHidden/>
              </w:rPr>
              <w:fldChar w:fldCharType="end"/>
            </w:r>
          </w:hyperlink>
        </w:p>
        <w:p w14:paraId="3C7FEB6D" w14:textId="42566D28" w:rsidR="00D30E4C" w:rsidRPr="009C6D93" w:rsidRDefault="00D30E4C">
          <w:pPr>
            <w:rPr>
              <w:rFonts w:ascii="Times New Roman" w:hAnsi="Times New Roman"/>
              <w:color w:val="000000" w:themeColor="text1"/>
              <w:sz w:val="26"/>
              <w:szCs w:val="26"/>
            </w:rPr>
          </w:pPr>
          <w:r w:rsidRPr="009C6D93">
            <w:rPr>
              <w:rFonts w:ascii="Times New Roman" w:hAnsi="Times New Roman"/>
              <w:bCs/>
              <w:noProof/>
              <w:color w:val="000000" w:themeColor="text1"/>
              <w:sz w:val="26"/>
              <w:szCs w:val="26"/>
            </w:rPr>
            <w:fldChar w:fldCharType="end"/>
          </w:r>
        </w:p>
      </w:sdtContent>
    </w:sdt>
    <w:p w14:paraId="64899D7B" w14:textId="77777777" w:rsidR="00FE391D" w:rsidRPr="009C6D93" w:rsidRDefault="00FE391D" w:rsidP="00856E8D">
      <w:pPr>
        <w:jc w:val="center"/>
        <w:rPr>
          <w:rFonts w:ascii="Times New Roman" w:hAnsi="Times New Roman"/>
          <w:b/>
          <w:bCs/>
          <w:color w:val="000000" w:themeColor="text1"/>
          <w:sz w:val="26"/>
          <w:szCs w:val="26"/>
        </w:rPr>
      </w:pPr>
    </w:p>
    <w:p w14:paraId="169E989B" w14:textId="20904200" w:rsidR="000E6BE1" w:rsidRPr="009C6D93" w:rsidRDefault="000E6BE1" w:rsidP="000E6BE1">
      <w:pPr>
        <w:spacing w:after="0" w:line="360" w:lineRule="auto"/>
        <w:outlineLvl w:val="0"/>
        <w:rPr>
          <w:rFonts w:ascii="Times New Roman" w:hAnsi="Times New Roman"/>
          <w:noProof/>
          <w:color w:val="000000" w:themeColor="text1"/>
          <w:sz w:val="26"/>
          <w:szCs w:val="26"/>
        </w:rPr>
        <w:sectPr w:rsidR="000E6BE1" w:rsidRPr="009C6D93" w:rsidSect="009C6D93">
          <w:footerReference w:type="default" r:id="rId8"/>
          <w:pgSz w:w="12240" w:h="15840"/>
          <w:pgMar w:top="1985" w:right="1134" w:bottom="1701" w:left="1985" w:header="720" w:footer="720" w:gutter="0"/>
          <w:pgNumType w:fmt="lowerRoman" w:start="1"/>
          <w:cols w:space="720"/>
          <w:docGrid w:linePitch="360"/>
        </w:sectPr>
      </w:pPr>
      <w:bookmarkStart w:id="0" w:name="_Toc215174956"/>
      <w:bookmarkStart w:id="1" w:name="_Toc216638132"/>
      <w:bookmarkStart w:id="2" w:name="_Toc217939118"/>
      <w:bookmarkStart w:id="3" w:name="_Toc216476806"/>
      <w:bookmarkStart w:id="4" w:name="_Toc216476810"/>
    </w:p>
    <w:p w14:paraId="5D512D93" w14:textId="77777777" w:rsidR="002D4C75" w:rsidRPr="009C6D93" w:rsidRDefault="002D4C75" w:rsidP="00A56C9B">
      <w:pPr>
        <w:spacing w:after="0" w:line="360" w:lineRule="auto"/>
        <w:jc w:val="center"/>
        <w:outlineLvl w:val="0"/>
        <w:rPr>
          <w:rFonts w:ascii="Times New Roman" w:hAnsi="Times New Roman"/>
          <w:b/>
          <w:bCs/>
          <w:noProof/>
          <w:color w:val="000000" w:themeColor="text1"/>
          <w:sz w:val="26"/>
          <w:szCs w:val="26"/>
        </w:rPr>
      </w:pPr>
      <w:bookmarkStart w:id="5" w:name="_Toc230967950"/>
      <w:r w:rsidRPr="009C6D93">
        <w:rPr>
          <w:rFonts w:ascii="Times New Roman" w:hAnsi="Times New Roman"/>
          <w:b/>
          <w:bCs/>
          <w:color w:val="000000" w:themeColor="text1"/>
          <w:sz w:val="26"/>
          <w:szCs w:val="26"/>
          <w:lang w:val="vi-VN"/>
        </w:rPr>
        <w:lastRenderedPageBreak/>
        <w:t>LỜI CAM ĐOAN</w:t>
      </w:r>
      <w:bookmarkEnd w:id="0"/>
      <w:bookmarkEnd w:id="1"/>
      <w:bookmarkEnd w:id="2"/>
      <w:bookmarkEnd w:id="5"/>
    </w:p>
    <w:p w14:paraId="0E4E543F" w14:textId="77777777" w:rsidR="002D4C75" w:rsidRPr="009C6D93" w:rsidRDefault="003150C1" w:rsidP="000E6BE1">
      <w:pPr>
        <w:spacing w:before="120" w:after="120" w:line="360" w:lineRule="auto"/>
        <w:ind w:firstLine="720"/>
        <w:jc w:val="both"/>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Tôi xin cam đoan đề án tốt nghiệp này là công trình nghiên cứu do tôi thực hiện dưới sự hướng dẫn khoa học của TS. Lê Tùng Sơn. Các số liệu, kết quả nghiên cứu được trình bày trong đề án là trung thực, bảo đảm tính khách quan và khoa học, được xây dựng trên cơ sở khảo sát và phân tích thực tế. Các tài liệu tham khảo sử dụng trong đề án đều có nguồn gốc, xuất xứ rõ ràng và được trích dẫn theo đúng quy định.</w:t>
      </w:r>
    </w:p>
    <w:tbl>
      <w:tblPr>
        <w:tblW w:w="0" w:type="auto"/>
        <w:tblLook w:val="04A0" w:firstRow="1" w:lastRow="0" w:firstColumn="1" w:lastColumn="0" w:noHBand="0" w:noVBand="1"/>
      </w:tblPr>
      <w:tblGrid>
        <w:gridCol w:w="4509"/>
        <w:gridCol w:w="4510"/>
      </w:tblGrid>
      <w:tr w:rsidR="002D4C75" w:rsidRPr="009C6D93" w14:paraId="1908DC6B" w14:textId="77777777" w:rsidTr="00286493">
        <w:tc>
          <w:tcPr>
            <w:tcW w:w="4509" w:type="dxa"/>
          </w:tcPr>
          <w:p w14:paraId="6E02A151" w14:textId="77777777" w:rsidR="002D4C75" w:rsidRPr="009C6D93" w:rsidRDefault="002D4C75" w:rsidP="000E6BE1">
            <w:pPr>
              <w:spacing w:before="120" w:after="120" w:line="360" w:lineRule="auto"/>
              <w:ind w:firstLine="720"/>
              <w:jc w:val="both"/>
              <w:rPr>
                <w:rFonts w:ascii="Times New Roman" w:hAnsi="Times New Roman"/>
                <w:color w:val="000000" w:themeColor="text1"/>
                <w:sz w:val="26"/>
                <w:szCs w:val="26"/>
                <w:lang w:val="vi-VN"/>
              </w:rPr>
            </w:pPr>
          </w:p>
        </w:tc>
        <w:tc>
          <w:tcPr>
            <w:tcW w:w="4510" w:type="dxa"/>
          </w:tcPr>
          <w:p w14:paraId="75F3959C" w14:textId="77777777" w:rsidR="002D4C75" w:rsidRPr="009C6D93" w:rsidRDefault="002D4C75" w:rsidP="000E6BE1">
            <w:pPr>
              <w:spacing w:before="120" w:after="12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Hà Nộ</w:t>
            </w:r>
            <w:r w:rsidR="003150C1" w:rsidRPr="009C6D93">
              <w:rPr>
                <w:rFonts w:ascii="Times New Roman" w:hAnsi="Times New Roman"/>
                <w:color w:val="000000" w:themeColor="text1"/>
                <w:sz w:val="26"/>
                <w:szCs w:val="26"/>
                <w:lang w:val="vi-VN"/>
              </w:rPr>
              <w:t xml:space="preserve">i, ngày      </w:t>
            </w:r>
            <w:r w:rsidRPr="009C6D93">
              <w:rPr>
                <w:rFonts w:ascii="Times New Roman" w:hAnsi="Times New Roman"/>
                <w:color w:val="000000" w:themeColor="text1"/>
                <w:sz w:val="26"/>
                <w:szCs w:val="26"/>
                <w:lang w:val="vi-VN"/>
              </w:rPr>
              <w:t>tháng    năm 2025</w:t>
            </w:r>
          </w:p>
          <w:p w14:paraId="1CBF852C" w14:textId="77777777" w:rsidR="002D4C75" w:rsidRPr="009C6D93" w:rsidRDefault="002D4C75" w:rsidP="000E6BE1">
            <w:pPr>
              <w:spacing w:before="120" w:after="120" w:line="360" w:lineRule="auto"/>
              <w:jc w:val="center"/>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t>Người cam đoan</w:t>
            </w:r>
          </w:p>
          <w:p w14:paraId="7A64BA6E" w14:textId="77777777" w:rsidR="002D4C75" w:rsidRPr="009C6D93" w:rsidRDefault="002D4C75" w:rsidP="000E6BE1">
            <w:pPr>
              <w:spacing w:before="120" w:after="120" w:line="360" w:lineRule="auto"/>
              <w:jc w:val="center"/>
              <w:rPr>
                <w:rFonts w:ascii="Times New Roman" w:hAnsi="Times New Roman"/>
                <w:color w:val="000000" w:themeColor="text1"/>
                <w:sz w:val="26"/>
                <w:szCs w:val="26"/>
                <w:lang w:val="vi-VN"/>
              </w:rPr>
            </w:pPr>
          </w:p>
          <w:p w14:paraId="0550F8D0" w14:textId="77777777" w:rsidR="002D4C75" w:rsidRPr="009C6D93" w:rsidRDefault="002D4C75" w:rsidP="000E6BE1">
            <w:pPr>
              <w:spacing w:before="120" w:after="120" w:line="360" w:lineRule="auto"/>
              <w:jc w:val="center"/>
              <w:rPr>
                <w:rFonts w:ascii="Times New Roman" w:hAnsi="Times New Roman"/>
                <w:color w:val="000000" w:themeColor="text1"/>
                <w:sz w:val="26"/>
                <w:szCs w:val="26"/>
                <w:lang w:val="vi-VN"/>
              </w:rPr>
            </w:pPr>
          </w:p>
          <w:p w14:paraId="0E65F7F1" w14:textId="77777777" w:rsidR="003150C1" w:rsidRPr="009C6D93" w:rsidRDefault="003150C1" w:rsidP="000E6BE1">
            <w:pPr>
              <w:spacing w:before="120" w:after="120" w:line="360" w:lineRule="auto"/>
              <w:jc w:val="center"/>
              <w:rPr>
                <w:rFonts w:ascii="Times New Roman" w:hAnsi="Times New Roman"/>
                <w:color w:val="000000" w:themeColor="text1"/>
                <w:sz w:val="26"/>
                <w:szCs w:val="26"/>
                <w:lang w:val="vi-VN"/>
              </w:rPr>
            </w:pPr>
          </w:p>
          <w:p w14:paraId="78E58AC0" w14:textId="77777777" w:rsidR="002D4C75" w:rsidRPr="009C6D93" w:rsidRDefault="003150C1" w:rsidP="000E6BE1">
            <w:pPr>
              <w:spacing w:before="120" w:after="12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Lê Thị Bắc</w:t>
            </w:r>
          </w:p>
        </w:tc>
      </w:tr>
    </w:tbl>
    <w:p w14:paraId="03FCA14F" w14:textId="77777777" w:rsidR="002D4C75" w:rsidRPr="009C6D93" w:rsidRDefault="002D4C75" w:rsidP="00856E8D">
      <w:pPr>
        <w:spacing w:line="360" w:lineRule="auto"/>
        <w:jc w:val="both"/>
        <w:rPr>
          <w:rFonts w:ascii="Times New Roman" w:hAnsi="Times New Roman"/>
          <w:color w:val="000000" w:themeColor="text1"/>
          <w:sz w:val="26"/>
          <w:szCs w:val="26"/>
          <w:lang w:val="vi-VN"/>
        </w:rPr>
      </w:pPr>
    </w:p>
    <w:p w14:paraId="0DC4FC2A" w14:textId="29A5AAC0" w:rsidR="002D4C75" w:rsidRPr="009C6D93" w:rsidRDefault="002D4C75" w:rsidP="009F6132">
      <w:pPr>
        <w:pStyle w:val="Heading1"/>
        <w:spacing w:before="0" w:beforeAutospacing="0" w:after="0" w:afterAutospacing="0" w:line="360" w:lineRule="auto"/>
        <w:jc w:val="center"/>
        <w:rPr>
          <w:color w:val="000000" w:themeColor="text1"/>
          <w:sz w:val="26"/>
          <w:szCs w:val="26"/>
          <w:lang w:val="vi-VN"/>
        </w:rPr>
      </w:pPr>
      <w:r w:rsidRPr="009C6D93">
        <w:rPr>
          <w:noProof/>
          <w:color w:val="000000" w:themeColor="text1"/>
          <w:sz w:val="26"/>
          <w:szCs w:val="26"/>
          <w:lang w:val="am-ET"/>
        </w:rPr>
        <w:br w:type="page"/>
      </w:r>
      <w:bookmarkStart w:id="6" w:name="_Toc215174957"/>
      <w:bookmarkStart w:id="7" w:name="_Toc216638133"/>
      <w:bookmarkStart w:id="8" w:name="_Toc217939119"/>
      <w:bookmarkStart w:id="9" w:name="_Toc230967951"/>
      <w:r w:rsidRPr="009C6D93">
        <w:rPr>
          <w:color w:val="000000" w:themeColor="text1"/>
          <w:sz w:val="26"/>
          <w:szCs w:val="26"/>
          <w:lang w:val="vi-VN"/>
        </w:rPr>
        <w:lastRenderedPageBreak/>
        <w:t>LỜI CẢM ƠN</w:t>
      </w:r>
      <w:bookmarkEnd w:id="6"/>
      <w:bookmarkEnd w:id="7"/>
      <w:bookmarkEnd w:id="8"/>
      <w:bookmarkEnd w:id="9"/>
    </w:p>
    <w:p w14:paraId="590A8E07" w14:textId="77777777" w:rsidR="00D17425" w:rsidRPr="009C6D93" w:rsidRDefault="00D17425" w:rsidP="009F6132">
      <w:pPr>
        <w:spacing w:after="0" w:line="360" w:lineRule="auto"/>
        <w:ind w:firstLine="720"/>
        <w:jc w:val="both"/>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Trước hết, tôi xin bày tỏ lòng biết ơn sâu sắc tới TS. Lê Tùng Sơn, người đã tận tình hướng dẫn, chỉ bảo khoa học và luôn động viên tôi trong suốt quá trình thực hiện đề án tốt nghiệp.</w:t>
      </w:r>
    </w:p>
    <w:p w14:paraId="04F79A48" w14:textId="77777777" w:rsidR="00552DDA" w:rsidRPr="009C6D93" w:rsidRDefault="00D17425" w:rsidP="009F6132">
      <w:pPr>
        <w:spacing w:after="0" w:line="360" w:lineRule="auto"/>
        <w:ind w:firstLine="720"/>
        <w:jc w:val="both"/>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Tôi xin trân trọng cảm ơn Ban Chủ nhiệm Khoa, cùng quý thầy, cô giáo Khoa Khoa học quản lý, Trường Đại học Khoa học Xã hội và Nhân văn – Đại học Quốc gia Hà Nội đã quan tâm, tạo điều kiện thuận lợi và hỗ trợ tôi trong quá trình học tập, nghiên cứu và hoàn thành chương trình đào tạo tại Khoa.</w:t>
      </w:r>
    </w:p>
    <w:p w14:paraId="29E679AD" w14:textId="77777777" w:rsidR="00552DDA" w:rsidRPr="009C6D93" w:rsidRDefault="00D17425" w:rsidP="009F6132">
      <w:pPr>
        <w:spacing w:after="0" w:line="360" w:lineRule="auto"/>
        <w:ind w:firstLine="720"/>
        <w:jc w:val="both"/>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Tôi cũng xin chân thành cảm ơn Ban Lãnh đạo Tạp chí Khoa học và Công nghệ Việt Nam đã tạo điều kiện, hỗ trợ tôi trong quá trình công tác, học tập và thu thập các thông tin, số liệu cần thiết phục vụ cho việc thực hiện đề án tốt nghiệp.</w:t>
      </w:r>
    </w:p>
    <w:p w14:paraId="09D69A33" w14:textId="77777777" w:rsidR="002D4C75" w:rsidRPr="009C6D93" w:rsidRDefault="00D17425" w:rsidP="009F6132">
      <w:pPr>
        <w:spacing w:after="0" w:line="360" w:lineRule="auto"/>
        <w:ind w:firstLine="720"/>
        <w:jc w:val="both"/>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Cuối cùng, tôi xin gửi lời cảm ơn chân thành tới gia đình, người thân, đồng nghiệp, các cộng tác viên và các nhà khoa học đã luôn quan tâm, chia sẻ, khích lệ và hỗ trợ tôi trong suốt quá trình thực hiện đề án tốt nghiệp này.</w:t>
      </w:r>
    </w:p>
    <w:tbl>
      <w:tblPr>
        <w:tblW w:w="0" w:type="auto"/>
        <w:tblLook w:val="04A0" w:firstRow="1" w:lastRow="0" w:firstColumn="1" w:lastColumn="0" w:noHBand="0" w:noVBand="1"/>
      </w:tblPr>
      <w:tblGrid>
        <w:gridCol w:w="4509"/>
        <w:gridCol w:w="4510"/>
      </w:tblGrid>
      <w:tr w:rsidR="002D4C75" w:rsidRPr="009C6D93" w14:paraId="66A0E966" w14:textId="77777777" w:rsidTr="00286493">
        <w:tc>
          <w:tcPr>
            <w:tcW w:w="4509" w:type="dxa"/>
          </w:tcPr>
          <w:p w14:paraId="08E63A6C" w14:textId="77777777" w:rsidR="002D4C75" w:rsidRPr="009C6D93" w:rsidRDefault="002D4C75" w:rsidP="009F6132">
            <w:pPr>
              <w:spacing w:after="0" w:line="360" w:lineRule="auto"/>
              <w:ind w:firstLine="720"/>
              <w:jc w:val="both"/>
              <w:rPr>
                <w:rFonts w:ascii="Times New Roman" w:hAnsi="Times New Roman"/>
                <w:color w:val="000000" w:themeColor="text1"/>
                <w:sz w:val="26"/>
                <w:szCs w:val="26"/>
                <w:lang w:val="vi-VN"/>
              </w:rPr>
            </w:pPr>
          </w:p>
        </w:tc>
        <w:tc>
          <w:tcPr>
            <w:tcW w:w="4510" w:type="dxa"/>
          </w:tcPr>
          <w:p w14:paraId="035BF4F0" w14:textId="77777777" w:rsidR="003150C1" w:rsidRPr="009C6D93" w:rsidRDefault="003150C1" w:rsidP="009F6132">
            <w:pPr>
              <w:spacing w:after="0" w:line="360" w:lineRule="auto"/>
              <w:jc w:val="center"/>
              <w:rPr>
                <w:rFonts w:ascii="Times New Roman" w:hAnsi="Times New Roman"/>
                <w:color w:val="000000" w:themeColor="text1"/>
                <w:sz w:val="26"/>
                <w:szCs w:val="26"/>
                <w:lang w:val="vi-VN"/>
              </w:rPr>
            </w:pPr>
          </w:p>
          <w:p w14:paraId="79D05B66" w14:textId="77777777" w:rsidR="002D4C75" w:rsidRPr="009C6D93" w:rsidRDefault="002D4C75"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Hà Nội, ngày      tháng    năm 2025</w:t>
            </w:r>
          </w:p>
          <w:p w14:paraId="494F4B72" w14:textId="77777777" w:rsidR="002D4C75" w:rsidRPr="009C6D93" w:rsidRDefault="002D4C75" w:rsidP="009F6132">
            <w:pPr>
              <w:spacing w:after="0" w:line="360" w:lineRule="auto"/>
              <w:jc w:val="center"/>
              <w:rPr>
                <w:rFonts w:ascii="Times New Roman" w:hAnsi="Times New Roman"/>
                <w:b/>
                <w:bCs/>
                <w:color w:val="000000" w:themeColor="text1"/>
                <w:sz w:val="26"/>
                <w:szCs w:val="26"/>
              </w:rPr>
            </w:pPr>
            <w:r w:rsidRPr="009C6D93">
              <w:rPr>
                <w:rFonts w:ascii="Times New Roman" w:hAnsi="Times New Roman"/>
                <w:b/>
                <w:bCs/>
                <w:color w:val="000000" w:themeColor="text1"/>
                <w:sz w:val="26"/>
                <w:szCs w:val="26"/>
              </w:rPr>
              <w:t>Học viên</w:t>
            </w:r>
          </w:p>
          <w:p w14:paraId="020E23C4" w14:textId="77777777" w:rsidR="002D4C75" w:rsidRPr="009C6D93" w:rsidRDefault="002D4C75" w:rsidP="009F6132">
            <w:pPr>
              <w:spacing w:after="0" w:line="360" w:lineRule="auto"/>
              <w:jc w:val="center"/>
              <w:rPr>
                <w:rFonts w:ascii="Times New Roman" w:hAnsi="Times New Roman"/>
                <w:b/>
                <w:bCs/>
                <w:color w:val="000000" w:themeColor="text1"/>
                <w:sz w:val="26"/>
                <w:szCs w:val="26"/>
              </w:rPr>
            </w:pPr>
          </w:p>
          <w:p w14:paraId="737ED763" w14:textId="77777777" w:rsidR="002D4C75" w:rsidRPr="009C6D93" w:rsidRDefault="002D4C75" w:rsidP="009F6132">
            <w:pPr>
              <w:spacing w:after="0" w:line="360" w:lineRule="auto"/>
              <w:jc w:val="center"/>
              <w:rPr>
                <w:rFonts w:ascii="Times New Roman" w:hAnsi="Times New Roman"/>
                <w:color w:val="000000" w:themeColor="text1"/>
                <w:sz w:val="26"/>
                <w:szCs w:val="26"/>
              </w:rPr>
            </w:pPr>
          </w:p>
          <w:p w14:paraId="6419F237" w14:textId="77777777" w:rsidR="002D4C75" w:rsidRPr="009C6D93" w:rsidRDefault="002D4C75"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Lê Thị Bắc</w:t>
            </w:r>
          </w:p>
          <w:p w14:paraId="526E257C" w14:textId="77777777" w:rsidR="002D4C75" w:rsidRPr="009C6D93" w:rsidRDefault="002D4C75" w:rsidP="009F6132">
            <w:pPr>
              <w:spacing w:after="0" w:line="360" w:lineRule="auto"/>
              <w:jc w:val="center"/>
              <w:rPr>
                <w:rFonts w:ascii="Times New Roman" w:hAnsi="Times New Roman"/>
                <w:color w:val="000000" w:themeColor="text1"/>
                <w:sz w:val="26"/>
                <w:szCs w:val="26"/>
              </w:rPr>
            </w:pPr>
          </w:p>
        </w:tc>
      </w:tr>
      <w:bookmarkEnd w:id="3"/>
    </w:tbl>
    <w:p w14:paraId="4626E8B6" w14:textId="77777777" w:rsidR="00654C0E" w:rsidRPr="009C6D93" w:rsidRDefault="00654C0E" w:rsidP="009F6132">
      <w:pPr>
        <w:spacing w:after="0" w:line="360" w:lineRule="auto"/>
        <w:jc w:val="center"/>
        <w:rPr>
          <w:rFonts w:ascii="Times New Roman" w:hAnsi="Times New Roman"/>
          <w:b/>
          <w:bCs/>
          <w:color w:val="000000" w:themeColor="text1"/>
          <w:sz w:val="26"/>
          <w:szCs w:val="26"/>
          <w:lang w:val="vi-VN"/>
        </w:rPr>
      </w:pPr>
    </w:p>
    <w:p w14:paraId="5DBA7538" w14:textId="18A6C3B6" w:rsidR="00654C0E" w:rsidRPr="009C6D93" w:rsidRDefault="00654C0E" w:rsidP="009F6132">
      <w:pPr>
        <w:spacing w:after="0" w:line="360" w:lineRule="auto"/>
        <w:jc w:val="center"/>
        <w:outlineLvl w:val="0"/>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br w:type="page"/>
      </w:r>
      <w:bookmarkStart w:id="10" w:name="_Toc216638134"/>
      <w:bookmarkStart w:id="11" w:name="_Toc217939120"/>
      <w:bookmarkStart w:id="12" w:name="_Toc230967952"/>
      <w:r w:rsidRPr="009C6D93">
        <w:rPr>
          <w:rFonts w:ascii="Times New Roman" w:hAnsi="Times New Roman"/>
          <w:b/>
          <w:bCs/>
          <w:color w:val="000000" w:themeColor="text1"/>
          <w:sz w:val="26"/>
          <w:szCs w:val="26"/>
          <w:lang w:val="vi-VN"/>
        </w:rPr>
        <w:lastRenderedPageBreak/>
        <w:t>DANH MỤC TỪ VIẾT TẮT</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6799"/>
      </w:tblGrid>
      <w:tr w:rsidR="00222668" w:rsidRPr="009C6D93" w14:paraId="3EBB1F46" w14:textId="77777777" w:rsidTr="00222668">
        <w:tc>
          <w:tcPr>
            <w:tcW w:w="2376" w:type="dxa"/>
          </w:tcPr>
          <w:p w14:paraId="552FBCC9" w14:textId="77777777" w:rsidR="00654C0E" w:rsidRPr="009C6D93" w:rsidRDefault="00654C0E" w:rsidP="009F6132">
            <w:pPr>
              <w:spacing w:after="0" w:line="360" w:lineRule="auto"/>
              <w:jc w:val="center"/>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t>Ký hiệu viết tắt</w:t>
            </w:r>
          </w:p>
        </w:tc>
        <w:tc>
          <w:tcPr>
            <w:tcW w:w="7088" w:type="dxa"/>
          </w:tcPr>
          <w:p w14:paraId="236A43E3" w14:textId="64861809" w:rsidR="00654C0E" w:rsidRPr="009C6D93" w:rsidRDefault="00654C0E" w:rsidP="009F6132">
            <w:pPr>
              <w:spacing w:after="0" w:line="360" w:lineRule="auto"/>
              <w:jc w:val="center"/>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t>Từ viết tắ</w:t>
            </w:r>
            <w:r w:rsidR="002578F9">
              <w:rPr>
                <w:rFonts w:ascii="Times New Roman" w:hAnsi="Times New Roman"/>
                <w:b/>
                <w:bCs/>
                <w:color w:val="000000" w:themeColor="text1"/>
                <w:sz w:val="26"/>
                <w:szCs w:val="26"/>
                <w:lang w:val="vi-VN"/>
              </w:rPr>
              <w:t>t/</w:t>
            </w:r>
            <w:bookmarkStart w:id="13" w:name="_GoBack"/>
            <w:bookmarkEnd w:id="13"/>
            <w:r w:rsidRPr="009C6D93">
              <w:rPr>
                <w:rFonts w:ascii="Times New Roman" w:hAnsi="Times New Roman"/>
                <w:b/>
                <w:bCs/>
                <w:color w:val="000000" w:themeColor="text1"/>
                <w:sz w:val="26"/>
                <w:szCs w:val="26"/>
                <w:lang w:val="vi-VN"/>
              </w:rPr>
              <w:t>Nguyên nghĩa</w:t>
            </w:r>
          </w:p>
        </w:tc>
      </w:tr>
      <w:tr w:rsidR="00D1399D" w:rsidRPr="009C6D93" w14:paraId="4FC41B04" w14:textId="77777777" w:rsidTr="00222668">
        <w:tc>
          <w:tcPr>
            <w:tcW w:w="2376" w:type="dxa"/>
          </w:tcPr>
          <w:p w14:paraId="15E8C1DD" w14:textId="314D3BD0" w:rsidR="00D1399D" w:rsidRPr="009C6D93" w:rsidRDefault="00D1399D" w:rsidP="009F6132">
            <w:pPr>
              <w:spacing w:after="0" w:line="360" w:lineRule="auto"/>
              <w:jc w:val="center"/>
              <w:rPr>
                <w:rFonts w:ascii="Times New Roman" w:hAnsi="Times New Roman"/>
                <w:bCs/>
                <w:color w:val="000000" w:themeColor="text1"/>
                <w:sz w:val="26"/>
                <w:szCs w:val="26"/>
              </w:rPr>
            </w:pPr>
            <w:r w:rsidRPr="009C6D93">
              <w:rPr>
                <w:rFonts w:ascii="Times New Roman" w:hAnsi="Times New Roman"/>
                <w:bCs/>
                <w:color w:val="000000" w:themeColor="text1"/>
                <w:sz w:val="26"/>
                <w:szCs w:val="26"/>
              </w:rPr>
              <w:t>BTV</w:t>
            </w:r>
          </w:p>
        </w:tc>
        <w:tc>
          <w:tcPr>
            <w:tcW w:w="7088" w:type="dxa"/>
          </w:tcPr>
          <w:p w14:paraId="1D61E613" w14:textId="3F9AA127" w:rsidR="00D1399D" w:rsidRPr="009C6D93" w:rsidRDefault="00D1399D" w:rsidP="009F6132">
            <w:pPr>
              <w:spacing w:after="0" w:line="360" w:lineRule="auto"/>
              <w:jc w:val="center"/>
              <w:rPr>
                <w:rFonts w:ascii="Times New Roman" w:hAnsi="Times New Roman"/>
                <w:bCs/>
                <w:color w:val="000000" w:themeColor="text1"/>
                <w:sz w:val="26"/>
                <w:szCs w:val="26"/>
              </w:rPr>
            </w:pPr>
            <w:r w:rsidRPr="009C6D93">
              <w:rPr>
                <w:rFonts w:ascii="Times New Roman" w:hAnsi="Times New Roman"/>
                <w:bCs/>
                <w:color w:val="000000" w:themeColor="text1"/>
                <w:sz w:val="26"/>
                <w:szCs w:val="26"/>
              </w:rPr>
              <w:t>Biên tập viên</w:t>
            </w:r>
          </w:p>
        </w:tc>
      </w:tr>
      <w:tr w:rsidR="00222668" w:rsidRPr="009C6D93" w14:paraId="1F201A83" w14:textId="77777777" w:rsidTr="00222668">
        <w:tc>
          <w:tcPr>
            <w:tcW w:w="2376" w:type="dxa"/>
          </w:tcPr>
          <w:p w14:paraId="2BABA908" w14:textId="77777777" w:rsidR="00654C0E" w:rsidRPr="009C6D93" w:rsidRDefault="00654C0E"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COPE</w:t>
            </w:r>
          </w:p>
        </w:tc>
        <w:tc>
          <w:tcPr>
            <w:tcW w:w="7088" w:type="dxa"/>
          </w:tcPr>
          <w:p w14:paraId="19E51C0E" w14:textId="607BD4C2" w:rsidR="00222668"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Committee on Publication Ethics</w:t>
            </w:r>
            <w:r w:rsidRPr="009C6D93">
              <w:rPr>
                <w:rFonts w:ascii="Times New Roman" w:hAnsi="Times New Roman"/>
                <w:color w:val="000000" w:themeColor="text1"/>
                <w:sz w:val="26"/>
                <w:szCs w:val="26"/>
                <w:lang w:val="vi-VN"/>
              </w:rPr>
              <w:t xml:space="preserve"> -</w:t>
            </w:r>
          </w:p>
          <w:p w14:paraId="73806142" w14:textId="77DDFAA2" w:rsidR="00654C0E" w:rsidRPr="009C6D93" w:rsidRDefault="00654C0E"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Ủy ban Đạo đức Xuất bản</w:t>
            </w:r>
          </w:p>
        </w:tc>
      </w:tr>
      <w:tr w:rsidR="00222668" w:rsidRPr="009C6D93" w14:paraId="43A8C33C" w14:textId="77777777" w:rsidTr="00222668">
        <w:tc>
          <w:tcPr>
            <w:tcW w:w="2376" w:type="dxa"/>
          </w:tcPr>
          <w:p w14:paraId="2DA5DF0B" w14:textId="77777777" w:rsidR="00ED219C" w:rsidRPr="009C6D93" w:rsidRDefault="00ED219C" w:rsidP="009F6132">
            <w:pPr>
              <w:spacing w:after="0" w:line="360" w:lineRule="auto"/>
              <w:jc w:val="center"/>
              <w:rPr>
                <w:rFonts w:ascii="Times New Roman" w:hAnsi="Times New Roman"/>
                <w:color w:val="000000" w:themeColor="text1"/>
                <w:sz w:val="26"/>
                <w:szCs w:val="26"/>
              </w:rPr>
            </w:pPr>
            <w:r w:rsidRPr="009C6D93">
              <w:rPr>
                <w:rFonts w:ascii="Times New Roman" w:eastAsia="Times New Roman" w:hAnsi="Times New Roman"/>
                <w:color w:val="000000" w:themeColor="text1"/>
                <w:sz w:val="26"/>
                <w:szCs w:val="26"/>
              </w:rPr>
              <w:t>CNKI</w:t>
            </w:r>
          </w:p>
        </w:tc>
        <w:tc>
          <w:tcPr>
            <w:tcW w:w="7088" w:type="dxa"/>
          </w:tcPr>
          <w:p w14:paraId="00A9FA5E" w14:textId="099E09A5" w:rsidR="00222668" w:rsidRPr="009C6D93" w:rsidRDefault="00B74C37" w:rsidP="009F6132">
            <w:pPr>
              <w:spacing w:after="0" w:line="360" w:lineRule="auto"/>
              <w:jc w:val="center"/>
              <w:rPr>
                <w:rFonts w:ascii="Times New Roman" w:hAnsi="Times New Roman"/>
                <w:color w:val="000000" w:themeColor="text1"/>
                <w:sz w:val="26"/>
                <w:szCs w:val="26"/>
                <w:shd w:val="clear" w:color="auto" w:fill="FFFFFF"/>
                <w:lang w:val="vi-VN"/>
              </w:rPr>
            </w:pPr>
            <w:r w:rsidRPr="009C6D93">
              <w:rPr>
                <w:rFonts w:ascii="Times New Roman" w:hAnsi="Times New Roman"/>
                <w:color w:val="000000" w:themeColor="text1"/>
                <w:sz w:val="26"/>
                <w:szCs w:val="26"/>
                <w:shd w:val="clear" w:color="auto" w:fill="FFFFFF"/>
              </w:rPr>
              <w:t>China National Knowledge Infrastructure</w:t>
            </w:r>
            <w:r w:rsidRPr="009C6D93">
              <w:rPr>
                <w:rFonts w:ascii="Times New Roman" w:hAnsi="Times New Roman"/>
                <w:color w:val="000000" w:themeColor="text1"/>
                <w:sz w:val="26"/>
                <w:szCs w:val="26"/>
                <w:shd w:val="clear" w:color="auto" w:fill="FFFFFF"/>
                <w:lang w:val="vi-VN"/>
              </w:rPr>
              <w:t xml:space="preserve"> -</w:t>
            </w:r>
          </w:p>
          <w:p w14:paraId="4F6A7F76" w14:textId="0571FAAA" w:rsidR="00ED219C"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shd w:val="clear" w:color="auto" w:fill="FFFFFF"/>
              </w:rPr>
              <w:t>Cơ sở hạ tầng tri thức quốc gia Trung Quốc</w:t>
            </w:r>
          </w:p>
        </w:tc>
      </w:tr>
      <w:tr w:rsidR="00222668" w:rsidRPr="009C6D93" w14:paraId="7C675DCD" w14:textId="77777777" w:rsidTr="00222668">
        <w:tc>
          <w:tcPr>
            <w:tcW w:w="2376" w:type="dxa"/>
          </w:tcPr>
          <w:p w14:paraId="3C56A7D1"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eastAsia="Times New Roman" w:hAnsi="Times New Roman"/>
                <w:color w:val="000000" w:themeColor="text1"/>
                <w:sz w:val="26"/>
                <w:szCs w:val="26"/>
              </w:rPr>
              <w:t>CSAB</w:t>
            </w:r>
          </w:p>
        </w:tc>
        <w:tc>
          <w:tcPr>
            <w:tcW w:w="7088" w:type="dxa"/>
          </w:tcPr>
          <w:p w14:paraId="76A05C17" w14:textId="0EE4B964" w:rsidR="00222668" w:rsidRPr="009C6D93" w:rsidRDefault="00B74C37" w:rsidP="009F6132">
            <w:pPr>
              <w:spacing w:after="0" w:line="360" w:lineRule="auto"/>
              <w:jc w:val="center"/>
              <w:rPr>
                <w:rStyle w:val="Emphasis"/>
                <w:rFonts w:ascii="Times New Roman" w:hAnsi="Times New Roman"/>
                <w:i w:val="0"/>
                <w:iCs w:val="0"/>
                <w:color w:val="000000" w:themeColor="text1"/>
                <w:sz w:val="26"/>
                <w:szCs w:val="26"/>
                <w:shd w:val="clear" w:color="auto" w:fill="FFFFFF"/>
                <w:lang w:val="vi-VN"/>
              </w:rPr>
            </w:pPr>
            <w:r w:rsidRPr="009C6D93">
              <w:rPr>
                <w:rStyle w:val="Emphasis"/>
                <w:rFonts w:ascii="Times New Roman" w:hAnsi="Times New Roman"/>
                <w:i w:val="0"/>
                <w:iCs w:val="0"/>
                <w:color w:val="000000" w:themeColor="text1"/>
                <w:sz w:val="26"/>
                <w:szCs w:val="26"/>
                <w:shd w:val="clear" w:color="auto" w:fill="FFFFFF"/>
              </w:rPr>
              <w:t>Cloud Access Security Broker</w:t>
            </w:r>
            <w:r w:rsidRPr="009C6D93">
              <w:rPr>
                <w:rStyle w:val="Emphasis"/>
                <w:rFonts w:ascii="Times New Roman" w:hAnsi="Times New Roman"/>
                <w:i w:val="0"/>
                <w:iCs w:val="0"/>
                <w:color w:val="000000" w:themeColor="text1"/>
                <w:sz w:val="26"/>
                <w:szCs w:val="26"/>
                <w:shd w:val="clear" w:color="auto" w:fill="FFFFFF"/>
                <w:lang w:val="vi-VN"/>
              </w:rPr>
              <w:t xml:space="preserve"> -</w:t>
            </w:r>
          </w:p>
          <w:p w14:paraId="6370E0A7" w14:textId="13F69AE1" w:rsidR="00404737"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Style w:val="Emphasis"/>
                <w:rFonts w:ascii="Times New Roman" w:hAnsi="Times New Roman"/>
                <w:i w:val="0"/>
                <w:iCs w:val="0"/>
                <w:color w:val="000000" w:themeColor="text1"/>
                <w:sz w:val="26"/>
                <w:szCs w:val="26"/>
                <w:shd w:val="clear" w:color="auto" w:fill="FFFFFF"/>
                <w:lang w:val="vi-VN"/>
              </w:rPr>
              <w:t>N</w:t>
            </w:r>
            <w:r w:rsidRPr="009C6D93">
              <w:rPr>
                <w:rFonts w:ascii="Times New Roman" w:hAnsi="Times New Roman"/>
                <w:color w:val="000000" w:themeColor="text1"/>
                <w:sz w:val="26"/>
                <w:szCs w:val="26"/>
                <w:shd w:val="clear" w:color="auto" w:fill="FFFFFF"/>
              </w:rPr>
              <w:t>hà môi giới bảo mật truy cập đám mây</w:t>
            </w:r>
          </w:p>
        </w:tc>
      </w:tr>
      <w:tr w:rsidR="00222668" w:rsidRPr="009C6D93" w14:paraId="3B4E6D4B" w14:textId="77777777" w:rsidTr="00222668">
        <w:tc>
          <w:tcPr>
            <w:tcW w:w="2376" w:type="dxa"/>
          </w:tcPr>
          <w:p w14:paraId="24867A56" w14:textId="77777777" w:rsidR="00654C0E" w:rsidRPr="009C6D93" w:rsidRDefault="00513393"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DOAJ</w:t>
            </w:r>
          </w:p>
        </w:tc>
        <w:tc>
          <w:tcPr>
            <w:tcW w:w="7088" w:type="dxa"/>
          </w:tcPr>
          <w:p w14:paraId="09315FF6" w14:textId="77A8D883" w:rsidR="00222668"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Directory of Open Access Journals -</w:t>
            </w:r>
          </w:p>
          <w:p w14:paraId="560FE844" w14:textId="00F9C619" w:rsidR="00654C0E"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Thư mục các tạp chí truy cập mở</w:t>
            </w:r>
          </w:p>
        </w:tc>
      </w:tr>
      <w:tr w:rsidR="00222668" w:rsidRPr="009C6D93" w14:paraId="552E48B4" w14:textId="77777777" w:rsidTr="00222668">
        <w:tc>
          <w:tcPr>
            <w:tcW w:w="2376" w:type="dxa"/>
          </w:tcPr>
          <w:p w14:paraId="4AC3A200" w14:textId="77777777" w:rsidR="00404737"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DOI</w:t>
            </w:r>
          </w:p>
        </w:tc>
        <w:tc>
          <w:tcPr>
            <w:tcW w:w="7088" w:type="dxa"/>
          </w:tcPr>
          <w:p w14:paraId="6560AC87" w14:textId="238719B8" w:rsidR="00222668" w:rsidRPr="009C6D93" w:rsidRDefault="00B74C37" w:rsidP="009F6132">
            <w:pPr>
              <w:spacing w:after="0" w:line="360" w:lineRule="auto"/>
              <w:jc w:val="center"/>
              <w:rPr>
                <w:rFonts w:ascii="Times New Roman" w:hAnsi="Times New Roman"/>
                <w:color w:val="000000" w:themeColor="text1"/>
                <w:sz w:val="26"/>
                <w:szCs w:val="26"/>
                <w:shd w:val="clear" w:color="auto" w:fill="FFFFFF"/>
                <w:lang w:val="vi-VN"/>
              </w:rPr>
            </w:pPr>
            <w:r w:rsidRPr="009C6D93">
              <w:rPr>
                <w:rFonts w:ascii="Times New Roman" w:hAnsi="Times New Roman"/>
                <w:color w:val="000000" w:themeColor="text1"/>
                <w:sz w:val="26"/>
                <w:szCs w:val="26"/>
                <w:shd w:val="clear" w:color="auto" w:fill="FFFFFF"/>
              </w:rPr>
              <w:t xml:space="preserve">Digital Object Identifier </w:t>
            </w:r>
            <w:r w:rsidRPr="009C6D93">
              <w:rPr>
                <w:rFonts w:ascii="Times New Roman" w:hAnsi="Times New Roman"/>
                <w:color w:val="000000" w:themeColor="text1"/>
                <w:sz w:val="26"/>
                <w:szCs w:val="26"/>
                <w:shd w:val="clear" w:color="auto" w:fill="FFFFFF"/>
                <w:lang w:val="vi-VN"/>
              </w:rPr>
              <w:t>-</w:t>
            </w:r>
          </w:p>
          <w:p w14:paraId="4E2AA5FA" w14:textId="463B20A8" w:rsidR="00404737" w:rsidRPr="009C6D93" w:rsidRDefault="00B74C37"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shd w:val="clear" w:color="auto" w:fill="FFFFFF"/>
              </w:rPr>
              <w:t>Mã định danh đối tượng kỹ thuật số</w:t>
            </w:r>
          </w:p>
        </w:tc>
      </w:tr>
      <w:tr w:rsidR="00222668" w:rsidRPr="009C6D93" w14:paraId="63B0FF09" w14:textId="77777777" w:rsidTr="00222668">
        <w:tc>
          <w:tcPr>
            <w:tcW w:w="2376" w:type="dxa"/>
          </w:tcPr>
          <w:p w14:paraId="6BA7F5E8" w14:textId="77777777" w:rsidR="00404737"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eastAsia="Times New Roman" w:hAnsi="Times New Roman"/>
                <w:color w:val="000000" w:themeColor="text1"/>
                <w:sz w:val="26"/>
                <w:szCs w:val="26"/>
              </w:rPr>
              <w:t>ĐMST</w:t>
            </w:r>
          </w:p>
        </w:tc>
        <w:tc>
          <w:tcPr>
            <w:tcW w:w="7088" w:type="dxa"/>
          </w:tcPr>
          <w:p w14:paraId="2591C14A" w14:textId="77777777" w:rsidR="00404737"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Đổi</w:t>
            </w:r>
            <w:r w:rsidRPr="009C6D93">
              <w:rPr>
                <w:rFonts w:ascii="Times New Roman" w:hAnsi="Times New Roman"/>
                <w:color w:val="000000" w:themeColor="text1"/>
                <w:sz w:val="26"/>
                <w:szCs w:val="26"/>
                <w:lang w:val="vi-VN"/>
              </w:rPr>
              <w:t xml:space="preserve"> mới sáng tạo</w:t>
            </w:r>
          </w:p>
        </w:tc>
      </w:tr>
      <w:tr w:rsidR="00222668" w:rsidRPr="009C6D93" w14:paraId="1068A079" w14:textId="77777777" w:rsidTr="00222668">
        <w:tc>
          <w:tcPr>
            <w:tcW w:w="2376" w:type="dxa"/>
          </w:tcPr>
          <w:p w14:paraId="1834DD3B" w14:textId="77777777" w:rsidR="00404737" w:rsidRPr="009C6D93" w:rsidRDefault="00404737" w:rsidP="009F6132">
            <w:pPr>
              <w:spacing w:after="0" w:line="360" w:lineRule="auto"/>
              <w:jc w:val="center"/>
              <w:rPr>
                <w:rFonts w:ascii="Times New Roman" w:eastAsia="Times New Roman" w:hAnsi="Times New Roman"/>
                <w:color w:val="000000" w:themeColor="text1"/>
                <w:sz w:val="26"/>
                <w:szCs w:val="26"/>
              </w:rPr>
            </w:pPr>
            <w:r w:rsidRPr="009C6D93">
              <w:rPr>
                <w:rFonts w:ascii="Times New Roman" w:eastAsia="Times New Roman" w:hAnsi="Times New Roman"/>
                <w:color w:val="000000" w:themeColor="text1"/>
                <w:sz w:val="26"/>
                <w:szCs w:val="26"/>
              </w:rPr>
              <w:t>ICT</w:t>
            </w:r>
          </w:p>
        </w:tc>
        <w:tc>
          <w:tcPr>
            <w:tcW w:w="7088" w:type="dxa"/>
          </w:tcPr>
          <w:p w14:paraId="2B10DFA5" w14:textId="10F272B3" w:rsidR="00222668" w:rsidRPr="009C6D93" w:rsidRDefault="00B74C37" w:rsidP="009F6132">
            <w:pPr>
              <w:spacing w:after="0" w:line="360" w:lineRule="auto"/>
              <w:jc w:val="center"/>
              <w:rPr>
                <w:rFonts w:ascii="Times New Roman" w:hAnsi="Times New Roman"/>
                <w:color w:val="000000" w:themeColor="text1"/>
                <w:sz w:val="26"/>
                <w:szCs w:val="26"/>
                <w:shd w:val="clear" w:color="auto" w:fill="FFFFFF"/>
                <w:lang w:val="vi-VN"/>
              </w:rPr>
            </w:pPr>
            <w:r w:rsidRPr="009C6D93">
              <w:rPr>
                <w:rFonts w:ascii="Times New Roman" w:hAnsi="Times New Roman"/>
                <w:color w:val="000000" w:themeColor="text1"/>
                <w:sz w:val="26"/>
                <w:szCs w:val="26"/>
                <w:shd w:val="clear" w:color="auto" w:fill="FFFFFF"/>
              </w:rPr>
              <w:t>Information &amp; Communications Technologies</w:t>
            </w:r>
            <w:r w:rsidRPr="009C6D93">
              <w:rPr>
                <w:rFonts w:ascii="Times New Roman" w:hAnsi="Times New Roman"/>
                <w:color w:val="000000" w:themeColor="text1"/>
                <w:sz w:val="26"/>
                <w:szCs w:val="26"/>
                <w:shd w:val="clear" w:color="auto" w:fill="FFFFFF"/>
                <w:lang w:val="vi-VN"/>
              </w:rPr>
              <w:t xml:space="preserve"> -</w:t>
            </w:r>
          </w:p>
          <w:p w14:paraId="3F17D58F" w14:textId="48C790F5" w:rsidR="00404737"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Style w:val="Emphasis"/>
                <w:rFonts w:ascii="Times New Roman" w:hAnsi="Times New Roman"/>
                <w:i w:val="0"/>
                <w:iCs w:val="0"/>
                <w:color w:val="000000" w:themeColor="text1"/>
                <w:sz w:val="26"/>
                <w:szCs w:val="26"/>
                <w:shd w:val="clear" w:color="auto" w:fill="FFFFFF"/>
              </w:rPr>
              <w:t>Công nghệ thông tin và Truyền thông</w:t>
            </w:r>
          </w:p>
        </w:tc>
      </w:tr>
      <w:tr w:rsidR="00222668" w:rsidRPr="009C6D93" w14:paraId="147D910B" w14:textId="77777777" w:rsidTr="00222668">
        <w:tc>
          <w:tcPr>
            <w:tcW w:w="2376" w:type="dxa"/>
          </w:tcPr>
          <w:p w14:paraId="18E10D6A" w14:textId="77777777" w:rsidR="00ED219C" w:rsidRPr="009C6D93" w:rsidRDefault="00ED219C" w:rsidP="009F6132">
            <w:pPr>
              <w:spacing w:after="0" w:line="360" w:lineRule="auto"/>
              <w:jc w:val="center"/>
              <w:rPr>
                <w:rFonts w:ascii="Times New Roman" w:eastAsia="Times New Roman" w:hAnsi="Times New Roman"/>
                <w:color w:val="000000" w:themeColor="text1"/>
                <w:sz w:val="26"/>
                <w:szCs w:val="26"/>
              </w:rPr>
            </w:pPr>
            <w:r w:rsidRPr="009C6D93">
              <w:rPr>
                <w:rFonts w:ascii="Times New Roman" w:eastAsia="Times New Roman" w:hAnsi="Times New Roman"/>
                <w:color w:val="000000" w:themeColor="text1"/>
                <w:sz w:val="26"/>
                <w:szCs w:val="26"/>
              </w:rPr>
              <w:t>ICMJE</w:t>
            </w:r>
          </w:p>
        </w:tc>
        <w:tc>
          <w:tcPr>
            <w:tcW w:w="7088" w:type="dxa"/>
          </w:tcPr>
          <w:p w14:paraId="30D5F038" w14:textId="4027021D" w:rsidR="00222668" w:rsidRPr="009C6D93" w:rsidRDefault="00B74C37" w:rsidP="009F6132">
            <w:pPr>
              <w:spacing w:after="0" w:line="360" w:lineRule="auto"/>
              <w:jc w:val="center"/>
              <w:rPr>
                <w:rFonts w:ascii="Times New Roman" w:hAnsi="Times New Roman"/>
                <w:color w:val="000000" w:themeColor="text1"/>
                <w:sz w:val="26"/>
                <w:szCs w:val="26"/>
                <w:shd w:val="clear" w:color="auto" w:fill="FFFFFF"/>
                <w:lang w:val="vi-VN"/>
              </w:rPr>
            </w:pPr>
            <w:r w:rsidRPr="009C6D93">
              <w:rPr>
                <w:rFonts w:ascii="Times New Roman" w:hAnsi="Times New Roman"/>
                <w:color w:val="000000" w:themeColor="text1"/>
                <w:sz w:val="26"/>
                <w:szCs w:val="26"/>
                <w:shd w:val="clear" w:color="auto" w:fill="FFFFFF"/>
              </w:rPr>
              <w:t>International Committee of Medical Journal Editors</w:t>
            </w:r>
            <w:r w:rsidRPr="009C6D93">
              <w:rPr>
                <w:rFonts w:ascii="Times New Roman" w:hAnsi="Times New Roman"/>
                <w:color w:val="000000" w:themeColor="text1"/>
                <w:sz w:val="26"/>
                <w:szCs w:val="26"/>
                <w:shd w:val="clear" w:color="auto" w:fill="FFFFFF"/>
                <w:lang w:val="vi-VN"/>
              </w:rPr>
              <w:t xml:space="preserve"> -</w:t>
            </w:r>
          </w:p>
          <w:p w14:paraId="0CCC4B9D" w14:textId="41609236" w:rsidR="00ED219C"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shd w:val="clear" w:color="auto" w:fill="FFFFFF"/>
                <w:lang w:val="vi-VN"/>
              </w:rPr>
              <w:t>Ủy ban quốc tế các nhà biên tập Tạp chí Y học</w:t>
            </w:r>
          </w:p>
        </w:tc>
      </w:tr>
      <w:tr w:rsidR="00222668" w:rsidRPr="009C6D93" w14:paraId="1A2252D4" w14:textId="77777777" w:rsidTr="00222668">
        <w:tc>
          <w:tcPr>
            <w:tcW w:w="2376" w:type="dxa"/>
          </w:tcPr>
          <w:p w14:paraId="3031FFA8" w14:textId="77777777" w:rsidR="00ED219C" w:rsidRPr="009C6D93" w:rsidRDefault="00ED219C" w:rsidP="009F6132">
            <w:pPr>
              <w:spacing w:after="0" w:line="360" w:lineRule="auto"/>
              <w:jc w:val="center"/>
              <w:rPr>
                <w:rFonts w:ascii="Times New Roman" w:eastAsia="Times New Roman" w:hAnsi="Times New Roman"/>
                <w:color w:val="000000" w:themeColor="text1"/>
                <w:sz w:val="26"/>
                <w:szCs w:val="26"/>
              </w:rPr>
            </w:pPr>
            <w:r w:rsidRPr="009C6D93">
              <w:rPr>
                <w:rFonts w:ascii="Times New Roman" w:eastAsia="Times New Roman" w:hAnsi="Times New Roman"/>
                <w:color w:val="000000" w:themeColor="text1"/>
                <w:sz w:val="26"/>
                <w:szCs w:val="26"/>
              </w:rPr>
              <w:t>ISBN</w:t>
            </w:r>
          </w:p>
        </w:tc>
        <w:tc>
          <w:tcPr>
            <w:tcW w:w="7088" w:type="dxa"/>
          </w:tcPr>
          <w:p w14:paraId="70855123" w14:textId="3388D825" w:rsidR="00222668" w:rsidRPr="009C6D93" w:rsidRDefault="00B74C37" w:rsidP="009F6132">
            <w:pPr>
              <w:spacing w:after="0" w:line="360" w:lineRule="auto"/>
              <w:jc w:val="center"/>
              <w:rPr>
                <w:rStyle w:val="Emphasis"/>
                <w:rFonts w:ascii="Times New Roman" w:hAnsi="Times New Roman"/>
                <w:i w:val="0"/>
                <w:iCs w:val="0"/>
                <w:color w:val="000000" w:themeColor="text1"/>
                <w:sz w:val="26"/>
                <w:szCs w:val="26"/>
                <w:shd w:val="clear" w:color="auto" w:fill="FFFFFF"/>
                <w:lang w:val="vi-VN"/>
              </w:rPr>
            </w:pPr>
            <w:r w:rsidRPr="009C6D93">
              <w:rPr>
                <w:rStyle w:val="Emphasis"/>
                <w:rFonts w:ascii="Times New Roman" w:hAnsi="Times New Roman"/>
                <w:i w:val="0"/>
                <w:iCs w:val="0"/>
                <w:color w:val="000000" w:themeColor="text1"/>
                <w:sz w:val="26"/>
                <w:szCs w:val="26"/>
                <w:shd w:val="clear" w:color="auto" w:fill="FFFFFF"/>
              </w:rPr>
              <w:t>International Standard Book Number</w:t>
            </w:r>
            <w:r w:rsidRPr="009C6D93">
              <w:rPr>
                <w:rStyle w:val="Emphasis"/>
                <w:rFonts w:ascii="Times New Roman" w:hAnsi="Times New Roman"/>
                <w:i w:val="0"/>
                <w:iCs w:val="0"/>
                <w:color w:val="000000" w:themeColor="text1"/>
                <w:sz w:val="26"/>
                <w:szCs w:val="26"/>
                <w:shd w:val="clear" w:color="auto" w:fill="FFFFFF"/>
                <w:lang w:val="vi-VN"/>
              </w:rPr>
              <w:t xml:space="preserve"> -</w:t>
            </w:r>
          </w:p>
          <w:p w14:paraId="09298D67" w14:textId="1A6D5C94" w:rsidR="00ED219C"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shd w:val="clear" w:color="auto" w:fill="FFFFFF"/>
              </w:rPr>
              <w:t>Mã số tiêu chuẩn quốc tế cho sách</w:t>
            </w:r>
          </w:p>
        </w:tc>
      </w:tr>
      <w:tr w:rsidR="00222668" w:rsidRPr="009C6D93" w14:paraId="1B51068A" w14:textId="77777777" w:rsidTr="00222668">
        <w:tc>
          <w:tcPr>
            <w:tcW w:w="2376" w:type="dxa"/>
          </w:tcPr>
          <w:p w14:paraId="28E7CCDE" w14:textId="77777777" w:rsidR="00222668" w:rsidRPr="009C6D93" w:rsidRDefault="00222668" w:rsidP="009F6132">
            <w:pPr>
              <w:spacing w:after="0" w:line="360" w:lineRule="auto"/>
              <w:jc w:val="center"/>
              <w:rPr>
                <w:rFonts w:ascii="Times New Roman" w:eastAsia="Times New Roman" w:hAnsi="Times New Roman"/>
                <w:color w:val="000000" w:themeColor="text1"/>
                <w:sz w:val="26"/>
                <w:szCs w:val="26"/>
              </w:rPr>
            </w:pPr>
          </w:p>
          <w:p w14:paraId="31D06183" w14:textId="3CB939B6" w:rsidR="00ED219C" w:rsidRPr="009C6D93" w:rsidRDefault="00ED219C" w:rsidP="009F6132">
            <w:pPr>
              <w:spacing w:after="0" w:line="360" w:lineRule="auto"/>
              <w:jc w:val="center"/>
              <w:rPr>
                <w:rFonts w:ascii="Times New Roman" w:eastAsia="Times New Roman" w:hAnsi="Times New Roman"/>
                <w:color w:val="000000" w:themeColor="text1"/>
                <w:sz w:val="26"/>
                <w:szCs w:val="26"/>
              </w:rPr>
            </w:pPr>
            <w:r w:rsidRPr="009C6D93">
              <w:rPr>
                <w:rFonts w:ascii="Times New Roman" w:eastAsia="Times New Roman" w:hAnsi="Times New Roman"/>
                <w:color w:val="000000" w:themeColor="text1"/>
                <w:sz w:val="26"/>
                <w:szCs w:val="26"/>
              </w:rPr>
              <w:t>ISSN</w:t>
            </w:r>
          </w:p>
        </w:tc>
        <w:tc>
          <w:tcPr>
            <w:tcW w:w="7088" w:type="dxa"/>
          </w:tcPr>
          <w:p w14:paraId="56147B04" w14:textId="5FAB1AA4" w:rsidR="00222668" w:rsidRPr="009C6D93" w:rsidRDefault="00B74C37" w:rsidP="009F6132">
            <w:pPr>
              <w:spacing w:after="0" w:line="360" w:lineRule="auto"/>
              <w:jc w:val="center"/>
              <w:rPr>
                <w:rStyle w:val="Emphasis"/>
                <w:rFonts w:ascii="Times New Roman" w:hAnsi="Times New Roman"/>
                <w:i w:val="0"/>
                <w:iCs w:val="0"/>
                <w:color w:val="000000" w:themeColor="text1"/>
                <w:sz w:val="26"/>
                <w:szCs w:val="26"/>
                <w:shd w:val="clear" w:color="auto" w:fill="FFFFFF"/>
                <w:lang w:val="vi-VN"/>
              </w:rPr>
            </w:pPr>
            <w:r w:rsidRPr="009C6D93">
              <w:rPr>
                <w:rStyle w:val="Emphasis"/>
                <w:rFonts w:ascii="Times New Roman" w:hAnsi="Times New Roman"/>
                <w:i w:val="0"/>
                <w:iCs w:val="0"/>
                <w:color w:val="000000" w:themeColor="text1"/>
                <w:sz w:val="26"/>
                <w:szCs w:val="26"/>
                <w:shd w:val="clear" w:color="auto" w:fill="FFFFFF"/>
              </w:rPr>
              <w:t>International Standard Serial Number</w:t>
            </w:r>
            <w:r w:rsidRPr="009C6D93">
              <w:rPr>
                <w:rStyle w:val="Emphasis"/>
                <w:rFonts w:ascii="Times New Roman" w:hAnsi="Times New Roman"/>
                <w:i w:val="0"/>
                <w:iCs w:val="0"/>
                <w:color w:val="000000" w:themeColor="text1"/>
                <w:sz w:val="26"/>
                <w:szCs w:val="26"/>
                <w:shd w:val="clear" w:color="auto" w:fill="FFFFFF"/>
                <w:lang w:val="vi-VN"/>
              </w:rPr>
              <w:t xml:space="preserve"> -</w:t>
            </w:r>
          </w:p>
          <w:p w14:paraId="2239B7E8" w14:textId="45868E78" w:rsidR="00ED219C"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shd w:val="clear" w:color="auto" w:fill="FFFFFF"/>
              </w:rPr>
              <w:t>Mã số tiêu chuẩn quốc tế cho xuất bản phẩm nhiều kỳ</w:t>
            </w:r>
          </w:p>
        </w:tc>
      </w:tr>
      <w:tr w:rsidR="00222668" w:rsidRPr="009C6D93" w14:paraId="31023EEC" w14:textId="77777777" w:rsidTr="00222668">
        <w:tc>
          <w:tcPr>
            <w:tcW w:w="2376" w:type="dxa"/>
          </w:tcPr>
          <w:p w14:paraId="0E74AC02" w14:textId="77777777" w:rsidR="00513393" w:rsidRPr="009C6D93" w:rsidRDefault="00513393"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KH&amp;CN</w:t>
            </w:r>
          </w:p>
        </w:tc>
        <w:tc>
          <w:tcPr>
            <w:tcW w:w="7088" w:type="dxa"/>
          </w:tcPr>
          <w:p w14:paraId="2CF79455" w14:textId="77777777" w:rsidR="00513393" w:rsidRPr="009C6D93" w:rsidRDefault="00513393"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Khoa học và công nghệ</w:t>
            </w:r>
          </w:p>
        </w:tc>
      </w:tr>
      <w:tr w:rsidR="00222668" w:rsidRPr="009C6D93" w14:paraId="402885F8" w14:textId="77777777" w:rsidTr="00222668">
        <w:tc>
          <w:tcPr>
            <w:tcW w:w="2376" w:type="dxa"/>
          </w:tcPr>
          <w:p w14:paraId="3E34A67F" w14:textId="77777777" w:rsidR="00D61BAE" w:rsidRPr="009C6D93" w:rsidRDefault="00D61BAE"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MMWR</w:t>
            </w:r>
          </w:p>
        </w:tc>
        <w:tc>
          <w:tcPr>
            <w:tcW w:w="7088" w:type="dxa"/>
          </w:tcPr>
          <w:p w14:paraId="79FE0F88" w14:textId="77777777" w:rsidR="00222668" w:rsidRPr="009C6D93" w:rsidRDefault="00D61BAE"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lang w:val="vi-VN"/>
              </w:rPr>
              <w:t xml:space="preserve">Morbidity and Mortality Weekly Report </w:t>
            </w:r>
            <w:r w:rsidRPr="009C6D93">
              <w:rPr>
                <w:rFonts w:ascii="Times New Roman" w:hAnsi="Times New Roman"/>
                <w:color w:val="000000" w:themeColor="text1"/>
                <w:sz w:val="26"/>
                <w:szCs w:val="26"/>
              </w:rPr>
              <w:t xml:space="preserve">– </w:t>
            </w:r>
          </w:p>
          <w:p w14:paraId="7590527B" w14:textId="77777777" w:rsidR="00222668" w:rsidRPr="009C6D93" w:rsidRDefault="00D61BAE"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 xml:space="preserve">tạp chí khoa học do Trung tâm Kiểm soát và </w:t>
            </w:r>
          </w:p>
          <w:p w14:paraId="04E429E9" w14:textId="22A6D6EF" w:rsidR="00D61BAE" w:rsidRPr="009C6D93" w:rsidRDefault="00D61BAE"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Phòng ngừa Dịch bệnh Hoa Kỳ xuất bản</w:t>
            </w:r>
          </w:p>
        </w:tc>
      </w:tr>
      <w:tr w:rsidR="00222668" w:rsidRPr="009C6D93" w14:paraId="4148EAFC" w14:textId="77777777" w:rsidTr="00222668">
        <w:tc>
          <w:tcPr>
            <w:tcW w:w="2376" w:type="dxa"/>
          </w:tcPr>
          <w:p w14:paraId="6DA84904"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lastRenderedPageBreak/>
              <w:t>OA</w:t>
            </w:r>
          </w:p>
        </w:tc>
        <w:tc>
          <w:tcPr>
            <w:tcW w:w="7088" w:type="dxa"/>
          </w:tcPr>
          <w:p w14:paraId="6B34E348" w14:textId="503555C5" w:rsidR="00222668" w:rsidRPr="009C6D93" w:rsidRDefault="00B74C37" w:rsidP="009F6132">
            <w:pPr>
              <w:spacing w:after="0" w:line="360" w:lineRule="auto"/>
              <w:jc w:val="center"/>
              <w:rPr>
                <w:rFonts w:ascii="Times New Roman" w:hAnsi="Times New Roman"/>
                <w:color w:val="000000" w:themeColor="text1"/>
                <w:sz w:val="26"/>
                <w:szCs w:val="26"/>
                <w:shd w:val="clear" w:color="auto" w:fill="FFFFFF"/>
                <w:lang w:val="vi-VN"/>
              </w:rPr>
            </w:pPr>
            <w:r w:rsidRPr="009C6D93">
              <w:rPr>
                <w:rFonts w:ascii="Times New Roman" w:hAnsi="Times New Roman"/>
                <w:color w:val="000000" w:themeColor="text1"/>
                <w:sz w:val="26"/>
                <w:szCs w:val="26"/>
                <w:shd w:val="clear" w:color="auto" w:fill="FFFFFF"/>
              </w:rPr>
              <w:t>Official Account</w:t>
            </w:r>
            <w:r w:rsidRPr="009C6D93">
              <w:rPr>
                <w:rFonts w:ascii="Times New Roman" w:hAnsi="Times New Roman"/>
                <w:color w:val="000000" w:themeColor="text1"/>
                <w:sz w:val="26"/>
                <w:szCs w:val="26"/>
                <w:shd w:val="clear" w:color="auto" w:fill="FFFFFF"/>
                <w:lang w:val="vi-VN"/>
              </w:rPr>
              <w:t xml:space="preserve"> -</w:t>
            </w:r>
          </w:p>
          <w:p w14:paraId="6C061B0E" w14:textId="6AC03818" w:rsidR="00404737" w:rsidRPr="009C6D93" w:rsidRDefault="00B74C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shd w:val="clear" w:color="auto" w:fill="FFFFFF"/>
                <w:lang w:val="vi-VN"/>
              </w:rPr>
              <w:t>T</w:t>
            </w:r>
            <w:r w:rsidRPr="009C6D93">
              <w:rPr>
                <w:rStyle w:val="Emphasis"/>
                <w:rFonts w:ascii="Times New Roman" w:hAnsi="Times New Roman"/>
                <w:i w:val="0"/>
                <w:iCs w:val="0"/>
                <w:color w:val="000000" w:themeColor="text1"/>
                <w:sz w:val="26"/>
                <w:szCs w:val="26"/>
                <w:shd w:val="clear" w:color="auto" w:fill="FFFFFF"/>
              </w:rPr>
              <w:t>ài khoản chính thức của một doanh nghiệp</w:t>
            </w:r>
          </w:p>
        </w:tc>
      </w:tr>
      <w:tr w:rsidR="00222668" w:rsidRPr="009C6D93" w14:paraId="6413463C" w14:textId="77777777" w:rsidTr="00222668">
        <w:tc>
          <w:tcPr>
            <w:tcW w:w="2376" w:type="dxa"/>
          </w:tcPr>
          <w:p w14:paraId="256BABFA"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rPr>
              <w:t>OECD</w:t>
            </w:r>
          </w:p>
        </w:tc>
        <w:tc>
          <w:tcPr>
            <w:tcW w:w="7088" w:type="dxa"/>
          </w:tcPr>
          <w:p w14:paraId="2EB154E9" w14:textId="77777777" w:rsidR="00404737" w:rsidRPr="009C6D93" w:rsidRDefault="00404737"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Organization for Economic Cooperation and Development</w:t>
            </w:r>
            <w:r w:rsidRPr="009C6D93">
              <w:rPr>
                <w:rFonts w:ascii="Times New Roman" w:hAnsi="Times New Roman"/>
                <w:color w:val="000000" w:themeColor="text1"/>
                <w:sz w:val="26"/>
                <w:szCs w:val="26"/>
                <w:lang w:val="vi-VN"/>
              </w:rPr>
              <w:t xml:space="preserve"> - Tổ chức Hợp tác và Phát triển Kinh tế</w:t>
            </w:r>
          </w:p>
        </w:tc>
      </w:tr>
      <w:tr w:rsidR="00222668" w:rsidRPr="009C6D93" w14:paraId="06711FF1" w14:textId="77777777" w:rsidTr="00222668">
        <w:tc>
          <w:tcPr>
            <w:tcW w:w="2376" w:type="dxa"/>
          </w:tcPr>
          <w:p w14:paraId="527A5299"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eastAsia="Times New Roman" w:hAnsi="Times New Roman"/>
                <w:color w:val="000000" w:themeColor="text1"/>
                <w:sz w:val="26"/>
                <w:szCs w:val="26"/>
              </w:rPr>
              <w:t>OJS</w:t>
            </w:r>
          </w:p>
        </w:tc>
        <w:tc>
          <w:tcPr>
            <w:tcW w:w="7088" w:type="dxa"/>
          </w:tcPr>
          <w:p w14:paraId="0E48AA13" w14:textId="292842BB" w:rsidR="00222668" w:rsidRPr="009C6D93" w:rsidRDefault="00ED219C"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Open Journal System​​ Open Journal System</w:t>
            </w:r>
            <w:r w:rsidRPr="009C6D93">
              <w:rPr>
                <w:rFonts w:ascii="Times New Roman" w:hAnsi="Times New Roman"/>
                <w:color w:val="000000" w:themeColor="text1"/>
                <w:sz w:val="26"/>
                <w:szCs w:val="26"/>
                <w:lang w:val="vi-VN"/>
              </w:rPr>
              <w:t xml:space="preserve"> -</w:t>
            </w:r>
          </w:p>
          <w:p w14:paraId="39BF9984" w14:textId="670036F1" w:rsidR="00404737" w:rsidRPr="009C6D93" w:rsidRDefault="00ED219C"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Hệ thống quản lý tạp chí mở</w:t>
            </w:r>
          </w:p>
        </w:tc>
      </w:tr>
      <w:tr w:rsidR="00222668" w:rsidRPr="009C6D93" w14:paraId="289757B9" w14:textId="77777777" w:rsidTr="00222668">
        <w:tc>
          <w:tcPr>
            <w:tcW w:w="2376" w:type="dxa"/>
          </w:tcPr>
          <w:p w14:paraId="3CE322DD"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eastAsia="Times New Roman" w:hAnsi="Times New Roman"/>
                <w:color w:val="000000" w:themeColor="text1"/>
                <w:sz w:val="26"/>
                <w:szCs w:val="26"/>
              </w:rPr>
              <w:t>ORCID</w:t>
            </w:r>
          </w:p>
        </w:tc>
        <w:tc>
          <w:tcPr>
            <w:tcW w:w="7088" w:type="dxa"/>
          </w:tcPr>
          <w:p w14:paraId="70BD489B" w14:textId="77777777" w:rsidR="00404737" w:rsidRPr="009C6D93" w:rsidRDefault="00ED219C"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Open Researcher and Contributor ID</w:t>
            </w:r>
          </w:p>
        </w:tc>
      </w:tr>
      <w:tr w:rsidR="00222668" w:rsidRPr="009C6D93" w14:paraId="4F6ACCDA" w14:textId="77777777" w:rsidTr="00222668">
        <w:tc>
          <w:tcPr>
            <w:tcW w:w="2376" w:type="dxa"/>
          </w:tcPr>
          <w:p w14:paraId="510D1FF5" w14:textId="77777777" w:rsidR="00404737" w:rsidRPr="009C6D93" w:rsidRDefault="00404737" w:rsidP="009F6132">
            <w:pPr>
              <w:spacing w:after="0" w:line="360" w:lineRule="auto"/>
              <w:jc w:val="center"/>
              <w:rPr>
                <w:rFonts w:ascii="Times New Roman" w:hAnsi="Times New Roman"/>
                <w:color w:val="000000" w:themeColor="text1"/>
                <w:sz w:val="26"/>
                <w:szCs w:val="26"/>
              </w:rPr>
            </w:pPr>
            <w:r w:rsidRPr="009C6D93">
              <w:rPr>
                <w:rFonts w:ascii="Times New Roman" w:eastAsia="Times New Roman" w:hAnsi="Times New Roman"/>
                <w:color w:val="000000" w:themeColor="text1"/>
                <w:sz w:val="26"/>
                <w:szCs w:val="26"/>
              </w:rPr>
              <w:t>UNESCO</w:t>
            </w:r>
          </w:p>
        </w:tc>
        <w:tc>
          <w:tcPr>
            <w:tcW w:w="7088" w:type="dxa"/>
          </w:tcPr>
          <w:p w14:paraId="70A2D636" w14:textId="0894C373" w:rsidR="00222668" w:rsidRPr="009C6D93" w:rsidRDefault="00ED219C"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rPr>
              <w:t>United Nations Educational Scientific and Cultural Organization</w:t>
            </w:r>
            <w:r w:rsidRPr="009C6D93">
              <w:rPr>
                <w:rFonts w:ascii="Times New Roman" w:hAnsi="Times New Roman"/>
                <w:color w:val="000000" w:themeColor="text1"/>
                <w:sz w:val="26"/>
                <w:szCs w:val="26"/>
                <w:lang w:val="vi-VN"/>
              </w:rPr>
              <w:t xml:space="preserve"> </w:t>
            </w:r>
            <w:r w:rsidR="00222668" w:rsidRPr="009C6D93">
              <w:rPr>
                <w:rFonts w:ascii="Times New Roman" w:hAnsi="Times New Roman"/>
                <w:color w:val="000000" w:themeColor="text1"/>
                <w:sz w:val="26"/>
                <w:szCs w:val="26"/>
                <w:lang w:val="vi-VN"/>
              </w:rPr>
              <w:t>–</w:t>
            </w:r>
          </w:p>
          <w:p w14:paraId="7F8FEC57" w14:textId="14B14B4F" w:rsidR="00404737" w:rsidRPr="009C6D93" w:rsidRDefault="00ED219C" w:rsidP="009F6132">
            <w:pPr>
              <w:spacing w:after="0" w:line="360" w:lineRule="auto"/>
              <w:jc w:val="center"/>
              <w:rPr>
                <w:rFonts w:ascii="Times New Roman" w:hAnsi="Times New Roman"/>
                <w:color w:val="000000" w:themeColor="text1"/>
                <w:sz w:val="26"/>
                <w:szCs w:val="26"/>
                <w:lang w:val="vi-VN"/>
              </w:rPr>
            </w:pPr>
            <w:r w:rsidRPr="009C6D93">
              <w:rPr>
                <w:rFonts w:ascii="Times New Roman" w:hAnsi="Times New Roman"/>
                <w:color w:val="000000" w:themeColor="text1"/>
                <w:sz w:val="26"/>
                <w:szCs w:val="26"/>
                <w:lang w:val="vi-VN"/>
              </w:rPr>
              <w:t>Tổ chức Giáo dục, Khoa học và Văn hóa của Liên hiệp quốc</w:t>
            </w:r>
          </w:p>
        </w:tc>
      </w:tr>
      <w:tr w:rsidR="00222668" w:rsidRPr="009C6D93" w14:paraId="2FB5AD98" w14:textId="77777777" w:rsidTr="00222668">
        <w:tc>
          <w:tcPr>
            <w:tcW w:w="2376" w:type="dxa"/>
          </w:tcPr>
          <w:p w14:paraId="4F419BCA" w14:textId="77777777" w:rsidR="00B74C37" w:rsidRPr="009C6D93" w:rsidRDefault="00B74C37" w:rsidP="009F6132">
            <w:pPr>
              <w:spacing w:after="0" w:line="360" w:lineRule="auto"/>
              <w:jc w:val="center"/>
              <w:rPr>
                <w:rFonts w:ascii="Times New Roman" w:eastAsia="Times New Roman" w:hAnsi="Times New Roman"/>
                <w:color w:val="000000" w:themeColor="text1"/>
                <w:sz w:val="26"/>
                <w:szCs w:val="26"/>
              </w:rPr>
            </w:pPr>
            <w:r w:rsidRPr="009C6D93">
              <w:rPr>
                <w:rFonts w:ascii="Times New Roman" w:eastAsia="Times New Roman" w:hAnsi="Times New Roman"/>
                <w:color w:val="000000" w:themeColor="text1"/>
                <w:sz w:val="26"/>
                <w:szCs w:val="26"/>
              </w:rPr>
              <w:t>XML</w:t>
            </w:r>
          </w:p>
        </w:tc>
        <w:tc>
          <w:tcPr>
            <w:tcW w:w="7088" w:type="dxa"/>
          </w:tcPr>
          <w:p w14:paraId="230270FF" w14:textId="77777777" w:rsidR="00B74C37" w:rsidRPr="009C6D93" w:rsidRDefault="00B74C37" w:rsidP="009F6132">
            <w:pPr>
              <w:spacing w:after="0" w:line="360" w:lineRule="auto"/>
              <w:jc w:val="center"/>
              <w:rPr>
                <w:rFonts w:ascii="Times New Roman" w:hAnsi="Times New Roman"/>
                <w:color w:val="000000" w:themeColor="text1"/>
                <w:sz w:val="26"/>
                <w:szCs w:val="26"/>
              </w:rPr>
            </w:pPr>
            <w:r w:rsidRPr="009C6D93">
              <w:rPr>
                <w:rFonts w:ascii="Times New Roman" w:hAnsi="Times New Roman"/>
                <w:color w:val="000000" w:themeColor="text1"/>
                <w:sz w:val="26"/>
                <w:szCs w:val="26"/>
                <w:shd w:val="clear" w:color="auto" w:fill="FFFFFF"/>
              </w:rPr>
              <w:t>Extensible Markup Language</w:t>
            </w:r>
            <w:r w:rsidRPr="009C6D93">
              <w:rPr>
                <w:rFonts w:ascii="Times New Roman" w:hAnsi="Times New Roman"/>
                <w:color w:val="000000" w:themeColor="text1"/>
                <w:sz w:val="26"/>
                <w:szCs w:val="26"/>
                <w:shd w:val="clear" w:color="auto" w:fill="FFFFFF"/>
                <w:lang w:val="vi-VN"/>
              </w:rPr>
              <w:t xml:space="preserve"> - </w:t>
            </w:r>
            <w:r w:rsidRPr="009C6D93">
              <w:rPr>
                <w:rFonts w:ascii="Times New Roman" w:hAnsi="Times New Roman"/>
                <w:color w:val="000000" w:themeColor="text1"/>
                <w:sz w:val="26"/>
                <w:szCs w:val="26"/>
                <w:shd w:val="clear" w:color="auto" w:fill="FFFFFF"/>
              </w:rPr>
              <w:t>ngôn ngữ đánh dấu mở rộng</w:t>
            </w:r>
          </w:p>
        </w:tc>
      </w:tr>
    </w:tbl>
    <w:p w14:paraId="2C717D88" w14:textId="77777777" w:rsidR="00E21EEE" w:rsidRPr="009C6D93" w:rsidRDefault="00654C0E" w:rsidP="009F6132">
      <w:pPr>
        <w:spacing w:after="0" w:line="360" w:lineRule="auto"/>
        <w:jc w:val="center"/>
        <w:outlineLvl w:val="0"/>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br w:type="page"/>
      </w:r>
      <w:bookmarkStart w:id="14" w:name="_Toc217939121"/>
      <w:bookmarkStart w:id="15" w:name="_Toc230967953"/>
      <w:r w:rsidR="00552DDA" w:rsidRPr="009C6D93">
        <w:rPr>
          <w:rFonts w:ascii="Times New Roman" w:hAnsi="Times New Roman"/>
          <w:b/>
          <w:bCs/>
          <w:color w:val="000000" w:themeColor="text1"/>
          <w:sz w:val="26"/>
          <w:szCs w:val="26"/>
          <w:lang w:val="vi-VN"/>
        </w:rPr>
        <w:lastRenderedPageBreak/>
        <w:t>DANH MỤC BẢNG</w:t>
      </w:r>
      <w:bookmarkEnd w:id="14"/>
      <w:bookmarkEnd w:id="15"/>
    </w:p>
    <w:p w14:paraId="2A14CE55" w14:textId="7778C40C" w:rsidR="00E21EEE" w:rsidRPr="009C6D93" w:rsidRDefault="006A2661" w:rsidP="009F6132">
      <w:pPr>
        <w:pStyle w:val="TableofFigures"/>
        <w:tabs>
          <w:tab w:val="right" w:leader="dot" w:pos="9395"/>
        </w:tabs>
        <w:spacing w:after="0" w:line="360" w:lineRule="auto"/>
        <w:rPr>
          <w:rFonts w:ascii="Times New Roman" w:eastAsiaTheme="minorEastAsia" w:hAnsi="Times New Roman"/>
          <w:noProof/>
          <w:sz w:val="26"/>
          <w:szCs w:val="26"/>
        </w:rPr>
      </w:pPr>
      <w:r w:rsidRPr="009C6D93">
        <w:rPr>
          <w:rFonts w:ascii="Times New Roman" w:hAnsi="Times New Roman"/>
          <w:b/>
          <w:bCs/>
          <w:color w:val="000000" w:themeColor="text1"/>
          <w:sz w:val="26"/>
          <w:szCs w:val="26"/>
          <w:lang w:val="vi-VN"/>
        </w:rPr>
        <w:fldChar w:fldCharType="begin"/>
      </w:r>
      <w:r w:rsidRPr="009C6D93">
        <w:rPr>
          <w:rFonts w:ascii="Times New Roman" w:hAnsi="Times New Roman"/>
          <w:b/>
          <w:bCs/>
          <w:color w:val="000000" w:themeColor="text1"/>
          <w:sz w:val="26"/>
          <w:szCs w:val="26"/>
          <w:lang w:val="vi-VN"/>
        </w:rPr>
        <w:instrText xml:space="preserve"> TOC \h \z \t "Bảng" \c </w:instrText>
      </w:r>
      <w:r w:rsidRPr="009C6D93">
        <w:rPr>
          <w:rFonts w:ascii="Times New Roman" w:hAnsi="Times New Roman"/>
          <w:b/>
          <w:bCs/>
          <w:color w:val="000000" w:themeColor="text1"/>
          <w:sz w:val="26"/>
          <w:szCs w:val="26"/>
          <w:lang w:val="vi-VN"/>
        </w:rPr>
        <w:fldChar w:fldCharType="separate"/>
      </w:r>
      <w:hyperlink w:anchor="_Toc219040933" w:history="1">
        <w:r w:rsidR="00E21EEE" w:rsidRPr="009C6D93">
          <w:rPr>
            <w:rStyle w:val="Hyperlink"/>
            <w:rFonts w:ascii="Times New Roman" w:hAnsi="Times New Roman"/>
            <w:noProof/>
            <w:sz w:val="26"/>
            <w:szCs w:val="26"/>
          </w:rPr>
          <w:t>Bảng 1</w:t>
        </w:r>
        <w:r w:rsidR="00E21EEE" w:rsidRPr="009C6D93">
          <w:rPr>
            <w:rStyle w:val="Hyperlink"/>
            <w:rFonts w:ascii="Times New Roman" w:hAnsi="Times New Roman"/>
            <w:noProof/>
            <w:sz w:val="26"/>
            <w:szCs w:val="26"/>
            <w:lang w:val="vi-VN"/>
          </w:rPr>
          <w:t>.1</w:t>
        </w:r>
        <w:r w:rsidR="00E21EEE" w:rsidRPr="009C6D93">
          <w:rPr>
            <w:rStyle w:val="Hyperlink"/>
            <w:rFonts w:ascii="Times New Roman" w:hAnsi="Times New Roman"/>
            <w:noProof/>
            <w:sz w:val="26"/>
            <w:szCs w:val="26"/>
          </w:rPr>
          <w:t>: Hệ tiêu chí đánh giá mức độ phát triển thông tin KH&amp;CN của Tạp chí KH&amp;CN Việt Nam.</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_Toc219040933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45</w:t>
        </w:r>
        <w:r w:rsidR="00E21EEE" w:rsidRPr="009C6D93">
          <w:rPr>
            <w:rFonts w:ascii="Times New Roman" w:hAnsi="Times New Roman"/>
            <w:noProof/>
            <w:webHidden/>
            <w:sz w:val="26"/>
            <w:szCs w:val="26"/>
          </w:rPr>
          <w:fldChar w:fldCharType="end"/>
        </w:r>
      </w:hyperlink>
    </w:p>
    <w:p w14:paraId="547A8AAD" w14:textId="53DD6B3B"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35" w:history="1">
        <w:r w:rsidR="00E21EEE" w:rsidRPr="009C6D93">
          <w:rPr>
            <w:rStyle w:val="Hyperlink"/>
            <w:rFonts w:ascii="Times New Roman" w:hAnsi="Times New Roman"/>
            <w:noProof/>
            <w:sz w:val="26"/>
            <w:szCs w:val="26"/>
          </w:rPr>
          <w:t>Bảng 2.1. Tổng hợp tỷ lệ phần trăm đánh giá về nguồn lực của Tạp chí (N 29)</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_Toc219040935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53</w:t>
        </w:r>
        <w:r w:rsidR="00E21EEE" w:rsidRPr="009C6D93">
          <w:rPr>
            <w:rFonts w:ascii="Times New Roman" w:hAnsi="Times New Roman"/>
            <w:noProof/>
            <w:webHidden/>
            <w:sz w:val="26"/>
            <w:szCs w:val="26"/>
          </w:rPr>
          <w:fldChar w:fldCharType="end"/>
        </w:r>
      </w:hyperlink>
    </w:p>
    <w:p w14:paraId="7C26E8FC" w14:textId="52C88010"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36" w:history="1">
        <w:r w:rsidR="00E21EEE" w:rsidRPr="009C6D93">
          <w:rPr>
            <w:rStyle w:val="Hyperlink"/>
            <w:rFonts w:ascii="Times New Roman" w:hAnsi="Times New Roman"/>
            <w:noProof/>
            <w:sz w:val="26"/>
            <w:szCs w:val="26"/>
          </w:rPr>
          <w:t>Bảng 2.2. Khảo sát về mức độ đáp ứng của hệ thống chính sách (%)</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_Toc219040936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56</w:t>
        </w:r>
        <w:r w:rsidR="00E21EEE" w:rsidRPr="009C6D93">
          <w:rPr>
            <w:rFonts w:ascii="Times New Roman" w:hAnsi="Times New Roman"/>
            <w:noProof/>
            <w:webHidden/>
            <w:sz w:val="26"/>
            <w:szCs w:val="26"/>
          </w:rPr>
          <w:fldChar w:fldCharType="end"/>
        </w:r>
      </w:hyperlink>
    </w:p>
    <w:p w14:paraId="7BC4F917" w14:textId="3A2CAD60"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37" w:history="1">
        <w:r w:rsidR="00E21EEE" w:rsidRPr="009C6D93">
          <w:rPr>
            <w:rStyle w:val="Hyperlink"/>
            <w:rFonts w:ascii="Times New Roman" w:hAnsi="Times New Roman"/>
            <w:noProof/>
            <w:sz w:val="26"/>
            <w:szCs w:val="26"/>
          </w:rPr>
          <w:t>Bảng 2.3. Khảo sát độc giả về bản quyền và minh bạch quy trình (%)</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_Toc219040937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59</w:t>
        </w:r>
        <w:r w:rsidR="00E21EEE" w:rsidRPr="009C6D93">
          <w:rPr>
            <w:rFonts w:ascii="Times New Roman" w:hAnsi="Times New Roman"/>
            <w:noProof/>
            <w:webHidden/>
            <w:sz w:val="26"/>
            <w:szCs w:val="26"/>
          </w:rPr>
          <w:fldChar w:fldCharType="end"/>
        </w:r>
      </w:hyperlink>
    </w:p>
    <w:p w14:paraId="3F0047AA" w14:textId="37410781"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39" w:history="1">
        <w:r w:rsidR="00E21EEE" w:rsidRPr="009C6D93">
          <w:rPr>
            <w:rStyle w:val="Hyperlink"/>
            <w:rFonts w:ascii="Times New Roman" w:hAnsi="Times New Roman"/>
            <w:noProof/>
            <w:sz w:val="26"/>
            <w:szCs w:val="26"/>
          </w:rPr>
          <w:t>Bảng 2.4. Bảng quy đổi kết quả khảo sát năng lực quản trị tạp chí (%)</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_Toc219040939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61</w:t>
        </w:r>
        <w:r w:rsidR="00E21EEE" w:rsidRPr="009C6D93">
          <w:rPr>
            <w:rFonts w:ascii="Times New Roman" w:hAnsi="Times New Roman"/>
            <w:noProof/>
            <w:webHidden/>
            <w:sz w:val="26"/>
            <w:szCs w:val="26"/>
          </w:rPr>
          <w:fldChar w:fldCharType="end"/>
        </w:r>
      </w:hyperlink>
    </w:p>
    <w:p w14:paraId="569BA4B7" w14:textId="570BE0E9"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43" w:history="1">
        <w:r w:rsidR="00E21EEE" w:rsidRPr="009C6D93">
          <w:rPr>
            <w:rStyle w:val="Hyperlink"/>
            <w:rFonts w:ascii="Times New Roman" w:hAnsi="Times New Roman"/>
            <w:noProof/>
            <w:sz w:val="26"/>
            <w:szCs w:val="26"/>
            <w:lang w:val="vi-VN"/>
          </w:rPr>
          <w:t>Bảng 2.5. Bảng quy đổi kết quả khảo sát chất lượng nội dung Tạp chí (%)</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_Toc219040943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66</w:t>
        </w:r>
        <w:r w:rsidR="00E21EEE" w:rsidRPr="009C6D93">
          <w:rPr>
            <w:rFonts w:ascii="Times New Roman" w:hAnsi="Times New Roman"/>
            <w:noProof/>
            <w:webHidden/>
            <w:sz w:val="26"/>
            <w:szCs w:val="26"/>
          </w:rPr>
          <w:fldChar w:fldCharType="end"/>
        </w:r>
      </w:hyperlink>
    </w:p>
    <w:p w14:paraId="2C0AF585" w14:textId="14F14150"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44" w:history="1">
        <w:r w:rsidR="00E21EEE" w:rsidRPr="009C6D93">
          <w:rPr>
            <w:rStyle w:val="Hyperlink"/>
            <w:rFonts w:ascii="Times New Roman" w:hAnsi="Times New Roman"/>
            <w:noProof/>
            <w:sz w:val="26"/>
            <w:szCs w:val="26"/>
          </w:rPr>
          <w:t>Bảng 2.6. Bảng quy đổi kết quả khả</w:t>
        </w:r>
        <w:r w:rsidR="009524A2" w:rsidRPr="009C6D93">
          <w:rPr>
            <w:rStyle w:val="Hyperlink"/>
            <w:rFonts w:ascii="Times New Roman" w:hAnsi="Times New Roman"/>
            <w:noProof/>
            <w:sz w:val="26"/>
            <w:szCs w:val="26"/>
          </w:rPr>
          <w:t>o sát mứ</w:t>
        </w:r>
        <w:r w:rsidR="00E21EEE" w:rsidRPr="009C6D93">
          <w:rPr>
            <w:rStyle w:val="Hyperlink"/>
            <w:rFonts w:ascii="Times New Roman" w:hAnsi="Times New Roman"/>
            <w:noProof/>
            <w:sz w:val="26"/>
            <w:szCs w:val="26"/>
          </w:rPr>
          <w:t>c độ thuận tiện khi truy cập và tìm kiếm tài liệu của Tạp chí (%)</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_Toc219040944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67</w:t>
        </w:r>
        <w:r w:rsidR="00E21EEE" w:rsidRPr="009C6D93">
          <w:rPr>
            <w:rFonts w:ascii="Times New Roman" w:hAnsi="Times New Roman"/>
            <w:noProof/>
            <w:webHidden/>
            <w:sz w:val="26"/>
            <w:szCs w:val="26"/>
          </w:rPr>
          <w:fldChar w:fldCharType="end"/>
        </w:r>
      </w:hyperlink>
    </w:p>
    <w:p w14:paraId="3B79BE84" w14:textId="17646E27" w:rsidR="00E21EEE"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40945" w:history="1">
        <w:r w:rsidR="00E21EEE" w:rsidRPr="009C6D93">
          <w:rPr>
            <w:rStyle w:val="Hyperlink"/>
            <w:rFonts w:ascii="Times New Roman" w:hAnsi="Times New Roman"/>
            <w:noProof/>
            <w:sz w:val="26"/>
            <w:szCs w:val="26"/>
          </w:rPr>
          <w:t>Bảng 2.7. Phân tích SWOT về hoạt động phát triển thông tin KH&amp;CN của Tạp chí KH&amp;CN Việt Nam</w:t>
        </w:r>
        <w:r w:rsidR="00E21EEE" w:rsidRPr="009C6D93">
          <w:rPr>
            <w:rFonts w:ascii="Times New Roman" w:hAnsi="Times New Roman"/>
            <w:noProof/>
            <w:webHidden/>
            <w:sz w:val="26"/>
            <w:szCs w:val="26"/>
          </w:rPr>
          <w:tab/>
        </w:r>
        <w:r w:rsidR="00E21EEE" w:rsidRPr="009C6D93">
          <w:rPr>
            <w:rFonts w:ascii="Times New Roman" w:hAnsi="Times New Roman"/>
            <w:noProof/>
            <w:webHidden/>
            <w:sz w:val="26"/>
            <w:szCs w:val="26"/>
          </w:rPr>
          <w:fldChar w:fldCharType="begin"/>
        </w:r>
        <w:r w:rsidR="00E21EEE" w:rsidRPr="009C6D93">
          <w:rPr>
            <w:rFonts w:ascii="Times New Roman" w:hAnsi="Times New Roman"/>
            <w:noProof/>
            <w:webHidden/>
            <w:sz w:val="26"/>
            <w:szCs w:val="26"/>
          </w:rPr>
          <w:instrText xml:space="preserve"> PAGEREF _Toc219040945 \h </w:instrText>
        </w:r>
        <w:r w:rsidR="00E21EEE" w:rsidRPr="009C6D93">
          <w:rPr>
            <w:rFonts w:ascii="Times New Roman" w:hAnsi="Times New Roman"/>
            <w:noProof/>
            <w:webHidden/>
            <w:sz w:val="26"/>
            <w:szCs w:val="26"/>
          </w:rPr>
        </w:r>
        <w:r w:rsidR="00E21EEE"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73</w:t>
        </w:r>
        <w:r w:rsidR="00E21EEE" w:rsidRPr="009C6D93">
          <w:rPr>
            <w:rFonts w:ascii="Times New Roman" w:hAnsi="Times New Roman"/>
            <w:noProof/>
            <w:webHidden/>
            <w:sz w:val="26"/>
            <w:szCs w:val="26"/>
          </w:rPr>
          <w:fldChar w:fldCharType="end"/>
        </w:r>
      </w:hyperlink>
    </w:p>
    <w:p w14:paraId="62867871" w14:textId="488EA791" w:rsidR="00552DDA" w:rsidRPr="009C6D93" w:rsidRDefault="006A2661" w:rsidP="009F6132">
      <w:pPr>
        <w:spacing w:after="0" w:line="360" w:lineRule="auto"/>
        <w:outlineLvl w:val="0"/>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fldChar w:fldCharType="end"/>
      </w:r>
    </w:p>
    <w:p w14:paraId="5BC76D7A" w14:textId="00101B53" w:rsidR="00513393" w:rsidRPr="009C6D93" w:rsidRDefault="00513393" w:rsidP="009F6132">
      <w:pPr>
        <w:spacing w:after="0" w:line="360" w:lineRule="auto"/>
        <w:jc w:val="center"/>
        <w:outlineLvl w:val="0"/>
        <w:rPr>
          <w:rFonts w:ascii="Times New Roman" w:hAnsi="Times New Roman"/>
          <w:b/>
          <w:bCs/>
          <w:color w:val="000000" w:themeColor="text1"/>
          <w:sz w:val="26"/>
          <w:szCs w:val="26"/>
          <w:lang w:val="vi-VN"/>
        </w:rPr>
      </w:pPr>
      <w:bookmarkStart w:id="16" w:name="_Toc217939122"/>
      <w:bookmarkStart w:id="17" w:name="_Toc230967954"/>
      <w:r w:rsidRPr="009C6D93">
        <w:rPr>
          <w:rFonts w:ascii="Times New Roman" w:hAnsi="Times New Roman"/>
          <w:b/>
          <w:bCs/>
          <w:color w:val="000000" w:themeColor="text1"/>
          <w:sz w:val="26"/>
          <w:szCs w:val="26"/>
          <w:lang w:val="vi-VN"/>
        </w:rPr>
        <w:t>DANH MỤC HÌNH</w:t>
      </w:r>
      <w:bookmarkStart w:id="18" w:name="_Toc216638135"/>
      <w:bookmarkEnd w:id="16"/>
      <w:bookmarkEnd w:id="17"/>
    </w:p>
    <w:p w14:paraId="04F79D5F" w14:textId="49D6031C" w:rsidR="0038568D" w:rsidRPr="009C6D93" w:rsidRDefault="00C7381E" w:rsidP="009F6132">
      <w:pPr>
        <w:pStyle w:val="TableofFigures"/>
        <w:tabs>
          <w:tab w:val="right" w:leader="dot" w:pos="9395"/>
        </w:tabs>
        <w:spacing w:after="0" w:line="360" w:lineRule="auto"/>
        <w:rPr>
          <w:rFonts w:ascii="Times New Roman" w:eastAsiaTheme="minorEastAsia" w:hAnsi="Times New Roman"/>
          <w:noProof/>
          <w:sz w:val="26"/>
          <w:szCs w:val="26"/>
        </w:rPr>
      </w:pPr>
      <w:r w:rsidRPr="009C6D93">
        <w:rPr>
          <w:rFonts w:ascii="Times New Roman" w:hAnsi="Times New Roman"/>
          <w:b/>
          <w:bCs/>
          <w:color w:val="000000" w:themeColor="text1"/>
          <w:sz w:val="26"/>
          <w:szCs w:val="26"/>
          <w:lang w:val="vi-VN"/>
        </w:rPr>
        <w:fldChar w:fldCharType="begin"/>
      </w:r>
      <w:r w:rsidRPr="009C6D93">
        <w:rPr>
          <w:rFonts w:ascii="Times New Roman" w:hAnsi="Times New Roman"/>
          <w:b/>
          <w:bCs/>
          <w:color w:val="000000" w:themeColor="text1"/>
          <w:sz w:val="26"/>
          <w:szCs w:val="26"/>
          <w:lang w:val="vi-VN"/>
        </w:rPr>
        <w:instrText xml:space="preserve"> TOC \h \z \t "Bảng" \c </w:instrText>
      </w:r>
      <w:r w:rsidRPr="009C6D93">
        <w:rPr>
          <w:rFonts w:ascii="Times New Roman" w:hAnsi="Times New Roman"/>
          <w:b/>
          <w:bCs/>
          <w:color w:val="000000" w:themeColor="text1"/>
          <w:sz w:val="26"/>
          <w:szCs w:val="26"/>
          <w:lang w:val="vi-VN"/>
        </w:rPr>
        <w:fldChar w:fldCharType="separate"/>
      </w:r>
      <w:hyperlink w:anchor="_Toc219038605" w:history="1">
        <w:r w:rsidR="0038568D" w:rsidRPr="009C6D93">
          <w:rPr>
            <w:rStyle w:val="Hyperlink"/>
            <w:rFonts w:ascii="Times New Roman" w:hAnsi="Times New Roman"/>
            <w:noProof/>
            <w:sz w:val="26"/>
            <w:szCs w:val="26"/>
            <w:lang w:val="vi-VN"/>
          </w:rPr>
          <w:t>Hình 2.1. Quy trình xuất bản với các phiên bản tạp chí khoa học (bản B, C, D).</w:t>
        </w:r>
        <w:r w:rsidR="0038568D" w:rsidRPr="009C6D93">
          <w:rPr>
            <w:rFonts w:ascii="Times New Roman" w:hAnsi="Times New Roman"/>
            <w:noProof/>
            <w:webHidden/>
            <w:sz w:val="26"/>
            <w:szCs w:val="26"/>
          </w:rPr>
          <w:tab/>
        </w:r>
        <w:r w:rsidR="0038568D" w:rsidRPr="009C6D93">
          <w:rPr>
            <w:rFonts w:ascii="Times New Roman" w:hAnsi="Times New Roman"/>
            <w:noProof/>
            <w:webHidden/>
            <w:sz w:val="26"/>
            <w:szCs w:val="26"/>
          </w:rPr>
          <w:fldChar w:fldCharType="begin"/>
        </w:r>
        <w:r w:rsidR="0038568D" w:rsidRPr="009C6D93">
          <w:rPr>
            <w:rFonts w:ascii="Times New Roman" w:hAnsi="Times New Roman"/>
            <w:noProof/>
            <w:webHidden/>
            <w:sz w:val="26"/>
            <w:szCs w:val="26"/>
          </w:rPr>
          <w:instrText xml:space="preserve"> PAGEREF _Toc219038605 \h </w:instrText>
        </w:r>
        <w:r w:rsidR="0038568D" w:rsidRPr="009C6D93">
          <w:rPr>
            <w:rFonts w:ascii="Times New Roman" w:hAnsi="Times New Roman"/>
            <w:noProof/>
            <w:webHidden/>
            <w:sz w:val="26"/>
            <w:szCs w:val="26"/>
          </w:rPr>
        </w:r>
        <w:r w:rsidR="0038568D"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51</w:t>
        </w:r>
        <w:r w:rsidR="0038568D" w:rsidRPr="009C6D93">
          <w:rPr>
            <w:rFonts w:ascii="Times New Roman" w:hAnsi="Times New Roman"/>
            <w:noProof/>
            <w:webHidden/>
            <w:sz w:val="26"/>
            <w:szCs w:val="26"/>
          </w:rPr>
          <w:fldChar w:fldCharType="end"/>
        </w:r>
      </w:hyperlink>
    </w:p>
    <w:p w14:paraId="1CDD6370" w14:textId="2D549DA1" w:rsidR="0038568D"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38609" w:history="1">
        <w:r w:rsidR="0038568D" w:rsidRPr="009C6D93">
          <w:rPr>
            <w:rStyle w:val="Hyperlink"/>
            <w:rFonts w:ascii="Times New Roman" w:hAnsi="Times New Roman"/>
            <w:noProof/>
            <w:sz w:val="26"/>
            <w:szCs w:val="26"/>
          </w:rPr>
          <w:t>Hình 2.2. Kết quả khảo sát năng lực quản trị tạp chí</w:t>
        </w:r>
        <w:r w:rsidR="0038568D" w:rsidRPr="009C6D93">
          <w:rPr>
            <w:rFonts w:ascii="Times New Roman" w:hAnsi="Times New Roman"/>
            <w:noProof/>
            <w:webHidden/>
            <w:sz w:val="26"/>
            <w:szCs w:val="26"/>
          </w:rPr>
          <w:tab/>
        </w:r>
        <w:r w:rsidR="0038568D" w:rsidRPr="009C6D93">
          <w:rPr>
            <w:rFonts w:ascii="Times New Roman" w:hAnsi="Times New Roman"/>
            <w:noProof/>
            <w:webHidden/>
            <w:sz w:val="26"/>
            <w:szCs w:val="26"/>
          </w:rPr>
          <w:fldChar w:fldCharType="begin"/>
        </w:r>
        <w:r w:rsidR="0038568D" w:rsidRPr="009C6D93">
          <w:rPr>
            <w:rFonts w:ascii="Times New Roman" w:hAnsi="Times New Roman"/>
            <w:noProof/>
            <w:webHidden/>
            <w:sz w:val="26"/>
            <w:szCs w:val="26"/>
          </w:rPr>
          <w:instrText xml:space="preserve"> PAGEREF _Toc219038609 \h </w:instrText>
        </w:r>
        <w:r w:rsidR="0038568D" w:rsidRPr="009C6D93">
          <w:rPr>
            <w:rFonts w:ascii="Times New Roman" w:hAnsi="Times New Roman"/>
            <w:noProof/>
            <w:webHidden/>
            <w:sz w:val="26"/>
            <w:szCs w:val="26"/>
          </w:rPr>
        </w:r>
        <w:r w:rsidR="0038568D"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61</w:t>
        </w:r>
        <w:r w:rsidR="0038568D" w:rsidRPr="009C6D93">
          <w:rPr>
            <w:rFonts w:ascii="Times New Roman" w:hAnsi="Times New Roman"/>
            <w:noProof/>
            <w:webHidden/>
            <w:sz w:val="26"/>
            <w:szCs w:val="26"/>
          </w:rPr>
          <w:fldChar w:fldCharType="end"/>
        </w:r>
      </w:hyperlink>
    </w:p>
    <w:p w14:paraId="5181DCBE" w14:textId="25B1EE10" w:rsidR="0038568D"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38611" w:history="1">
        <w:r w:rsidR="0038568D" w:rsidRPr="009C6D93">
          <w:rPr>
            <w:rStyle w:val="Hyperlink"/>
            <w:rFonts w:ascii="Times New Roman" w:hAnsi="Times New Roman"/>
            <w:noProof/>
            <w:sz w:val="26"/>
            <w:szCs w:val="26"/>
          </w:rPr>
          <w:t>Hình 2.3. Khảo sát trình độ học vấn độc giả</w:t>
        </w:r>
        <w:r w:rsidR="0038568D" w:rsidRPr="009C6D93">
          <w:rPr>
            <w:rFonts w:ascii="Times New Roman" w:hAnsi="Times New Roman"/>
            <w:noProof/>
            <w:webHidden/>
            <w:sz w:val="26"/>
            <w:szCs w:val="26"/>
          </w:rPr>
          <w:tab/>
        </w:r>
        <w:r w:rsidR="0038568D" w:rsidRPr="009C6D93">
          <w:rPr>
            <w:rFonts w:ascii="Times New Roman" w:hAnsi="Times New Roman"/>
            <w:noProof/>
            <w:webHidden/>
            <w:sz w:val="26"/>
            <w:szCs w:val="26"/>
          </w:rPr>
          <w:fldChar w:fldCharType="begin"/>
        </w:r>
        <w:r w:rsidR="0038568D" w:rsidRPr="009C6D93">
          <w:rPr>
            <w:rFonts w:ascii="Times New Roman" w:hAnsi="Times New Roman"/>
            <w:noProof/>
            <w:webHidden/>
            <w:sz w:val="26"/>
            <w:szCs w:val="26"/>
          </w:rPr>
          <w:instrText xml:space="preserve"> PAGEREF _Toc219038611 \h </w:instrText>
        </w:r>
        <w:r w:rsidR="0038568D" w:rsidRPr="009C6D93">
          <w:rPr>
            <w:rFonts w:ascii="Times New Roman" w:hAnsi="Times New Roman"/>
            <w:noProof/>
            <w:webHidden/>
            <w:sz w:val="26"/>
            <w:szCs w:val="26"/>
          </w:rPr>
        </w:r>
        <w:r w:rsidR="0038568D"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63</w:t>
        </w:r>
        <w:r w:rsidR="0038568D" w:rsidRPr="009C6D93">
          <w:rPr>
            <w:rFonts w:ascii="Times New Roman" w:hAnsi="Times New Roman"/>
            <w:noProof/>
            <w:webHidden/>
            <w:sz w:val="26"/>
            <w:szCs w:val="26"/>
          </w:rPr>
          <w:fldChar w:fldCharType="end"/>
        </w:r>
      </w:hyperlink>
    </w:p>
    <w:p w14:paraId="7DFE4FCB" w14:textId="36AAE4EC" w:rsidR="0038568D"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38612" w:history="1">
        <w:r w:rsidR="0038568D" w:rsidRPr="009C6D93">
          <w:rPr>
            <w:rStyle w:val="Hyperlink"/>
            <w:rFonts w:ascii="Times New Roman" w:hAnsi="Times New Roman"/>
            <w:noProof/>
            <w:sz w:val="26"/>
            <w:szCs w:val="26"/>
          </w:rPr>
          <w:t>Hình 2.4 &amp; 2.5. Khảo sát lĩnh vực quan tâm và tần suất đọc Tạp chí</w:t>
        </w:r>
        <w:r w:rsidR="0038568D" w:rsidRPr="009C6D93">
          <w:rPr>
            <w:rFonts w:ascii="Times New Roman" w:hAnsi="Times New Roman"/>
            <w:noProof/>
            <w:webHidden/>
            <w:sz w:val="26"/>
            <w:szCs w:val="26"/>
          </w:rPr>
          <w:tab/>
        </w:r>
        <w:r w:rsidR="0038568D" w:rsidRPr="009C6D93">
          <w:rPr>
            <w:rFonts w:ascii="Times New Roman" w:hAnsi="Times New Roman"/>
            <w:noProof/>
            <w:webHidden/>
            <w:sz w:val="26"/>
            <w:szCs w:val="26"/>
          </w:rPr>
          <w:fldChar w:fldCharType="begin"/>
        </w:r>
        <w:r w:rsidR="0038568D" w:rsidRPr="009C6D93">
          <w:rPr>
            <w:rFonts w:ascii="Times New Roman" w:hAnsi="Times New Roman"/>
            <w:noProof/>
            <w:webHidden/>
            <w:sz w:val="26"/>
            <w:szCs w:val="26"/>
          </w:rPr>
          <w:instrText xml:space="preserve"> PAGEREF _Toc219038612 \h </w:instrText>
        </w:r>
        <w:r w:rsidR="0038568D" w:rsidRPr="009C6D93">
          <w:rPr>
            <w:rFonts w:ascii="Times New Roman" w:hAnsi="Times New Roman"/>
            <w:noProof/>
            <w:webHidden/>
            <w:sz w:val="26"/>
            <w:szCs w:val="26"/>
          </w:rPr>
        </w:r>
        <w:r w:rsidR="0038568D"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64</w:t>
        </w:r>
        <w:r w:rsidR="0038568D" w:rsidRPr="009C6D93">
          <w:rPr>
            <w:rFonts w:ascii="Times New Roman" w:hAnsi="Times New Roman"/>
            <w:noProof/>
            <w:webHidden/>
            <w:sz w:val="26"/>
            <w:szCs w:val="26"/>
          </w:rPr>
          <w:fldChar w:fldCharType="end"/>
        </w:r>
      </w:hyperlink>
    </w:p>
    <w:p w14:paraId="204818BB" w14:textId="5768AB87" w:rsidR="0038568D" w:rsidRPr="009C6D93" w:rsidRDefault="00C86CB1" w:rsidP="009F6132">
      <w:pPr>
        <w:pStyle w:val="TableofFigures"/>
        <w:tabs>
          <w:tab w:val="right" w:leader="dot" w:pos="9395"/>
        </w:tabs>
        <w:spacing w:after="0" w:line="360" w:lineRule="auto"/>
        <w:rPr>
          <w:rFonts w:ascii="Times New Roman" w:eastAsiaTheme="minorEastAsia" w:hAnsi="Times New Roman"/>
          <w:noProof/>
          <w:sz w:val="26"/>
          <w:szCs w:val="26"/>
        </w:rPr>
      </w:pPr>
      <w:hyperlink w:anchor="_Toc219038613" w:history="1">
        <w:r w:rsidR="0038568D" w:rsidRPr="009C6D93">
          <w:rPr>
            <w:rStyle w:val="Hyperlink"/>
            <w:rFonts w:ascii="Times New Roman" w:hAnsi="Times New Roman"/>
            <w:noProof/>
            <w:sz w:val="26"/>
            <w:szCs w:val="26"/>
          </w:rPr>
          <w:t>Hình 2.6. Khảo sát mục đích đọc tạp chí</w:t>
        </w:r>
        <w:r w:rsidR="0038568D" w:rsidRPr="009C6D93">
          <w:rPr>
            <w:rFonts w:ascii="Times New Roman" w:hAnsi="Times New Roman"/>
            <w:noProof/>
            <w:webHidden/>
            <w:sz w:val="26"/>
            <w:szCs w:val="26"/>
          </w:rPr>
          <w:tab/>
        </w:r>
        <w:r w:rsidR="0038568D" w:rsidRPr="009C6D93">
          <w:rPr>
            <w:rFonts w:ascii="Times New Roman" w:hAnsi="Times New Roman"/>
            <w:noProof/>
            <w:webHidden/>
            <w:sz w:val="26"/>
            <w:szCs w:val="26"/>
          </w:rPr>
          <w:fldChar w:fldCharType="begin"/>
        </w:r>
        <w:r w:rsidR="0038568D" w:rsidRPr="009C6D93">
          <w:rPr>
            <w:rFonts w:ascii="Times New Roman" w:hAnsi="Times New Roman"/>
            <w:noProof/>
            <w:webHidden/>
            <w:sz w:val="26"/>
            <w:szCs w:val="26"/>
          </w:rPr>
          <w:instrText xml:space="preserve"> PAGEREF _Toc219038613 \h </w:instrText>
        </w:r>
        <w:r w:rsidR="0038568D" w:rsidRPr="009C6D93">
          <w:rPr>
            <w:rFonts w:ascii="Times New Roman" w:hAnsi="Times New Roman"/>
            <w:noProof/>
            <w:webHidden/>
            <w:sz w:val="26"/>
            <w:szCs w:val="26"/>
          </w:rPr>
        </w:r>
        <w:r w:rsidR="0038568D" w:rsidRPr="009C6D93">
          <w:rPr>
            <w:rFonts w:ascii="Times New Roman" w:hAnsi="Times New Roman"/>
            <w:noProof/>
            <w:webHidden/>
            <w:sz w:val="26"/>
            <w:szCs w:val="26"/>
          </w:rPr>
          <w:fldChar w:fldCharType="separate"/>
        </w:r>
        <w:r w:rsidR="005E19E9" w:rsidRPr="009C6D93">
          <w:rPr>
            <w:rFonts w:ascii="Times New Roman" w:hAnsi="Times New Roman"/>
            <w:noProof/>
            <w:webHidden/>
            <w:sz w:val="26"/>
            <w:szCs w:val="26"/>
          </w:rPr>
          <w:t>65</w:t>
        </w:r>
        <w:r w:rsidR="0038568D" w:rsidRPr="009C6D93">
          <w:rPr>
            <w:rFonts w:ascii="Times New Roman" w:hAnsi="Times New Roman"/>
            <w:noProof/>
            <w:webHidden/>
            <w:sz w:val="26"/>
            <w:szCs w:val="26"/>
          </w:rPr>
          <w:fldChar w:fldCharType="end"/>
        </w:r>
      </w:hyperlink>
    </w:p>
    <w:p w14:paraId="6D16D875" w14:textId="79638475" w:rsidR="00C7381E" w:rsidRPr="009C6D93" w:rsidRDefault="00C7381E" w:rsidP="009F6132">
      <w:pPr>
        <w:spacing w:after="0" w:line="360" w:lineRule="auto"/>
        <w:outlineLvl w:val="0"/>
        <w:rPr>
          <w:rFonts w:ascii="Times New Roman" w:hAnsi="Times New Roman"/>
          <w:b/>
          <w:bCs/>
          <w:color w:val="000000" w:themeColor="text1"/>
          <w:sz w:val="26"/>
          <w:szCs w:val="26"/>
          <w:lang w:val="vi-VN"/>
        </w:rPr>
      </w:pPr>
      <w:r w:rsidRPr="009C6D93">
        <w:rPr>
          <w:rFonts w:ascii="Times New Roman" w:hAnsi="Times New Roman"/>
          <w:b/>
          <w:bCs/>
          <w:color w:val="000000" w:themeColor="text1"/>
          <w:sz w:val="26"/>
          <w:szCs w:val="26"/>
          <w:lang w:val="vi-VN"/>
        </w:rPr>
        <w:fldChar w:fldCharType="end"/>
      </w:r>
    </w:p>
    <w:p w14:paraId="207AF732" w14:textId="77777777" w:rsidR="006A2661" w:rsidRPr="009C6D93" w:rsidRDefault="006A2661" w:rsidP="009F6132">
      <w:pPr>
        <w:spacing w:after="0" w:line="360" w:lineRule="auto"/>
        <w:outlineLvl w:val="0"/>
        <w:rPr>
          <w:rFonts w:ascii="Times New Roman" w:hAnsi="Times New Roman"/>
          <w:b/>
          <w:bCs/>
          <w:color w:val="000000" w:themeColor="text1"/>
          <w:sz w:val="26"/>
          <w:szCs w:val="26"/>
          <w:lang w:val="vi-VN"/>
        </w:rPr>
      </w:pPr>
    </w:p>
    <w:p w14:paraId="2869F8EE" w14:textId="6B5C7268" w:rsidR="008C3A02" w:rsidRPr="00055D8E" w:rsidRDefault="00552DDA" w:rsidP="00055D8E">
      <w:pPr>
        <w:pStyle w:val="Heading1"/>
        <w:spacing w:before="0" w:beforeAutospacing="0" w:after="0" w:afterAutospacing="0" w:line="360" w:lineRule="auto"/>
        <w:jc w:val="center"/>
        <w:rPr>
          <w:sz w:val="26"/>
          <w:szCs w:val="26"/>
          <w:lang w:val="vi-VN"/>
        </w:rPr>
      </w:pPr>
      <w:r w:rsidRPr="009C6D93">
        <w:rPr>
          <w:lang w:val="vi-VN"/>
        </w:rPr>
        <w:br w:type="page"/>
      </w:r>
      <w:bookmarkStart w:id="19" w:name="_Toc217939123"/>
      <w:bookmarkStart w:id="20" w:name="_Toc230967955"/>
      <w:r w:rsidR="008C3A02" w:rsidRPr="00055D8E">
        <w:rPr>
          <w:sz w:val="26"/>
          <w:szCs w:val="26"/>
          <w:lang w:val="vi-VN"/>
        </w:rPr>
        <w:lastRenderedPageBreak/>
        <w:t>MỞ ĐẦU</w:t>
      </w:r>
      <w:bookmarkEnd w:id="4"/>
      <w:bookmarkEnd w:id="18"/>
      <w:bookmarkEnd w:id="19"/>
      <w:bookmarkEnd w:id="20"/>
    </w:p>
    <w:p w14:paraId="047F8C0B" w14:textId="54F81B50" w:rsidR="005B0BA2" w:rsidRPr="00055D8E" w:rsidRDefault="007A06C1" w:rsidP="00055D8E">
      <w:pPr>
        <w:pStyle w:val="Heading2"/>
        <w:spacing w:before="0" w:line="360" w:lineRule="auto"/>
        <w:rPr>
          <w:rFonts w:ascii="Times New Roman" w:hAnsi="Times New Roman"/>
          <w:b/>
        </w:rPr>
      </w:pPr>
      <w:bookmarkStart w:id="21" w:name="_Toc216638136"/>
      <w:bookmarkStart w:id="22" w:name="_Toc217939124"/>
      <w:bookmarkStart w:id="23" w:name="_Toc230967956"/>
      <w:r w:rsidRPr="00055D8E">
        <w:rPr>
          <w:rFonts w:ascii="Times New Roman" w:hAnsi="Times New Roman"/>
          <w:b/>
        </w:rPr>
        <w:t>1</w:t>
      </w:r>
      <w:r w:rsidR="0011219A" w:rsidRPr="00055D8E">
        <w:rPr>
          <w:rFonts w:ascii="Times New Roman" w:hAnsi="Times New Roman"/>
          <w:b/>
        </w:rPr>
        <w:t xml:space="preserve">. </w:t>
      </w:r>
      <w:r w:rsidR="005B0BA2" w:rsidRPr="00055D8E">
        <w:rPr>
          <w:rFonts w:ascii="Times New Roman" w:hAnsi="Times New Roman"/>
          <w:b/>
        </w:rPr>
        <w:t>Lý do nghiên cứu</w:t>
      </w:r>
      <w:bookmarkEnd w:id="21"/>
      <w:bookmarkEnd w:id="22"/>
      <w:bookmarkEnd w:id="23"/>
    </w:p>
    <w:p w14:paraId="68B726B8" w14:textId="77777777" w:rsidR="007978E3" w:rsidRPr="00055D8E" w:rsidRDefault="007978E3" w:rsidP="00055D8E">
      <w:pPr>
        <w:spacing w:after="0" w:line="360" w:lineRule="auto"/>
        <w:ind w:firstLine="567"/>
        <w:jc w:val="both"/>
        <w:outlineLvl w:val="1"/>
        <w:rPr>
          <w:rFonts w:ascii="Times New Roman" w:eastAsia="Times New Roman" w:hAnsi="Times New Roman"/>
          <w:color w:val="000000" w:themeColor="text1"/>
          <w:sz w:val="26"/>
          <w:szCs w:val="26"/>
        </w:rPr>
      </w:pPr>
      <w:bookmarkStart w:id="24" w:name="_Toc217939125"/>
      <w:bookmarkStart w:id="25" w:name="_Hlk220359760"/>
      <w:bookmarkStart w:id="26" w:name="_Toc230967957"/>
      <w:r w:rsidRPr="00055D8E">
        <w:rPr>
          <w:rFonts w:ascii="Times New Roman" w:eastAsia="Times New Roman" w:hAnsi="Times New Roman"/>
          <w:color w:val="000000" w:themeColor="text1"/>
          <w:sz w:val="26"/>
          <w:szCs w:val="26"/>
        </w:rPr>
        <w:t>Trong bối cảnh khoa học, công nghệ và đổi mới sáng tạo ngày càng trở thành động lực quan trọng của phát triển quốc gia, thông tin khoa học và công nghệ (KH&amp;CN) giữ vai trò nền tảng đối với hoạt động nghiên cứu, hoạch định chính sách và phát triển tri thức. Luật Khoa học, Công nghệ và Đổi mới sáng tạo năm 2025 (Luật số 93/2025/QH15) đã đặt ra yêu cầu xây dựng hệ sinh thái tri thức hiện đại, thúc đẩy chuyển đổi số, chuẩn hóa dữ liệu và phát triển hệ thống thông tin KH&amp;CN theo hướng mở, liên thông và hội nhập quốc tế. Đồng thời, Nghị định 262/2025/NĐ-CP về thông tin, thống kê, đánh giá và chuyển đổi số KH,CN&amp;ĐMST tiếp tục nhấn mạnh yêu cầu số hóa, quản trị và chia sẻ nguồn tin KH&amp;CN trong môi trường số. Bên cạnh đó, Nghị định 17/2023/NĐ-CP về quyền tác giả và quyền liên quan cũng đặt ra các yêu cầu cao hơn về minh bạch, bản quyền và trách nhiệm pháp lý trong hoạt động xuất bản khoa học.</w:t>
      </w:r>
      <w:bookmarkEnd w:id="26"/>
    </w:p>
    <w:p w14:paraId="428AF3CE" w14:textId="77777777" w:rsidR="007978E3" w:rsidRPr="00055D8E" w:rsidRDefault="007978E3" w:rsidP="00055D8E">
      <w:pPr>
        <w:spacing w:after="0" w:line="360" w:lineRule="auto"/>
        <w:ind w:firstLine="567"/>
        <w:jc w:val="both"/>
        <w:outlineLvl w:val="1"/>
        <w:rPr>
          <w:rFonts w:ascii="Times New Roman" w:eastAsia="Times New Roman" w:hAnsi="Times New Roman"/>
          <w:color w:val="000000" w:themeColor="text1"/>
          <w:sz w:val="26"/>
          <w:szCs w:val="26"/>
        </w:rPr>
      </w:pPr>
      <w:bookmarkStart w:id="27" w:name="_Toc230967958"/>
      <w:r w:rsidRPr="00055D8E">
        <w:rPr>
          <w:rFonts w:ascii="Times New Roman" w:eastAsia="Times New Roman" w:hAnsi="Times New Roman"/>
          <w:color w:val="000000" w:themeColor="text1"/>
          <w:sz w:val="26"/>
          <w:szCs w:val="26"/>
        </w:rPr>
        <w:t>Trong hệ sinh thái đó, tạp chí khoa học không chỉ là nơi công bố kết quả nghiên cứu mà còn là thiết chế quản trị, kiểm chứng và lan tỏa thông tin KH&amp;CN. Tuy nhiên, hệ thống tạp chí khoa học ở Việt Nam hiện vẫn còn nhiều hạn chế về nguồn lực nhân sự, hạ tầng công nghệ, năng lực quản trị xuất bản, mức độ quốc tế hóa và khả năng đáp ứng các chuẩn mực học thuật quốc tế. Mặc dù Nhà nước đã ban hành nhiều chính sách thúc đẩy phát triển nguồn tin KH&amp;CN, tiêu biểu như Đề án 1285/QĐ-TTg về phát triển nguồn tin KH&amp;CN đến năm 2025, định hướng đến năm 2030, nhưng hiện vẫn thiếu các nghiên cứu chuyên sâu về chính sách phát triển thông tin KH&amp;CN ở cấp độ tạp chí khoa học.</w:t>
      </w:r>
      <w:bookmarkEnd w:id="27"/>
    </w:p>
    <w:p w14:paraId="0EC30A82" w14:textId="0C829B78" w:rsidR="007978E3" w:rsidRPr="00055D8E" w:rsidRDefault="007978E3" w:rsidP="00055D8E">
      <w:pPr>
        <w:spacing w:after="0" w:line="360" w:lineRule="auto"/>
        <w:ind w:firstLine="567"/>
        <w:jc w:val="both"/>
        <w:outlineLvl w:val="1"/>
        <w:rPr>
          <w:rFonts w:ascii="Times New Roman" w:eastAsia="Times New Roman" w:hAnsi="Times New Roman"/>
          <w:color w:val="000000" w:themeColor="text1"/>
          <w:sz w:val="26"/>
          <w:szCs w:val="26"/>
        </w:rPr>
      </w:pPr>
      <w:bookmarkStart w:id="28" w:name="_Toc230967959"/>
      <w:r w:rsidRPr="00055D8E">
        <w:rPr>
          <w:rFonts w:ascii="Times New Roman" w:eastAsia="Times New Roman" w:hAnsi="Times New Roman"/>
          <w:color w:val="000000" w:themeColor="text1"/>
          <w:sz w:val="26"/>
          <w:szCs w:val="26"/>
        </w:rPr>
        <w:t>Trong bối cảnh đó, Tạp chí KH&amp;CN Việt Nam là trường hợp nghiên cứu tiêu biểu phản ánh tương đối đầy đủ cả những kết quả đạt được và các khó khăn, thách thức của hệ thống tạp chí khoa học trong nước hiện nay. Tạp chí đã từng bước đổi mới quy trình biên tập, áp dụng DOI, tăng cường số hóa và hợp tác quốc tế, song vẫn đối mặt với nhiều yêu cầu về chuẩn hóa quản trị, nâng cao chất lượng học thuật và hội nhập quốc tế.</w:t>
      </w:r>
      <w:bookmarkEnd w:id="28"/>
    </w:p>
    <w:p w14:paraId="4AA9BE9C" w14:textId="77777777" w:rsidR="007978E3" w:rsidRPr="00055D8E" w:rsidRDefault="007978E3" w:rsidP="00055D8E">
      <w:pPr>
        <w:spacing w:after="0" w:line="360" w:lineRule="auto"/>
        <w:ind w:firstLine="567"/>
        <w:jc w:val="both"/>
        <w:outlineLvl w:val="1"/>
        <w:rPr>
          <w:rFonts w:ascii="Times New Roman" w:eastAsia="Times New Roman" w:hAnsi="Times New Roman"/>
          <w:color w:val="000000" w:themeColor="text1"/>
          <w:sz w:val="26"/>
          <w:szCs w:val="26"/>
        </w:rPr>
      </w:pPr>
      <w:bookmarkStart w:id="29" w:name="_Toc230967960"/>
      <w:r w:rsidRPr="00055D8E">
        <w:rPr>
          <w:rFonts w:ascii="Times New Roman" w:eastAsia="Times New Roman" w:hAnsi="Times New Roman"/>
          <w:color w:val="000000" w:themeColor="text1"/>
          <w:sz w:val="26"/>
          <w:szCs w:val="26"/>
        </w:rPr>
        <w:lastRenderedPageBreak/>
        <w:t>Xuất phát từ những vấn đề trên, việc nghiên cứu chính sách phát triển thông tin KH&amp;CN trong các tạp chí khoa học thông qua trường hợp Tạp chí KH&amp;CN Việt Nam có ý nghĩa lý luận và thực tiễn quan trọng, góp phần bổ sung cơ sở khoa học cho việc hoàn thiện mô hình quản trị thông tin KH&amp;CN trong bối cảnh chuyển đổi số, khoa học mở và hội nhập quốc tế hiện nay.</w:t>
      </w:r>
      <w:bookmarkEnd w:id="29"/>
    </w:p>
    <w:p w14:paraId="59465B63" w14:textId="6D024E4C" w:rsidR="00A92B4E" w:rsidRPr="00055D8E" w:rsidRDefault="00A92B4E" w:rsidP="00055D8E">
      <w:pPr>
        <w:pStyle w:val="Heading2"/>
        <w:spacing w:before="0" w:line="360" w:lineRule="auto"/>
        <w:rPr>
          <w:rFonts w:ascii="Times New Roman" w:hAnsi="Times New Roman"/>
          <w:b/>
        </w:rPr>
      </w:pPr>
      <w:bookmarkStart w:id="30" w:name="_Toc230967961"/>
      <w:r w:rsidRPr="00055D8E">
        <w:rPr>
          <w:rFonts w:ascii="Times New Roman" w:hAnsi="Times New Roman"/>
          <w:b/>
        </w:rPr>
        <w:t>2. Tổng quan nghiên cứu</w:t>
      </w:r>
      <w:bookmarkEnd w:id="24"/>
      <w:bookmarkEnd w:id="30"/>
    </w:p>
    <w:p w14:paraId="692BABED"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bookmarkStart w:id="31" w:name="_Toc217939130"/>
      <w:bookmarkEnd w:id="25"/>
      <w:r w:rsidRPr="00055D8E">
        <w:rPr>
          <w:rFonts w:ascii="Times New Roman" w:eastAsia="Times New Roman" w:hAnsi="Times New Roman"/>
          <w:color w:val="000000"/>
          <w:sz w:val="26"/>
          <w:szCs w:val="26"/>
          <w:lang w:eastAsia="zh-CN"/>
        </w:rPr>
        <w:t>Trong bối cảnh KH&amp;CN ngày càng phát triển, đặc biệt là sự chuyển dịch sang mô hình khoa học mở và hội nhập học thuật quốc tế, hoạt động thông tin KH&amp;CN ngày càng giữ vai trò quan trọng trong việc lan tỏa tri thức, nâng cao chất lượng nghiên cứu, thúc đẩy đổi mới sáng tạo và hỗ trợ hoạch định chính sách. Các tạp chí khoa học với tư cách là thiết chế trung tâm của hệ sinh thái xuất bản học thuật trở thành kênh thông tin chủ lực giúp kết nối cộng đồng nghiên cứu, chuẩn hóa công bố khoa học và khẳng định vị thế của nền khoa học quốc gia trong môi trường học thuật toàn cầu.</w:t>
      </w:r>
    </w:p>
    <w:p w14:paraId="4B6F8ACC"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Trong những năm gần đây, yêu cầu nâng cao chất lượng tạp chí khoa học tại Việt Nam gắn liền với các tiêu chuẩn quốc tế, yêu cầu minh bạch hóa dữ liệu, hiện đại hóa công nghệ xuất bản và bảo đảm liêm chính học thuật đang đặt ra những thách thức lớn cho hệ thống chính sách quản lý, vận hành và phát triển thông tin KH&amp;CN. Do đó, nghiên cứu về chính sách phát triển thông tin KH&amp;CN trong các tạp chí khoa học đã trở thành mối quan tâm chung của nhiều học giả, cơ quan hoạch định chính sách và các tổ chức xuất bản ở trong nước và quốc tế. Các nghiên cứu trước đây tiếp cận chủ đề này từ nhiều góc độ khác nhau như hệ thống thông tin KH&amp;CN, cơ chế vận hành tạp chí khoa học, tiêu chuẩn quốc tế, hay các mô hình hội nhập học thuật.</w:t>
      </w:r>
    </w:p>
    <w:p w14:paraId="112C9CF0"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Xuất phát từ những định hướng tiếp cận chủ đạo trong các công trình nghiên cứu hiện hữu, tác giả tiến hành tổng quan tình hình nghiên cứu theo ba nhóm lớn: (1) - nhóm nghiên cứu về hệ thống thông tin KH&amp;CN và chính sách thông tin khoa học; (2)- nhóm nghiên cứu về hoạt động tạp chí khoa học và cơ chế vận hành thông tin trong xuất bản học thuật; (3)- nhóm nghiên cứu về chuẩn hóa quốc tế, bản quyền và hội nhập của tạp </w:t>
      </w:r>
      <w:r w:rsidRPr="00055D8E">
        <w:rPr>
          <w:rFonts w:ascii="Times New Roman" w:eastAsia="Times New Roman" w:hAnsi="Times New Roman"/>
          <w:color w:val="000000"/>
          <w:sz w:val="26"/>
          <w:szCs w:val="26"/>
          <w:lang w:eastAsia="zh-CN"/>
        </w:rPr>
        <w:lastRenderedPageBreak/>
        <w:t>chí khoa học. Việc phân chia này nhằm làm rõ các hướng nghiên cứu tiêu biểu, nhận diện các kết quả đã đạt được cũng như chỉ ra những hạn chế còn tồn tại của từng nhóm, từ đó tạo cơ sở khoa học xác định khoảng trống nghiên cứu và định hướng nội dung của đề tài.</w:t>
      </w:r>
    </w:p>
    <w:p w14:paraId="778D5B15" w14:textId="77777777" w:rsidR="00DD3C95" w:rsidRPr="00055D8E" w:rsidRDefault="00DD3C95" w:rsidP="00055D8E">
      <w:pPr>
        <w:pStyle w:val="Heading3"/>
        <w:spacing w:before="0" w:line="360" w:lineRule="auto"/>
        <w:rPr>
          <w:rFonts w:ascii="Times New Roman" w:hAnsi="Times New Roman"/>
          <w:b/>
          <w:i/>
          <w:sz w:val="26"/>
          <w:szCs w:val="26"/>
          <w:lang w:eastAsia="zh-CN"/>
        </w:rPr>
      </w:pPr>
      <w:bookmarkStart w:id="32" w:name="_Toc230967962"/>
      <w:r w:rsidRPr="00055D8E">
        <w:rPr>
          <w:rFonts w:ascii="Times New Roman" w:hAnsi="Times New Roman"/>
          <w:b/>
          <w:i/>
          <w:sz w:val="26"/>
          <w:szCs w:val="26"/>
          <w:lang w:eastAsia="zh-CN"/>
        </w:rPr>
        <w:t>2.1. Nhóm nghiên cứu về hệ thống thông tin khoa học và công nghệ và chính sách thông tin khoa học khoa học và công nghệ</w:t>
      </w:r>
      <w:bookmarkEnd w:id="32"/>
    </w:p>
    <w:p w14:paraId="04EC21CE"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Hệ thống thông tin KH&amp;CN cùng các chính sách quản lý và phát triển thông tin KH&amp;CN đã trở thành chủ đề được quan tâm rộng rãi trong bối cảnh nhu cầu đổi mới sáng tạo và quản trị tri thức gia tăng. Các nghiên cứu trong nhóm này chủ yếu tiếp cận thông tin KH&amp;CN như một nguồn lực chiến lược, từ đó phân tích cấu trúc hệ thống thông tin, cơ chế cung ứng – chia sẻ tri thức và vai trò của chính sách thông tin trong hỗ trợ hoạt động nghiên cứu, quản lý và hoạch định chính sách. Trên nền tảng đó, nhóm nghiên cứu này cung cấp cơ sở lý luận và thực tiễn quan trọng để hiểu rõ tầm quan trọng của chính sách phát triển thông tin KH&amp;CN đối với các thiết chế truyền thông khoa học tại Việt Nam.</w:t>
      </w:r>
    </w:p>
    <w:p w14:paraId="71D981F9"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Một nghiên cứu tiêu biểu là luận án của Narumol Ruenwai (2006), phân tích chính sách và hoạt động cung cấp thông tin KH&amp;CN tại Thái Lan, cho thấy chính sách còn thiếu rõ ràng, trách nhiệm chưa phân định đầy đủ, làm hạn chế chia sẻ nguồn lực; đồng thời nhấn mạnh nhu cầu hiện đại hóa hạ tầng ICT, tăng cường tài nguyên số và nâng cao năng lực thông tin cho người dùng [Narumol Ruenwai, 2006]. Bên cạnh đó, Zawiyah M. Yusof, Mokmin Basri và Nor Azan M. Zin (2010) hệ thống hóa các vấn đề chính sách thông tin thành sáu nhóm cốt lõi, đồng thời chỉ ra lĩnh vực này chưa đạt độ chín học thuật do thiếu thống nhất về khái niệm và cách tiếp cận, qua đó khẳng định vai trò của phân loại trong xây dựng và đánh giá chính sách thông tin một cách hệ thống trong bối cảnh ICT phát triển nhanh [Zawiyah M. Yusof, Mokmin Basri, Nor Azan M. Zin, 2010].</w:t>
      </w:r>
    </w:p>
    <w:p w14:paraId="405C18C1"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Ở phạm vi quốc tế rộng hơn, văn kiện </w:t>
      </w:r>
      <w:r w:rsidRPr="00055D8E">
        <w:rPr>
          <w:rFonts w:ascii="Times New Roman" w:eastAsia="Times New Roman" w:hAnsi="Times New Roman"/>
          <w:i/>
          <w:iCs/>
          <w:color w:val="000000"/>
          <w:sz w:val="26"/>
          <w:szCs w:val="26"/>
          <w:lang w:eastAsia="zh-CN"/>
        </w:rPr>
        <w:t xml:space="preserve">“UNESCO Recommendation on Open Science” </w:t>
      </w:r>
      <w:r w:rsidRPr="00055D8E">
        <w:rPr>
          <w:rFonts w:ascii="Times New Roman" w:eastAsia="Times New Roman" w:hAnsi="Times New Roman"/>
          <w:color w:val="000000"/>
          <w:sz w:val="26"/>
          <w:szCs w:val="26"/>
          <w:lang w:eastAsia="zh-CN"/>
        </w:rPr>
        <w:t xml:space="preserve">của UNESCO (2021) đã đề xuất khuôn khổ thúc đẩy khoa học mở nhằm tăng </w:t>
      </w:r>
      <w:r w:rsidRPr="00055D8E">
        <w:rPr>
          <w:rFonts w:ascii="Times New Roman" w:eastAsia="Times New Roman" w:hAnsi="Times New Roman"/>
          <w:color w:val="000000"/>
          <w:sz w:val="26"/>
          <w:szCs w:val="26"/>
          <w:lang w:eastAsia="zh-CN"/>
        </w:rPr>
        <w:lastRenderedPageBreak/>
        <w:t>cường minh bạch, hợp tác và khả năng tiếp cận tri thức khoa học. Văn kiện khẳng định khoa học mở góp phần thu hẹp khoảng cách số, nâng cao chất lượng nghiên cứu và hỗ trợ thực hiện các Mục tiêu Phát triển Bền vững thông qua chia sẻ dữ liệu, hạ tầng và tri thức mở. Đồng thời, UNESCO cũng chỉ ra những thách thức về hạ tầng, pháp lý và chính sách, từ đó khuyến nghị các quốc gia đầu tư, đào tạo và hoàn thiện cơ chế triển khai khoa học mở hiệu quả [UNESCO, 2021].</w:t>
      </w:r>
    </w:p>
    <w:p w14:paraId="282E8226"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Ngoài ra, hai công trình nền tảng của Mairéad Browne (1997) giữ vai trò quan trọng khi chỉ ra sự thiếu thống nhất trong cách hiểu và vận dụng các khái niệm “thông tin”, “chính sách” và “chính sách thông tin”, qua đó kìm hãm sự phát triển của lĩnh vực như một ngành nghiên cứu độc lập. Với cách tiếp cận phản biện giá trị và hệ hình, Browne đề xuất mở rộng phạm vi nghiên cứu chính sách thông tin như một hiện tượng xã hội – thể chế gắn với quyền lực và lợi ích, tạo nền tảng lý luận cho các nghiên cứu sau này về chính sách thông tin KH&amp;CN ở cấp quốc gia [Mairéad Browne, 1997a]; [Mairéad Browne, 1997b].</w:t>
      </w:r>
    </w:p>
    <w:p w14:paraId="1B43C413"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Trên cơ sở đó, các nghiên cứu gần đây hướng tới xây dựng khung phân tích toàn diện cho chính sách thông tin KH&amp;CN. Tiêu biểu, Namdarian, Alidousti và Rasuli (2021) đề xuất khung HeLICAM, tiếp cận chính sách thông tin như một hệ thống tích hợp, qua đó chỉ ra các chính sách tại Iran còn thiếu tính toàn diện và liên kết [Namdarian, Alidousti, Rasuli, 2021].  Mở rộng hướng tiếp cận này, Namdarian và Alidousti (2023) khẳng định chính sách thông tin KH&amp;CN là bộ phận của chiến lược phát triển quốc gia, đồng thời chỉ ra khoảng trống nghiên cứu ở cấp độ thiết chế, đặc biệt đối với hệ thống tạp chí khoa học [Namdarian và Alidousti, 2023].</w:t>
      </w:r>
    </w:p>
    <w:p w14:paraId="11C5BF55"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Từ các nghiên cứu và khung chính sách quốc tế nêu trên, có thể thấy xu hướng chung là nhấn mạnh vai trò trung tâm của thông tin KH&amp;CN trong phát triển khoa học và đổi mới sáng tạo; điều này tạo nền tảng quan trọng để xem xét hệ thống chính sách của Việt Nam. Trên cơ sở đó, </w:t>
      </w:r>
      <w:r w:rsidRPr="00055D8E">
        <w:rPr>
          <w:rFonts w:ascii="Times New Roman" w:eastAsia="Times New Roman" w:hAnsi="Times New Roman"/>
          <w:i/>
          <w:iCs/>
          <w:color w:val="000000"/>
          <w:sz w:val="26"/>
          <w:szCs w:val="26"/>
          <w:lang w:eastAsia="zh-CN"/>
        </w:rPr>
        <w:t xml:space="preserve">Quyết định số 569/QĐ-TTg của Thủ tướng Chính phủ (2022) ban hành Chiến lược phát triển khoa học, công nghệ và đổi mới sáng tạo đến </w:t>
      </w:r>
      <w:r w:rsidRPr="00055D8E">
        <w:rPr>
          <w:rFonts w:ascii="Times New Roman" w:eastAsia="Times New Roman" w:hAnsi="Times New Roman"/>
          <w:i/>
          <w:iCs/>
          <w:color w:val="000000"/>
          <w:sz w:val="26"/>
          <w:szCs w:val="26"/>
          <w:lang w:eastAsia="zh-CN"/>
        </w:rPr>
        <w:lastRenderedPageBreak/>
        <w:t>năm 2030</w:t>
      </w:r>
      <w:r w:rsidRPr="00055D8E">
        <w:rPr>
          <w:rFonts w:ascii="Times New Roman" w:eastAsia="Times New Roman" w:hAnsi="Times New Roman"/>
          <w:color w:val="000000"/>
          <w:sz w:val="26"/>
          <w:szCs w:val="26"/>
          <w:lang w:eastAsia="zh-CN"/>
        </w:rPr>
        <w:t xml:space="preserve"> là văn kiện định hướng then chốt cho sự phát triển khoa học – công nghệ quốc gia trong giai đoạn mới. Chiến lược đã xác lập KH&amp;CN và đổi mới sáng tạo là quốc sách hàng đầu, nhấn mạnh phát triển hệ thống đổi mới sáng tạo quốc gia, nâng cao năng lực nghiên cứu, doanh nghiệp đổi mới sáng tạo và thúc đẩy chuyển đổi số, đồng thời cải thiện vị thế của Việt Nam trên bản đồ đổi mới sáng tạo toàn cầu [Quyết định số 569/QĐ-TTg, 2022].</w:t>
      </w:r>
    </w:p>
    <w:p w14:paraId="6A49DCB8"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Luận án của Lê Tùng Sơn (2021) đã tiếp cận chính sách thông tin KH&amp;CN dưới góc độ hệ thống, chỉ ra tình trạng phân tán, chồng chéo và hiệu lực pháp lý chưa đồng đều của các văn bản, làm hạn chế hiệu quả đảm bảo và phổ biến thông tin phục vụ nghiên cứu và đổi mới, từ đó đề xuất khung đánh giá tác động và định hướng hoàn thiện chính sách trong bối cảnh chuyển đổi số [Lê Tùng Sơn, 2021]. Cùng hướng tiếp cận, Lê Tùng Sơn và Trần Hậu Ngọc (2020) phân tích chính sách thông tin KH&amp;CN theo khuyến nghị của UNESCO, nhấn mạnh vai trò của quyền tiếp cận thông tin và đề xuất tăng cường liên kết, hạ tầng và nguồn nhân lực thông tin nhằm đáp ứng yêu cầu đổi mới và hội nhập [Lê Tùng Sơn, Trần Hậu Ngọc, 2020].</w:t>
      </w:r>
    </w:p>
    <w:p w14:paraId="2EA56B91"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Phát triển nguồn tin KH&amp;CN giữ vai trò then chốt trong nâng cao năng lực nghiên cứu quốc gia. Đoàn Trọng Nghĩa (2019) chỉ ra nguồn tin KH&amp;CN nội sinh ở Việt Nam còn phân tán, hạn chế về cập nhật, tiếp cận và nguồn lực tài chính, qua đó nhấn mạnh yêu cầu triển khai hiệu quả Quyết định số 1285/QĐ-TTg [Đoàn Trọng Nghĩa, 2019]. Cùng hướng tiếp cận, Lê Tùng Sơn, Thạch Thị Hoàng Yến và Trần Văn Hồng (2021) làm rõ vai trò của quyền tiếp cận thông tin KH&amp;CN, đồng thời chỉ ra các khoảng trống pháp lý cần được hoàn thiện [Lê Tùng Sơn, Thạch Thị Hoàng Yến, Trần Văn Hồng, 2021]. Trong bối cảnh chuyển đổi số, Tạ Hoàng Nam và cộng sự (2024) nhận diện các rào cản về truy cập mở gắn với sở hữu trí tuệ và đề xuất khung đánh giá nhằm thúc đẩy lan tỏa tri thức [Tạ Hoàng Nam và cộng sự, 2024].</w:t>
      </w:r>
    </w:p>
    <w:p w14:paraId="1B1C62A9"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Ở góc độ chính sách và quản trị, Lương Ngọc Dung (2025) cho thấy Việt Nam còn thiếu cơ chế điều phối hiệu quả dù KH&amp;CN được xác định là động lực phát triển, đặt ra </w:t>
      </w:r>
      <w:r w:rsidRPr="00055D8E">
        <w:rPr>
          <w:rFonts w:ascii="Times New Roman" w:eastAsia="Times New Roman" w:hAnsi="Times New Roman"/>
          <w:color w:val="000000"/>
          <w:sz w:val="26"/>
          <w:szCs w:val="26"/>
          <w:lang w:eastAsia="zh-CN"/>
        </w:rPr>
        <w:lastRenderedPageBreak/>
        <w:t>yêu cầu đổi mới tư duy quản lý theo hướng tích hợp và dựa trên bằng chứng [Lương Ngọc Dung, 2025]. Trên bình diện lý luận Đào Thị Ái Thi (2013) khẳng định hạn chế của hệ thống KH&amp;CN chủ yếu nằm ở tư duy quản lý hành chính, đặt ra yêu cầu chuyển sang quản trị KH&amp;CN dựa trên phân tích và đánh giá tác động [Đào Thị Ái Thi, 2013]. Ở bình diện thực chứng, Nguyễn Thị Nguyệt, Lý Quỳnh Anh và Nguyễn Đoan Trang (2024) chỉ ra đầu tư công cho KH&amp;CN đã cải thiện năng lực nghiên cứu nhưng hiệu quả còn hạn chế, cần tái cấu trúc chính sách đầu tư theo hướng tập trung và gắn với lan tỏa tri thức [Nguyễn Thị Nguyệt, Lý Quỳnh Anh, Nguyễn Đoan Trang, 2024].</w:t>
      </w:r>
    </w:p>
    <w:p w14:paraId="2B019DBA" w14:textId="77777777" w:rsidR="00DD3C95" w:rsidRPr="00055D8E" w:rsidRDefault="00DD3C95" w:rsidP="00055D8E">
      <w:pPr>
        <w:pStyle w:val="Heading3"/>
        <w:spacing w:before="0" w:line="360" w:lineRule="auto"/>
        <w:ind w:firstLine="567"/>
        <w:rPr>
          <w:rFonts w:ascii="Times New Roman" w:hAnsi="Times New Roman"/>
          <w:b/>
          <w:i/>
          <w:sz w:val="26"/>
          <w:szCs w:val="26"/>
          <w:lang w:eastAsia="zh-CN"/>
        </w:rPr>
      </w:pPr>
      <w:bookmarkStart w:id="33" w:name="_Toc230967963"/>
      <w:r w:rsidRPr="00055D8E">
        <w:rPr>
          <w:rFonts w:ascii="Times New Roman" w:hAnsi="Times New Roman"/>
          <w:b/>
          <w:i/>
          <w:sz w:val="26"/>
          <w:szCs w:val="26"/>
          <w:lang w:eastAsia="zh-CN"/>
        </w:rPr>
        <w:t>2.2. Nhóm nghiên cứu về hoạt động tạp chí khoa học và cơ chế vận hành thông tin trong xuất bản học thuật</w:t>
      </w:r>
      <w:bookmarkEnd w:id="33"/>
    </w:p>
    <w:p w14:paraId="780CA21D"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Các công trình thuộc nhóm này thường tập trung phân tích mô hình tổ chức tạp chí, quy trình phản biện, tiêu chí đánh giá chất lượng, tác động của xuất bản mở và vai trò của tạp chí trong lưu thông tri thức. Nhóm nghiên cứu này nhờ vậy góp phần làm rõ những đặc điểm vận hành đặc thù của tạp chí khoa học và tạo cơ sở để đánh giá bối cảnh hoạt động của Tạp chí KH&amp;CN Việt Nam trong hệ thống xuất bản học thuật hiện nay.</w:t>
      </w:r>
    </w:p>
    <w:p w14:paraId="17B41F8F"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Các nghiên cứu quốc tế tập trung làm rõ sự biến đổi của mô hình tạp chí khoa học trong môi trường xuất bản số và truy cập mở. Tiêu biểu là bài báo của Bo-Christer Björk (2011) chỉ ra tính linh hoạt của các tạp chí OA trong phản biện, định dạng và vận hành tài chính, qua đó khẳng định tiềm năng của xuất bản số trong mở rộng khả năng truy cập thông tin khoa học [Bo-Christer Björk, 2011]. Tiếp đó, Björk và Solomon (2013) cho thấy mô hình OA có xu hướng rút ngắn thời gian xử lý và xuất bản bài báo, đặt ra yêu cầu tối ưu hóa quy trình biên tập nhằm nâng cao hiệu quả và tính cạnh tranh của tạp chí khoa học [Björk, Solomon, 2013].</w:t>
      </w:r>
    </w:p>
    <w:p w14:paraId="742B6F83"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Một nghiên cứu tiêu biểu tiếp theo của Su Jing và Zeng Jianxun (2015) đã phân tích trường hợp Viện Xuất bản Vật lý (IoPP), nhấn mạnh vai trò của hợp tác đồng xuất bản, tích hợp tri thức và thúc đẩy truy cập mở trong môi trường thông tin mở [Su Jing, Zeng Jianxun, 2015]. Song song với đó, Hansrudi Lenz (2014) tiếp cận từ khía cạnh đạo </w:t>
      </w:r>
      <w:r w:rsidRPr="00055D8E">
        <w:rPr>
          <w:rFonts w:ascii="Times New Roman" w:eastAsia="Times New Roman" w:hAnsi="Times New Roman"/>
          <w:color w:val="000000"/>
          <w:sz w:val="26"/>
          <w:szCs w:val="26"/>
          <w:lang w:eastAsia="zh-CN"/>
        </w:rPr>
        <w:lastRenderedPageBreak/>
        <w:t>đức xuất bản, làm rõ các chuẩn mực về minh bạch, liêm chính và trách nhiệm tác giả, đồng thời cảnh báo nguy cơ vi phạm đạo đức dưới áp lực công bố nếu thiếu cơ chế giám sát và chuẩn hóa [Hansrudi Lenz, 2014].</w:t>
      </w:r>
    </w:p>
    <w:p w14:paraId="4161E821"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Bên cạnh hướng tiếp cận này, nhiều nghiên cứu khác lại đi sâu vào phân tích chính hoạt động tạp chí khoa học và cơ chế vận hành thông tin trong xuất bản học thuật. Tiêu biểu, John W. T. Smith (1999) với mô hình </w:t>
      </w:r>
      <w:r w:rsidRPr="00055D8E">
        <w:rPr>
          <w:rFonts w:ascii="Times New Roman" w:eastAsia="Times New Roman" w:hAnsi="Times New Roman"/>
          <w:i/>
          <w:iCs/>
          <w:color w:val="000000"/>
          <w:sz w:val="26"/>
          <w:szCs w:val="26"/>
          <w:lang w:eastAsia="zh-CN"/>
        </w:rPr>
        <w:t>Deconstructed Journal (Tạp chí phân rã)</w:t>
      </w:r>
      <w:r w:rsidRPr="00055D8E">
        <w:rPr>
          <w:rFonts w:ascii="Times New Roman" w:eastAsia="Times New Roman" w:hAnsi="Times New Roman"/>
          <w:color w:val="000000"/>
          <w:sz w:val="26"/>
          <w:szCs w:val="26"/>
          <w:lang w:eastAsia="zh-CN"/>
        </w:rPr>
        <w:t xml:space="preserve"> đã đặt lại vai trò cốt lõi của tạp chí khoa học như một thiết chế bảo đảm chất lượng, xác nhận và lưu thông tri thức, tạo nền tảng cho sự phát triển của các mô hình xuất bản phi tập trung và truy cập mở [John W. T. Smith, 1999]. Trên cơ sở đó, nghiên cứu của David J. Solomon và Bo-Christer Björk (2012)làm rõ cơ chế tài chính của xuất bản OA, đặc biệt vai trò trung tâm của phí xử lý bài báo (APC), cho thấy vận hành tạp chí gắn chặt với cấu trúc kinh tế xuất bản [David J. Solomon, Bo-Christer Björk, 2012].</w:t>
      </w:r>
    </w:p>
    <w:p w14:paraId="6413176C"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Ở cấp độ thể chế và cộng đồng, Association of Research Libraries (2008) chỉ ra vai trò ngày càng gia tăng của thư viện nghiên cứu trong xuất bản học thuật theo định hướng phi lợi nhuận và phục vụ cộng đồng [Association of Research Libraries, 2008]. Wakeling và cộng sự (2019) nhấn mạnh ảnh hưởng của văn hóa và hệ thống đánh giá nghiên cứu của các cộng đồng học thuật đối với hành vi công bố và mức độ chấp nhận các mô hình tạp chí mới [Simon Wakeling, Valerie Spezi, Jenny Fry, Claire Creaser, Stephen Pinfield, Peter Willett, 2019]. Gần đây, Qiu Huabing, Lü Qing và She Shigang (2024) cho thấy các hiệp hội xuất bản khoa học quốc tế ngày càng đóng vai trò điều phối và hoạch định chuẩn mực, phản ánh xu hướng chuyên nghiệp hóa và chuẩn hóa cơ chế vận hành thông tin của hệ thống tạp chí khoa học toàn cầu [Qiu Huabing, Lü Qing, She Shigang, 2024].</w:t>
      </w:r>
    </w:p>
    <w:p w14:paraId="4B76777B"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Tại Việt Nam, Nguyễn Minh Tâm và Nguyễn Lê Uyên Minh (2024) có hai công trình tiêu biểu làm rõ cơ chế vận hành của xuất bản học thuật. Bài viết về quy trình bình duyệt trong tạp chí khoa học phân tích các mô hình phản biện từ single-blind đến double-blind, làm rõ vai trò của tác giả, phản biện và ban biên tập trong bảo đảm chất lượng </w:t>
      </w:r>
      <w:r w:rsidRPr="00055D8E">
        <w:rPr>
          <w:rFonts w:ascii="Times New Roman" w:eastAsia="Times New Roman" w:hAnsi="Times New Roman"/>
          <w:color w:val="000000"/>
          <w:sz w:val="26"/>
          <w:szCs w:val="26"/>
          <w:lang w:eastAsia="zh-CN"/>
        </w:rPr>
        <w:lastRenderedPageBreak/>
        <w:t>công bố, qua đó khẳng định tính minh bạch của quy trình phản biện là yếu tố then chốt của liêm chính khoa học. Song song, nghiên cứu về truy cập mở trong xuất bản học thuật làm rõ các dạng thức OA, so sánh với mô hình thu phí truyền thống và nhấn mạnh vai trò của nhà xuất bản, thư viện, cơ quan tài trợ và hoạch định chính sách trong thúc đẩy khả năng tiếp cận và lan tỏa tri thức. Hai công trình này cung cấp nền tảng quan trọng cho việc hiện đại hóa hoạt động tạp chí KH&amp;CN tại Việt Nam [Nguyễn Minh Tâm, Nguyễn Lê Uyên Minh, 2024].</w:t>
      </w:r>
    </w:p>
    <w:p w14:paraId="1AD27D15"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Ở góc độ phân tích thực chứng, Phan Thị Thanh Thảo (2022) sử dụng phương pháp trắc lượng thư mục trên cơ sở dữ liệu Scopus để mô tả xu hướng công bố khoa học giáo dục của Việt Nam giai đoạn 1991–2019, qua đó phản ánh sự gia tăng sản lượng công bố, đặc điểm hợp tác nghiên cứu và quá trình hội nhập quốc tế. Kết quả nghiên cứu cung cấp cơ sở quan trọng cho việc đánh giá vị thế và hiệu quả hoạt động của hệ thống tạp chí trong nước [Phan Thị Thanh Thảo, 2022].</w:t>
      </w:r>
    </w:p>
    <w:p w14:paraId="1815487A"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Liên quan đến chuyển đổi số trong xuất bản khoa học, Kiều Quỳnh Anh (2019) phân tích thực trạng hoạt động của hệ thống tạp chí tại Viện Hàn lâm Khoa học xã hội Việt Nam, tác giả chỉ ra các hạn chế về quy trình biên tập, phản biện và phát hành, đồng thời đề xuất chuẩn hóa theo chuẩn quốc tế đẩy mạnh xuất bản điện tử và đầu tư hạ tầng công nghệ [Kiều Quỳnh Anh, 2019]. Tiếp đó, Cao Minh Kiểm (2020) làm rõ yêu cầu xây dựng hạ tầng dữ liệu nghiên cứu thông qua phát triển cơ sở dữ liệu quốc gia về KH&amp;CN, thúc đẩy truy cập mở và triển khai định danh DOI cho công bố khoa học [Cao Minh Kiểm, 2020]. . Ở quy mô toàn hệ thống, Trần Đắc Hiến và Lê Thị Hoa (2022) nhấn mạnh chuyển đổi số là yêu cầu tất yếu nhằm rút ngắn chu trình xuất bản, nâng cao khả năng truy cập và kiểm soát chất lượng, đồng thời đề xuất phát triển xuất bản trực tuyến dựa trên OJS/VJOL và xây dựng hệ thống chỉ dẫn trích dẫn quốc gia [Trần Đắc Hiến &amp; Lê Thị Hoa, 2022].</w:t>
      </w:r>
    </w:p>
    <w:p w14:paraId="038A2C7E" w14:textId="77777777" w:rsidR="00DD3C95" w:rsidRPr="00055D8E" w:rsidRDefault="00DD3C95" w:rsidP="00055D8E">
      <w:pPr>
        <w:pStyle w:val="Heading3"/>
        <w:spacing w:before="0" w:line="360" w:lineRule="auto"/>
        <w:ind w:firstLine="567"/>
        <w:rPr>
          <w:rFonts w:ascii="Times New Roman" w:hAnsi="Times New Roman"/>
          <w:b/>
          <w:i/>
          <w:sz w:val="26"/>
          <w:szCs w:val="26"/>
          <w:lang w:eastAsia="zh-CN"/>
        </w:rPr>
      </w:pPr>
      <w:bookmarkStart w:id="34" w:name="_Toc230967964"/>
      <w:r w:rsidRPr="00055D8E">
        <w:rPr>
          <w:rFonts w:ascii="Times New Roman" w:hAnsi="Times New Roman"/>
          <w:b/>
          <w:i/>
          <w:sz w:val="26"/>
          <w:szCs w:val="26"/>
          <w:lang w:eastAsia="zh-CN"/>
        </w:rPr>
        <w:lastRenderedPageBreak/>
        <w:t>2.3. Nhóm nghiên cứu về chuẩn hóa quốc tế, bản quyền và hội nhập quốc tế của tạp chí khoa học</w:t>
      </w:r>
      <w:bookmarkEnd w:id="34"/>
    </w:p>
    <w:p w14:paraId="66D98BC7"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Trong bối cảnh toàn cầu hóa tri thức và sự lan tỏa nhanh chóng của các chuẩn mực xuất bản quốc tế, nhiều nghiên cứu đã tập trung phân tích yêu cầu chuẩn hóa, bản quyền và hội nhập đối với hoạt động tạp chí khoa học. Nhóm nghiên cứu này làm rõ vai trò của các chuẩn quốc tế như DOI, ORCID, OJS, Scopus, Web of Science, cùng với các vấn đề đạo đức và pháp lý trong xuất bản học thuật, qua đó cung cấp cơ sở quan trọng để đánh giá mức độ hội nhập và những thách thức đặt ra đối với hệ thống tạp chí khoa học Việt Nam.</w:t>
      </w:r>
    </w:p>
    <w:p w14:paraId="42D43F5D"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Nền tảng lý luận của hướng tiếp cận này được đặt ra từ khá sớm qua bài xã luận </w:t>
      </w:r>
      <w:r w:rsidRPr="00055D8E">
        <w:rPr>
          <w:rFonts w:ascii="Times New Roman" w:eastAsia="Times New Roman" w:hAnsi="Times New Roman"/>
          <w:i/>
          <w:iCs/>
          <w:color w:val="000000"/>
          <w:sz w:val="26"/>
          <w:szCs w:val="26"/>
          <w:lang w:eastAsia="zh-CN"/>
        </w:rPr>
        <w:t>The Importance of Standardization in the Quality of a Scientific Publication</w:t>
      </w:r>
      <w:r w:rsidRPr="00055D8E">
        <w:rPr>
          <w:rFonts w:ascii="Times New Roman" w:eastAsia="Times New Roman" w:hAnsi="Times New Roman"/>
          <w:color w:val="000000"/>
          <w:sz w:val="26"/>
          <w:szCs w:val="26"/>
          <w:lang w:eastAsia="zh-CN"/>
        </w:rPr>
        <w:t xml:space="preserve"> của Mariângela Spotti Lopes Fujita (2006). Tác giả khẳng định rằng chuẩn hóa cấu trúc bài báo, trích dẫn, trình bày dữ liệu và quản lý tài liệu tham khảo không chỉ mang tính kỹ thuật, mà quyết định trực tiếp đến khả năng truyền đạt, tiếp nhận và trích dẫn tri thức khoa học. Chuẩn hóa vì vậy được nhìn nhận như điều kiện cốt lõi để nâng cao năng lực truyền thông khoa học và uy tín học thuật của tạp chí, đặc biệt trong bối cảnh các quốc gia đang phát triển còn thiếu đội ngũ biên tập chuyên nghiệp [Mariângela Spotti Lopes Fujita, 2006].</w:t>
      </w:r>
    </w:p>
    <w:p w14:paraId="638FA61B"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Tiếp nối, Ayman (2019) cho thấy chất lượng và mức độ hội nhập quốc tế của tạp chí phụ thuộc không chỉ vào nội dung mà còn vào minh bạch quy trình, quản trị xuất bản và tuân thủ đạo đức, nhấn mạnh yêu cầu xuất bản theo chuẩn quốc tế [Ayman, 2019]. Từ góc độ pháp lý và bản quyền, Matlabi (2025) đã xem quyền tác giả là đòn bẩy chuyên nghiệp hóa xuất bản nhưng cảnh báo rủi ro thể chế với các nước đang phát triển [Matlabi, 2025], trong khi Banerjee, Partin và Resnik (2022) nhấn mạnh vai trò của liêm chính và minh bạch trong ghi nhận tác giả đối với chất lượng hệ thống xuất bản học thuật [Banerjee, Partin, Resnik, 2022]. </w:t>
      </w:r>
    </w:p>
    <w:p w14:paraId="18E4330D"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lastRenderedPageBreak/>
        <w:t>Trong bối cảnh truy cập mở phát triển mạnh, Esteve (2024) chỉ ra mâu thuẫn giữa bảo hộ quyền sở hữu trí tuệ và quyền tiếp cận tri thức khoa học, đồng thời nhấn mạnh nhu cầu điều chỉnh khung pháp lý nhằm cân bằng hai mục tiêu này và hạn chế độc quyền trong xuất bản học thuật, qua đó gợi mở các định hướng chính sách cho phát triển thông tin KH&amp;CN trong kỷ nguyên khoa học mở [Esteve, 2024].</w:t>
      </w:r>
    </w:p>
    <w:p w14:paraId="05873A04"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Tại Việt Nam, các nghiên cứu về chuẩn hóa và hội nhập xuất bản khoa học cũng hình thành tương đối sớm. Trần Văn Nhung (2006) đặt nền móng lý luận về vai trò của ISSN, ISBN và các hệ thống chỉ mục quốc tế trong đánh giá và phân loại tạp chí khoa học, đồng thời nhấn mạnh rằng chuẩn hóa hình thức và nội dung bài báo là điều kiện tiên quyết để nâng cao tính minh bạch, độ tin cậy và khả năng hội nhập của tạp chí KH&amp;CN Việt Nam [Trần Văn Nhung, 2006]. Ở góc độ hạ tầng, Tạ Tuấn Anh (2019) chỉ ra rằng hệ thống thông tin KH&amp;CN trong nước còn phân tán, thiếu liên thông và chưa tuân thủ đầy đủ các chuẩn mở quốc tế, từ đó hạn chế khả năng kết nối và tái sử dụng tri thức. Việc đề xuất xây dựng nền tảng quản lý thông tin KH&amp;CN quốc gia dựa trên các chuẩn như DOI, ORCID, Dublin Core và dữ liệu liên kết cho thấy chuyển đổi số và chuẩn hóa dữ liệu là hai trụ cột không thể tách rời của hội nhập khoa học [Tạ Tuấn Anh, 2019].</w:t>
      </w:r>
    </w:p>
    <w:p w14:paraId="2FC95916"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Ở chiều cạnh pháp lý trong nước, Trần Văn Hải (2017) và Nguyễn Công Quân (2025) đều chỉ ra những bất cập trong thực thi chính sách bảo hộ quyền tác giả, đặc biệt trong bối cảnh các tạp chí chuyển sang mô hình truy cập mở. Các nghiên cứu cho thấy dù khung pháp lý đã tương đối đầy đủ, năng lực quản trị bản quyền và nhận thức của các chủ thể tham gia xuất bản vẫn còn hạn chế, ảnh hưởng đến tính minh bạch và liêm chính học thuật [Trần Văn Hải, 2017]; [Nguyễn Công Quân, 2025].</w:t>
      </w:r>
    </w:p>
    <w:p w14:paraId="5A6B6C38"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Các bằng chứng thực chứng về hội nhập khoa học được bổ sung qua nghiên cứu của Nguyễn Văn Tuấn (2016), khi phân tích năng suất và ảnh hưởng khoa học của Việt Nam thông qua công bố quốc tế. Kết quả cho thấy sự gia tăng số lượng bài báo chưa đi kèm tương xứng với chất lượng và mức độ ảnh hưởng, qua đó khẳng định vai trò then chốt của hệ thống tạp chí trong nước như một thiết chế trung gian bảo đảm chất lượng </w:t>
      </w:r>
      <w:r w:rsidRPr="00055D8E">
        <w:rPr>
          <w:rFonts w:ascii="Times New Roman" w:eastAsia="Times New Roman" w:hAnsi="Times New Roman"/>
          <w:color w:val="000000"/>
          <w:sz w:val="26"/>
          <w:szCs w:val="26"/>
          <w:lang w:eastAsia="zh-CN"/>
        </w:rPr>
        <w:lastRenderedPageBreak/>
        <w:t>và chuẩn hóa tri thức [Nguyễn Văn Tuấn, 2016]. Từ góc độ chính sách, Trần Đắc Hiến, Kiều Thị Lệ Thu và Trần Thị Hải Yến (2024) nhấn mạnh yêu cầu xây dựng hành lang pháp lý thống nhất, chuẩn hóa quy trình phản biện và phát triển cơ sở dữ liệu trích dẫn quốc gia nhằm nâng cao khả năng so sánh và hội nhập quốc tế của công bố khoa học Việt Nam [Trần Đắc Hiến, Kiều Thị Lệ Thu và Trần Thị Hải Yến, 2024].</w:t>
      </w:r>
    </w:p>
    <w:p w14:paraId="66238844"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Ở cấp độ thực tiễn, các nghiên cứu trường hợp như của Trần Văn Giáp và Đào Thanh Toản (2023) hay Nguyễn Thị Lộc (2025) cho thấy quá trình tiệm cận chuẩn mực quốc tế của từng tạp chí không chỉ là việc đáp ứng các tiêu chí chỉ mục, mà là quá trình tái cấu trúc toàn diện về quản trị, quy trình biên tập và định vị học thuật. Những trường hợp này khẳng định rằng các chuẩn khu vực và quốc tế có thể đóng vai trò như “bước đệm” quan trọng, giúp tạp chí Việt Nam từng bước hội nhập sâu vào hệ sinh thái học thuật toàn cầu [Trần Văn Giáp, Đào Thanh Toản, 2023]; [Nguyễn Thị Lộc, 2025].</w:t>
      </w:r>
    </w:p>
    <w:p w14:paraId="7C2F966E" w14:textId="77777777" w:rsidR="00DD3C95" w:rsidRPr="00055D8E" w:rsidRDefault="00DD3C95" w:rsidP="00055D8E">
      <w:pPr>
        <w:pStyle w:val="Heading3"/>
        <w:spacing w:before="0" w:line="360" w:lineRule="auto"/>
        <w:ind w:firstLine="567"/>
        <w:rPr>
          <w:rFonts w:ascii="Times New Roman" w:hAnsi="Times New Roman"/>
          <w:b/>
          <w:i/>
          <w:sz w:val="26"/>
          <w:szCs w:val="26"/>
          <w:lang w:eastAsia="zh-CN"/>
        </w:rPr>
      </w:pPr>
      <w:bookmarkStart w:id="35" w:name="_Toc230967965"/>
      <w:r w:rsidRPr="00055D8E">
        <w:rPr>
          <w:rFonts w:ascii="Times New Roman" w:hAnsi="Times New Roman"/>
          <w:b/>
          <w:i/>
          <w:sz w:val="26"/>
          <w:szCs w:val="26"/>
          <w:lang w:eastAsia="zh-CN"/>
        </w:rPr>
        <w:t>2.4. Khoảng trống nghiên cứu và hướng tiếp cận của đề án</w:t>
      </w:r>
      <w:bookmarkEnd w:id="35"/>
    </w:p>
    <w:p w14:paraId="48AAF238"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Mặc dù đã có nhiều nghiên cứu trong và ngoài nước về hệ thống thông tin KH&amp;CN, phát triển nguồn tin, chuyển đổi số và xuất bản học thuật, song chính sách thông tin ở cấp độ từng tạp chí khoa học vẫn là khoảng trống đáng kể. Phần lớn các công trình tập trung vào hệ thống thông tin KH&amp;CN quốc gia, thư viện – trung tâm thông tin, hoặc các khía cạnh riêng lẻ như phản biện, đạo đức học thuật, truy cập mở, cơ sở dữ liệu và chỉ mục quốc tế. Cho đến nay, chưa có nghiên cứu nào phân tích một cách toàn diện, hệ thống và thực chứng chính sách thông tin của một tạp chí khoa học cụ thể trong bối cảnh pháp lý và công nghệ thay đổi nhanh, đặc biệt sau khi Luật Khoa học, Công nghệ và Đổi mới sáng tạo năm 2025 có hiệu lực và xu thế công bố mở toàn cầu ngày càng rõ nét.</w:t>
      </w:r>
    </w:p>
    <w:p w14:paraId="611B3CB6"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Về phương diện lý luận, các thành tố cốt lõi của chính sách thông tin tạp chí như quy trình phản biện, liêm chính học thuật, quản trị dữ liệu nghiên cứu, bản quyền và giấy phép truy cập mở, minh bạch xuất bản, chuẩn hóa thông tin và hạ tầng số chưa được xem xét như một cấu trúc chính sách thống nhất. Các nghiên cứu hiện có chủ yếu tiếp cận rời rạc từng nội dung, thiếu một khung phân tích tích hợp để làm rõ mối quan hệ và tác động </w:t>
      </w:r>
      <w:r w:rsidRPr="00055D8E">
        <w:rPr>
          <w:rFonts w:ascii="Times New Roman" w:eastAsia="Times New Roman" w:hAnsi="Times New Roman"/>
          <w:color w:val="000000"/>
          <w:sz w:val="26"/>
          <w:szCs w:val="26"/>
          <w:lang w:eastAsia="zh-CN"/>
        </w:rPr>
        <w:lastRenderedPageBreak/>
        <w:t>qua lại giữa các thành tố này đối với chất lượng tạp chí, độ tin cậy khoa học và năng lực hội nhập quốc tế. Đặc biệt, vấn đề bản quyền và chia sẻ thông tin trong môi trường số gắn với mô hình xuất bản mở vẫn còn được đề cập phân tán, chưa đặt trong bối cảnh vận hành cụ thể của từng tạp chí.</w:t>
      </w:r>
    </w:p>
    <w:p w14:paraId="6CF5014F"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Về thực tiễn, hiện chưa có nghiên cứu chuyên sâu nào phân tích chính sách thông tin của Tạp chí KH&amp;CN Việt Nam, dù đây là một tạp chí có vai trò quan trọng trong hệ sinh thái thông tin KH&amp;CN quốc gia. Các đổi mới như áp dụng DOI, cải tiến quy trình biên tập – phản biện, tăng cường minh bạch và số hóa đã được triển khai, nhưng chưa có công trình nào đánh giá mức độ hoàn thiện chính sách thông tin, mức độ tương thích với các chuẩn mực quốc tế (COPE, Crossref, Scopus, Web of Science), cũng như tác động của Luật 93/2025/QH15 đối với hoạt động của tạp chí trong bối cảnh chuyển đổi số và công bố mở.</w:t>
      </w:r>
    </w:p>
    <w:p w14:paraId="0E4022D2"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Từ những khoảng trống trên, đề án lựa chọn nghiên cứu trường hợp Tạp chí KH&amp;CN Việt Nam, kết hợp tiếp cận hệ thống, tiếp cận chính sách và tiếp cận dựa trên quyền tiếp cận thông tin. Trên cơ sở đó, đề án xây dựng một khung phân tích chính sách thông tin tích hợp, nhằm: </w:t>
      </w:r>
    </w:p>
    <w:p w14:paraId="4D849427"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(1) Phân tích hệ thống văn bản và chính sách hiện hành của tạp chí; </w:t>
      </w:r>
    </w:p>
    <w:p w14:paraId="7234690B"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(2) Đối chiếu với thực tiễn tổ chức – vận hành trong giai đoạn chuyển đổi số;</w:t>
      </w:r>
    </w:p>
    <w:p w14:paraId="5FAEB2C5"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(3) So sánh với các chuẩn mực, thông lệ quốc tế. </w:t>
      </w:r>
    </w:p>
    <w:p w14:paraId="4C0D1F6F"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Cách tiếp cận này cho phép đánh giá mức độ đầy đủ, minh bạch và hiệu quả vận hành của chính sách thông tin, đồng thời nhận diện các khoảng trống và thách thức trong bối cảnh khoa học mở.</w:t>
      </w:r>
    </w:p>
    <w:p w14:paraId="2E7BC66F" w14:textId="77777777" w:rsidR="00DD3C95" w:rsidRPr="00055D8E" w:rsidRDefault="00DD3C95" w:rsidP="00055D8E">
      <w:pPr>
        <w:spacing w:after="0" w:line="360" w:lineRule="auto"/>
        <w:ind w:firstLine="567"/>
        <w:jc w:val="both"/>
        <w:rPr>
          <w:rFonts w:ascii="Times New Roman" w:eastAsia="Times New Roman" w:hAnsi="Times New Roman"/>
          <w:sz w:val="26"/>
          <w:szCs w:val="26"/>
          <w:lang w:eastAsia="zh-CN"/>
        </w:rPr>
      </w:pPr>
      <w:r w:rsidRPr="00055D8E">
        <w:rPr>
          <w:rFonts w:ascii="Times New Roman" w:eastAsia="Times New Roman" w:hAnsi="Times New Roman"/>
          <w:color w:val="000000"/>
          <w:sz w:val="26"/>
          <w:szCs w:val="26"/>
          <w:lang w:eastAsia="zh-CN"/>
        </w:rPr>
        <w:t xml:space="preserve">Tính mới của đề án thể hiện ở hai phương diện. Về lý luận, đề án xây dựng và vận dụng khung phân tích chính sách thông tin tích hợp, tiếp cận tạp chí khoa học như một thiết chế thông tin – hạ tầng tri thức, đồng thời làm rõ vai trò của bản quyền, dữ liệu nghiên cứu và công bố mở. Về thực tiễn, đây là nghiên cứu đầu tiên phân tích toàn diện chính sách thông tin của Tạp chí KH&amp;CN Việt Nam sau khi Luật 93/2025/QH15 có hiệu </w:t>
      </w:r>
      <w:r w:rsidRPr="00055D8E">
        <w:rPr>
          <w:rFonts w:ascii="Times New Roman" w:eastAsia="Times New Roman" w:hAnsi="Times New Roman"/>
          <w:color w:val="000000"/>
          <w:sz w:val="26"/>
          <w:szCs w:val="26"/>
          <w:lang w:eastAsia="zh-CN"/>
        </w:rPr>
        <w:lastRenderedPageBreak/>
        <w:t>lực, qua đó đề xuất các khuyến nghị cụ thể, khả thi nhằm hiện đại hóa và nâng cao chất lượng tạp chí theo chuẩn mực quốc tế.</w:t>
      </w:r>
    </w:p>
    <w:p w14:paraId="79248240" w14:textId="540F0E48" w:rsidR="00741E0C" w:rsidRPr="00055D8E" w:rsidRDefault="00741E0C" w:rsidP="00055D8E">
      <w:pPr>
        <w:pStyle w:val="Heading2"/>
        <w:spacing w:before="0" w:line="360" w:lineRule="auto"/>
        <w:rPr>
          <w:rFonts w:ascii="Times New Roman" w:hAnsi="Times New Roman"/>
          <w:b/>
          <w:lang w:val="vi-VN"/>
        </w:rPr>
      </w:pPr>
      <w:bookmarkStart w:id="36" w:name="_Toc230967966"/>
      <w:r w:rsidRPr="00055D8E">
        <w:rPr>
          <w:rFonts w:ascii="Times New Roman" w:hAnsi="Times New Roman"/>
          <w:b/>
          <w:lang w:val="vi-VN"/>
        </w:rPr>
        <w:t>3. Mục tiêu</w:t>
      </w:r>
      <w:r w:rsidR="0003622B" w:rsidRPr="00055D8E">
        <w:rPr>
          <w:rFonts w:ascii="Times New Roman" w:hAnsi="Times New Roman"/>
          <w:b/>
        </w:rPr>
        <w:t xml:space="preserve"> </w:t>
      </w:r>
      <w:r w:rsidRPr="00055D8E">
        <w:rPr>
          <w:rFonts w:ascii="Times New Roman" w:hAnsi="Times New Roman"/>
          <w:b/>
          <w:lang w:val="vi-VN"/>
        </w:rPr>
        <w:t>nghiên cứu</w:t>
      </w:r>
      <w:bookmarkEnd w:id="31"/>
      <w:bookmarkEnd w:id="36"/>
    </w:p>
    <w:p w14:paraId="326EC1C8" w14:textId="5C01342D" w:rsidR="00D75A1A" w:rsidRPr="00055D8E" w:rsidRDefault="00D75A1A" w:rsidP="00055D8E">
      <w:pPr>
        <w:spacing w:after="0" w:line="360" w:lineRule="auto"/>
        <w:ind w:firstLine="284"/>
        <w:jc w:val="both"/>
        <w:rPr>
          <w:rFonts w:ascii="Times New Roman" w:hAnsi="Times New Roman"/>
          <w:color w:val="000000" w:themeColor="text1"/>
          <w:sz w:val="26"/>
          <w:szCs w:val="26"/>
        </w:rPr>
      </w:pPr>
      <w:bookmarkStart w:id="37" w:name="_Toc217939132"/>
      <w:r w:rsidRPr="00055D8E">
        <w:rPr>
          <w:rFonts w:ascii="Times New Roman" w:hAnsi="Times New Roman"/>
          <w:i/>
          <w:iCs/>
          <w:color w:val="000000" w:themeColor="text1"/>
          <w:sz w:val="26"/>
          <w:szCs w:val="26"/>
        </w:rPr>
        <w:t>Mục tiêu tổng quát:</w:t>
      </w:r>
      <w:r w:rsidRPr="00055D8E">
        <w:rPr>
          <w:rFonts w:ascii="Times New Roman" w:hAnsi="Times New Roman"/>
          <w:color w:val="000000" w:themeColor="text1"/>
          <w:sz w:val="26"/>
          <w:szCs w:val="26"/>
        </w:rPr>
        <w:t xml:space="preserve"> Đề xuất chính sách phát triển thông tin KH&amp;CN trong các tạp chí khoa học tại Việ</w:t>
      </w:r>
      <w:r w:rsidR="00AE2298" w:rsidRPr="00055D8E">
        <w:rPr>
          <w:rFonts w:ascii="Times New Roman" w:hAnsi="Times New Roman"/>
          <w:color w:val="000000" w:themeColor="text1"/>
          <w:sz w:val="26"/>
          <w:szCs w:val="26"/>
        </w:rPr>
        <w:t>t Nam qua nghiên cứu</w:t>
      </w:r>
      <w:r w:rsidRPr="00055D8E">
        <w:rPr>
          <w:rFonts w:ascii="Times New Roman" w:hAnsi="Times New Roman"/>
          <w:color w:val="000000" w:themeColor="text1"/>
          <w:sz w:val="26"/>
          <w:szCs w:val="26"/>
        </w:rPr>
        <w:t xml:space="preserve"> trường hợp Tạp chí KH&amp;CN Việt Nam để đáp ứng yêu cầu phát triển trong giai đoạn mới.</w:t>
      </w:r>
    </w:p>
    <w:p w14:paraId="5E0CEA2D" w14:textId="0761F7F0" w:rsidR="00D75A1A" w:rsidRPr="00055D8E" w:rsidRDefault="00D75A1A" w:rsidP="00055D8E">
      <w:pPr>
        <w:spacing w:after="0" w:line="360" w:lineRule="auto"/>
        <w:ind w:left="284"/>
        <w:jc w:val="both"/>
        <w:rPr>
          <w:rFonts w:ascii="Times New Roman" w:hAnsi="Times New Roman"/>
          <w:i/>
          <w:iCs/>
          <w:color w:val="000000" w:themeColor="text1"/>
          <w:sz w:val="26"/>
          <w:szCs w:val="26"/>
        </w:rPr>
      </w:pPr>
      <w:r w:rsidRPr="00055D8E">
        <w:rPr>
          <w:rFonts w:ascii="Times New Roman" w:hAnsi="Times New Roman"/>
          <w:i/>
          <w:iCs/>
          <w:color w:val="000000" w:themeColor="text1"/>
          <w:sz w:val="26"/>
          <w:szCs w:val="26"/>
        </w:rPr>
        <w:t>Các mục tiêu chi tiết:</w:t>
      </w:r>
    </w:p>
    <w:p w14:paraId="308095FE" w14:textId="3F064EC7" w:rsidR="00D75A1A" w:rsidRPr="00055D8E" w:rsidRDefault="00D75A1A" w:rsidP="00055D8E">
      <w:pPr>
        <w:spacing w:after="0" w:line="360" w:lineRule="auto"/>
        <w:ind w:firstLine="284"/>
        <w:jc w:val="both"/>
        <w:rPr>
          <w:rFonts w:ascii="Times New Roman" w:hAnsi="Times New Roman"/>
          <w:color w:val="000000" w:themeColor="text1"/>
          <w:sz w:val="26"/>
          <w:szCs w:val="26"/>
        </w:rPr>
      </w:pPr>
      <w:r w:rsidRPr="00055D8E">
        <w:rPr>
          <w:rFonts w:ascii="Times New Roman" w:hAnsi="Times New Roman"/>
          <w:color w:val="000000" w:themeColor="text1"/>
          <w:sz w:val="26"/>
          <w:szCs w:val="26"/>
        </w:rPr>
        <w:t xml:space="preserve">+ </w:t>
      </w:r>
      <w:r w:rsidR="00AE2298" w:rsidRPr="00055D8E">
        <w:rPr>
          <w:rFonts w:ascii="Times New Roman" w:hAnsi="Times New Roman"/>
          <w:color w:val="000000" w:themeColor="text1"/>
          <w:sz w:val="26"/>
          <w:szCs w:val="26"/>
        </w:rPr>
        <w:t>Xây dựng cơ sở lý luận</w:t>
      </w:r>
      <w:r w:rsidRPr="00055D8E">
        <w:rPr>
          <w:rFonts w:ascii="Times New Roman" w:hAnsi="Times New Roman"/>
          <w:color w:val="000000" w:themeColor="text1"/>
          <w:sz w:val="26"/>
          <w:szCs w:val="26"/>
        </w:rPr>
        <w:t xml:space="preserve"> về chính sách phát triển thông tin KH&amp;CN trong các tạp chí khoa học phù hợp với giai đoạn phát triển mới.</w:t>
      </w:r>
    </w:p>
    <w:p w14:paraId="5006FC5A" w14:textId="77777777" w:rsidR="00D75A1A" w:rsidRPr="00055D8E" w:rsidRDefault="00D75A1A" w:rsidP="00055D8E">
      <w:pPr>
        <w:spacing w:after="0" w:line="360" w:lineRule="auto"/>
        <w:ind w:firstLine="284"/>
        <w:jc w:val="both"/>
        <w:rPr>
          <w:rFonts w:ascii="Times New Roman" w:hAnsi="Times New Roman"/>
          <w:color w:val="000000" w:themeColor="text1"/>
          <w:sz w:val="26"/>
          <w:szCs w:val="26"/>
        </w:rPr>
      </w:pPr>
      <w:r w:rsidRPr="00055D8E">
        <w:rPr>
          <w:rFonts w:ascii="Times New Roman" w:hAnsi="Times New Roman"/>
          <w:color w:val="000000" w:themeColor="text1"/>
          <w:sz w:val="26"/>
          <w:szCs w:val="26"/>
        </w:rPr>
        <w:t>+ Khảo sát thực trạng tổ chức, các chính sách và hoạt động phát triển thông tin KH&amp;CN của Tạp chí KH&amp;CN Việt Nam.</w:t>
      </w:r>
    </w:p>
    <w:p w14:paraId="370BE2AF" w14:textId="77777777" w:rsidR="00D75A1A" w:rsidRPr="00055D8E" w:rsidRDefault="00D75A1A" w:rsidP="00055D8E">
      <w:pPr>
        <w:spacing w:after="0" w:line="360" w:lineRule="auto"/>
        <w:ind w:firstLine="284"/>
        <w:jc w:val="both"/>
        <w:rPr>
          <w:rFonts w:ascii="Times New Roman" w:hAnsi="Times New Roman"/>
          <w:color w:val="000000" w:themeColor="text1"/>
          <w:sz w:val="26"/>
          <w:szCs w:val="26"/>
        </w:rPr>
      </w:pPr>
      <w:r w:rsidRPr="00055D8E">
        <w:rPr>
          <w:rFonts w:ascii="Times New Roman" w:hAnsi="Times New Roman"/>
          <w:color w:val="000000" w:themeColor="text1"/>
          <w:sz w:val="26"/>
          <w:szCs w:val="26"/>
        </w:rPr>
        <w:t>+ Đề xuất khung chính sách và các điều kiện áp dụng chính sách phát triển thông tin KH&amp;CN tại Tạp chí KH&amp;CN Việt Nam, đáp ứng sự phát triển của giai đoạn mới.</w:t>
      </w:r>
    </w:p>
    <w:p w14:paraId="6EFFF636" w14:textId="5D6F5688" w:rsidR="00741E0C" w:rsidRPr="00055D8E" w:rsidRDefault="00741E0C" w:rsidP="00055D8E">
      <w:pPr>
        <w:pStyle w:val="Heading2"/>
        <w:spacing w:before="0" w:line="360" w:lineRule="auto"/>
        <w:rPr>
          <w:rFonts w:ascii="Times New Roman" w:hAnsi="Times New Roman"/>
          <w:b/>
          <w:lang w:val="vi-VN"/>
        </w:rPr>
      </w:pPr>
      <w:bookmarkStart w:id="38" w:name="_Toc217939133"/>
      <w:bookmarkStart w:id="39" w:name="_Toc230967967"/>
      <w:bookmarkEnd w:id="37"/>
      <w:r w:rsidRPr="00055D8E">
        <w:rPr>
          <w:rFonts w:ascii="Times New Roman" w:hAnsi="Times New Roman"/>
          <w:b/>
          <w:lang w:val="vi-VN"/>
        </w:rPr>
        <w:t>4. Đối tượng, khách thể, phạm vi nghiên cứu</w:t>
      </w:r>
      <w:bookmarkEnd w:id="38"/>
      <w:bookmarkEnd w:id="39"/>
    </w:p>
    <w:p w14:paraId="6C9560B0" w14:textId="14CFE531" w:rsidR="00741E0C" w:rsidRPr="00055D8E" w:rsidRDefault="00741E0C" w:rsidP="00055D8E">
      <w:pPr>
        <w:pStyle w:val="Heading3"/>
        <w:spacing w:before="0" w:line="360" w:lineRule="auto"/>
        <w:ind w:firstLine="567"/>
        <w:rPr>
          <w:rFonts w:ascii="Times New Roman" w:hAnsi="Times New Roman"/>
          <w:b/>
          <w:i/>
          <w:sz w:val="26"/>
          <w:szCs w:val="26"/>
          <w:lang w:val="vi-VN"/>
        </w:rPr>
      </w:pPr>
      <w:bookmarkStart w:id="40" w:name="_Toc217939134"/>
      <w:bookmarkStart w:id="41" w:name="_Toc230967968"/>
      <w:r w:rsidRPr="00055D8E">
        <w:rPr>
          <w:rFonts w:ascii="Times New Roman" w:hAnsi="Times New Roman"/>
          <w:b/>
          <w:i/>
          <w:sz w:val="26"/>
          <w:szCs w:val="26"/>
          <w:lang w:val="vi-VN"/>
        </w:rPr>
        <w:t>4.1. Đối tượng nghiên cứu</w:t>
      </w:r>
      <w:bookmarkEnd w:id="40"/>
      <w:bookmarkEnd w:id="41"/>
    </w:p>
    <w:p w14:paraId="3C0300D2" w14:textId="48EBBB6C" w:rsidR="0032560F" w:rsidRPr="00055D8E" w:rsidRDefault="0032560F"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Thông tin KH&amp;CN</w:t>
      </w:r>
    </w:p>
    <w:p w14:paraId="1681F6F4" w14:textId="7E16DD3E" w:rsidR="0032560F" w:rsidRPr="00055D8E" w:rsidRDefault="0032560F"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Thông tin KH&amp;CN trong các tạp chí khoa học tại Việt Nam</w:t>
      </w:r>
    </w:p>
    <w:p w14:paraId="4E329F57" w14:textId="16BBD733" w:rsidR="0032560F" w:rsidRPr="00055D8E" w:rsidRDefault="0032560F"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Việc phát triển thông tin KH&amp;CN trong các tạp chí khoa học tại Việt Nam</w:t>
      </w:r>
    </w:p>
    <w:p w14:paraId="39AB2F82" w14:textId="1BAFE15E" w:rsidR="00741E0C" w:rsidRPr="00055D8E" w:rsidRDefault="0032560F"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xml:space="preserve">- Chính sách phát triển thông tin KH&amp;CN trong các tạp chí khoa học tại Việt Nam qua trường hợp </w:t>
      </w:r>
      <w:r w:rsidR="00741E0C" w:rsidRPr="00055D8E">
        <w:rPr>
          <w:rFonts w:ascii="Times New Roman" w:eastAsia="SimSun" w:hAnsi="Times New Roman"/>
          <w:color w:val="000000" w:themeColor="text1"/>
          <w:kern w:val="24"/>
          <w:sz w:val="26"/>
          <w:szCs w:val="26"/>
          <w:lang w:val="vi-VN"/>
        </w:rPr>
        <w:t>Tạp chí KH&amp;CN Việt Nam</w:t>
      </w:r>
      <w:r w:rsidRPr="00055D8E">
        <w:rPr>
          <w:rFonts w:ascii="Times New Roman" w:eastAsia="SimSun" w:hAnsi="Times New Roman"/>
          <w:color w:val="000000" w:themeColor="text1"/>
          <w:kern w:val="24"/>
          <w:sz w:val="26"/>
          <w:szCs w:val="26"/>
        </w:rPr>
        <w:t>.</w:t>
      </w:r>
    </w:p>
    <w:p w14:paraId="774A5388" w14:textId="4638B9AB" w:rsidR="00741E0C" w:rsidRPr="00055D8E" w:rsidRDefault="00741E0C" w:rsidP="00055D8E">
      <w:pPr>
        <w:pStyle w:val="Heading3"/>
        <w:spacing w:before="0" w:line="360" w:lineRule="auto"/>
        <w:ind w:firstLine="567"/>
        <w:rPr>
          <w:rFonts w:ascii="Times New Roman" w:hAnsi="Times New Roman"/>
          <w:b/>
          <w:i/>
          <w:sz w:val="26"/>
          <w:szCs w:val="26"/>
          <w:lang w:val="vi-VN"/>
        </w:rPr>
      </w:pPr>
      <w:bookmarkStart w:id="42" w:name="_Toc217939135"/>
      <w:bookmarkStart w:id="43" w:name="_Toc230967969"/>
      <w:r w:rsidRPr="00055D8E">
        <w:rPr>
          <w:rFonts w:ascii="Times New Roman" w:hAnsi="Times New Roman"/>
          <w:b/>
          <w:i/>
          <w:sz w:val="26"/>
          <w:szCs w:val="26"/>
          <w:lang w:val="vi-VN"/>
        </w:rPr>
        <w:t>4.2</w:t>
      </w:r>
      <w:r w:rsidR="00A21F17" w:rsidRPr="00055D8E">
        <w:rPr>
          <w:rFonts w:ascii="Times New Roman" w:hAnsi="Times New Roman"/>
          <w:b/>
          <w:i/>
          <w:sz w:val="26"/>
          <w:szCs w:val="26"/>
          <w:lang w:val="vi-VN"/>
        </w:rPr>
        <w:t>.</w:t>
      </w:r>
      <w:r w:rsidRPr="00055D8E">
        <w:rPr>
          <w:rFonts w:ascii="Times New Roman" w:hAnsi="Times New Roman"/>
          <w:b/>
          <w:i/>
          <w:sz w:val="26"/>
          <w:szCs w:val="26"/>
          <w:lang w:val="vi-VN"/>
        </w:rPr>
        <w:t xml:space="preserve"> Khách thể nghiên cứu</w:t>
      </w:r>
      <w:bookmarkEnd w:id="42"/>
      <w:bookmarkEnd w:id="43"/>
    </w:p>
    <w:p w14:paraId="4D76AA79" w14:textId="77777777" w:rsidR="0032560F" w:rsidRPr="00055D8E" w:rsidRDefault="0032560F"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Các tài liệu có liên quan tới nội dung nghiên cứu.</w:t>
      </w:r>
    </w:p>
    <w:p w14:paraId="79738948" w14:textId="5C76BC39" w:rsidR="00741E0C" w:rsidRPr="00055D8E" w:rsidRDefault="00741E0C" w:rsidP="00055D8E">
      <w:pPr>
        <w:spacing w:after="0" w:line="360" w:lineRule="auto"/>
        <w:ind w:firstLine="567"/>
        <w:jc w:val="both"/>
        <w:rPr>
          <w:rFonts w:ascii="Times New Roman" w:eastAsia="SimSun" w:hAnsi="Times New Roman"/>
          <w:color w:val="000000" w:themeColor="text1"/>
          <w:kern w:val="24"/>
          <w:sz w:val="26"/>
          <w:szCs w:val="26"/>
          <w:lang w:val="vi-VN"/>
        </w:rPr>
      </w:pPr>
      <w:r w:rsidRPr="00055D8E">
        <w:rPr>
          <w:rFonts w:ascii="Times New Roman" w:eastAsia="SimSun" w:hAnsi="Times New Roman"/>
          <w:color w:val="000000" w:themeColor="text1"/>
          <w:kern w:val="24"/>
          <w:sz w:val="26"/>
          <w:szCs w:val="26"/>
          <w:lang w:val="vi-VN"/>
        </w:rPr>
        <w:t xml:space="preserve">- Nhân lực làm việc tại Tạp chí KH&amp;CN Việt Nam: lãnh đạo, biên tập viên và những người làm việc khác có liên quan đến hoạt động phát triển thông tin </w:t>
      </w:r>
      <w:r w:rsidR="008D5738" w:rsidRPr="00055D8E">
        <w:rPr>
          <w:rFonts w:ascii="Times New Roman" w:eastAsia="SimSun" w:hAnsi="Times New Roman"/>
          <w:color w:val="000000" w:themeColor="text1"/>
          <w:kern w:val="24"/>
          <w:sz w:val="26"/>
          <w:szCs w:val="26"/>
          <w:lang w:val="vi-VN"/>
        </w:rPr>
        <w:t xml:space="preserve">KH&amp;CN: 29 mẫu. </w:t>
      </w:r>
    </w:p>
    <w:p w14:paraId="6066792E" w14:textId="77777777" w:rsidR="00741E0C" w:rsidRPr="00055D8E" w:rsidRDefault="00741E0C" w:rsidP="00055D8E">
      <w:pPr>
        <w:spacing w:after="0" w:line="360" w:lineRule="auto"/>
        <w:ind w:firstLine="567"/>
        <w:jc w:val="both"/>
        <w:rPr>
          <w:rFonts w:ascii="Times New Roman" w:eastAsia="SimSun" w:hAnsi="Times New Roman"/>
          <w:color w:val="000000" w:themeColor="text1"/>
          <w:kern w:val="24"/>
          <w:sz w:val="26"/>
          <w:szCs w:val="26"/>
          <w:lang w:val="vi-VN"/>
        </w:rPr>
      </w:pPr>
      <w:r w:rsidRPr="00055D8E">
        <w:rPr>
          <w:rFonts w:ascii="Times New Roman" w:eastAsia="SimSun" w:hAnsi="Times New Roman"/>
          <w:color w:val="000000" w:themeColor="text1"/>
          <w:kern w:val="24"/>
          <w:sz w:val="26"/>
          <w:szCs w:val="26"/>
          <w:lang w:val="vi-VN"/>
        </w:rPr>
        <w:t xml:space="preserve">- Các </w:t>
      </w:r>
      <w:r w:rsidR="000D725F" w:rsidRPr="00055D8E">
        <w:rPr>
          <w:rFonts w:ascii="Times New Roman" w:eastAsia="SimSun" w:hAnsi="Times New Roman"/>
          <w:color w:val="000000" w:themeColor="text1"/>
          <w:kern w:val="24"/>
          <w:sz w:val="26"/>
          <w:szCs w:val="26"/>
          <w:lang w:val="vi-VN"/>
        </w:rPr>
        <w:t>cộng tác viên, nhà khoa học</w:t>
      </w:r>
      <w:r w:rsidRPr="00055D8E">
        <w:rPr>
          <w:rFonts w:ascii="Times New Roman" w:eastAsia="SimSun" w:hAnsi="Times New Roman"/>
          <w:color w:val="000000" w:themeColor="text1"/>
          <w:kern w:val="24"/>
          <w:sz w:val="26"/>
          <w:szCs w:val="26"/>
          <w:lang w:val="vi-VN"/>
        </w:rPr>
        <w:t xml:space="preserve"> gửi </w:t>
      </w:r>
      <w:r w:rsidR="000D725F" w:rsidRPr="00055D8E">
        <w:rPr>
          <w:rFonts w:ascii="Times New Roman" w:eastAsia="SimSun" w:hAnsi="Times New Roman"/>
          <w:color w:val="000000" w:themeColor="text1"/>
          <w:kern w:val="24"/>
          <w:sz w:val="26"/>
          <w:szCs w:val="26"/>
          <w:lang w:val="vi-VN"/>
        </w:rPr>
        <w:t xml:space="preserve">bài </w:t>
      </w:r>
      <w:r w:rsidRPr="00055D8E">
        <w:rPr>
          <w:rFonts w:ascii="Times New Roman" w:eastAsia="SimSun" w:hAnsi="Times New Roman"/>
          <w:color w:val="000000" w:themeColor="text1"/>
          <w:kern w:val="24"/>
          <w:sz w:val="26"/>
          <w:szCs w:val="26"/>
          <w:lang w:val="vi-VN"/>
        </w:rPr>
        <w:t>đến Tạp chí; đội ngũ chuyên gia phản biện</w:t>
      </w:r>
      <w:r w:rsidR="008D5738" w:rsidRPr="00055D8E">
        <w:rPr>
          <w:rFonts w:ascii="Times New Roman" w:eastAsia="SimSun" w:hAnsi="Times New Roman"/>
          <w:color w:val="000000" w:themeColor="text1"/>
          <w:kern w:val="24"/>
          <w:sz w:val="26"/>
          <w:szCs w:val="26"/>
          <w:lang w:val="vi-VN"/>
        </w:rPr>
        <w:t>: 10</w:t>
      </w:r>
    </w:p>
    <w:p w14:paraId="5643B473" w14:textId="77777777" w:rsidR="008D5738" w:rsidRPr="00055D8E" w:rsidRDefault="00741E0C" w:rsidP="00055D8E">
      <w:pPr>
        <w:spacing w:after="0" w:line="360" w:lineRule="auto"/>
        <w:ind w:firstLine="567"/>
        <w:jc w:val="both"/>
        <w:rPr>
          <w:rFonts w:ascii="Times New Roman" w:eastAsia="SimSun" w:hAnsi="Times New Roman"/>
          <w:color w:val="000000" w:themeColor="text1"/>
          <w:kern w:val="24"/>
          <w:sz w:val="26"/>
          <w:szCs w:val="26"/>
          <w:lang w:val="vi-VN"/>
        </w:rPr>
      </w:pPr>
      <w:r w:rsidRPr="00055D8E">
        <w:rPr>
          <w:rFonts w:ascii="Times New Roman" w:eastAsia="SimSun" w:hAnsi="Times New Roman"/>
          <w:color w:val="000000" w:themeColor="text1"/>
          <w:kern w:val="24"/>
          <w:sz w:val="26"/>
          <w:szCs w:val="26"/>
          <w:lang w:val="vi-VN"/>
        </w:rPr>
        <w:lastRenderedPageBreak/>
        <w:t>- Độc giả của Tạp chí KH&amp;CN Việ</w:t>
      </w:r>
      <w:r w:rsidR="008D5738" w:rsidRPr="00055D8E">
        <w:rPr>
          <w:rFonts w:ascii="Times New Roman" w:eastAsia="SimSun" w:hAnsi="Times New Roman"/>
          <w:color w:val="000000" w:themeColor="text1"/>
          <w:kern w:val="24"/>
          <w:sz w:val="26"/>
          <w:szCs w:val="26"/>
          <w:lang w:val="vi-VN"/>
        </w:rPr>
        <w:t>t Nam: 40</w:t>
      </w:r>
    </w:p>
    <w:p w14:paraId="7E6E7857" w14:textId="48A7A526" w:rsidR="00741E0C" w:rsidRPr="00055D8E" w:rsidRDefault="00741E0C" w:rsidP="00055D8E">
      <w:pPr>
        <w:pStyle w:val="Heading3"/>
        <w:spacing w:before="0" w:line="360" w:lineRule="auto"/>
        <w:ind w:firstLine="567"/>
        <w:rPr>
          <w:rFonts w:ascii="Times New Roman" w:hAnsi="Times New Roman"/>
          <w:b/>
          <w:i/>
          <w:sz w:val="26"/>
          <w:szCs w:val="26"/>
          <w:lang w:val="vi-VN"/>
        </w:rPr>
      </w:pPr>
      <w:bookmarkStart w:id="44" w:name="_Toc217939136"/>
      <w:bookmarkStart w:id="45" w:name="_Toc230967970"/>
      <w:r w:rsidRPr="00055D8E">
        <w:rPr>
          <w:rFonts w:ascii="Times New Roman" w:hAnsi="Times New Roman"/>
          <w:b/>
          <w:i/>
          <w:sz w:val="26"/>
          <w:szCs w:val="26"/>
          <w:lang w:val="vi-VN"/>
        </w:rPr>
        <w:t>4.3. Phạm vi nghiên cứu</w:t>
      </w:r>
      <w:bookmarkEnd w:id="44"/>
      <w:bookmarkEnd w:id="45"/>
    </w:p>
    <w:p w14:paraId="6F0B9644" w14:textId="35A46E32" w:rsidR="00741E0C" w:rsidRPr="00055D8E" w:rsidRDefault="00741E0C" w:rsidP="00055D8E">
      <w:pPr>
        <w:spacing w:after="0" w:line="360" w:lineRule="auto"/>
        <w:ind w:firstLine="567"/>
        <w:jc w:val="both"/>
        <w:rPr>
          <w:rFonts w:ascii="Times New Roman" w:eastAsia="SimSun" w:hAnsi="Times New Roman"/>
          <w:color w:val="000000" w:themeColor="text1"/>
          <w:kern w:val="24"/>
          <w:sz w:val="26"/>
          <w:szCs w:val="26"/>
          <w:lang w:val="vi-VN"/>
        </w:rPr>
      </w:pPr>
      <w:r w:rsidRPr="00055D8E">
        <w:rPr>
          <w:rFonts w:ascii="Times New Roman" w:eastAsia="SimSun" w:hAnsi="Times New Roman"/>
          <w:color w:val="000000" w:themeColor="text1"/>
          <w:kern w:val="24"/>
          <w:sz w:val="26"/>
          <w:szCs w:val="26"/>
          <w:lang w:val="vi-VN"/>
        </w:rPr>
        <w:t>- Phạm vi thời gian: từ</w:t>
      </w:r>
      <w:r w:rsidR="00DA389C" w:rsidRPr="00055D8E">
        <w:rPr>
          <w:rFonts w:ascii="Times New Roman" w:eastAsia="SimSun" w:hAnsi="Times New Roman"/>
          <w:color w:val="000000" w:themeColor="text1"/>
          <w:kern w:val="24"/>
          <w:sz w:val="26"/>
          <w:szCs w:val="26"/>
          <w:lang w:val="vi-VN"/>
        </w:rPr>
        <w:t xml:space="preserve"> 2021-2025</w:t>
      </w:r>
    </w:p>
    <w:p w14:paraId="2A90A7DD" w14:textId="77777777" w:rsidR="00741E0C" w:rsidRPr="00055D8E" w:rsidRDefault="00741E0C" w:rsidP="00055D8E">
      <w:pPr>
        <w:spacing w:after="0" w:line="360" w:lineRule="auto"/>
        <w:ind w:firstLine="567"/>
        <w:jc w:val="both"/>
        <w:rPr>
          <w:rFonts w:ascii="Times New Roman" w:eastAsia="SimSun" w:hAnsi="Times New Roman"/>
          <w:color w:val="000000" w:themeColor="text1"/>
          <w:kern w:val="24"/>
          <w:sz w:val="26"/>
          <w:szCs w:val="26"/>
          <w:lang w:val="vi-VN"/>
        </w:rPr>
      </w:pPr>
      <w:r w:rsidRPr="00055D8E">
        <w:rPr>
          <w:rFonts w:ascii="Times New Roman" w:eastAsia="SimSun" w:hAnsi="Times New Roman"/>
          <w:color w:val="000000" w:themeColor="text1"/>
          <w:kern w:val="24"/>
          <w:sz w:val="26"/>
          <w:szCs w:val="26"/>
          <w:lang w:val="vi-VN"/>
        </w:rPr>
        <w:t>- Phạm vi không gian: tại Tạp chí KH&amp;CN Việt Nam</w:t>
      </w:r>
    </w:p>
    <w:p w14:paraId="1F3EF815" w14:textId="25A0F205" w:rsidR="00921054" w:rsidRPr="00055D8E" w:rsidRDefault="00921054" w:rsidP="00055D8E">
      <w:pPr>
        <w:spacing w:after="0" w:line="360" w:lineRule="auto"/>
        <w:ind w:firstLine="567"/>
        <w:jc w:val="both"/>
        <w:rPr>
          <w:rFonts w:ascii="Times New Roman" w:eastAsia="SimSun" w:hAnsi="Times New Roman"/>
          <w:color w:val="000000" w:themeColor="text1"/>
          <w:kern w:val="24"/>
          <w:sz w:val="26"/>
          <w:szCs w:val="26"/>
        </w:rPr>
      </w:pPr>
      <w:r w:rsidRPr="00055D8E">
        <w:rPr>
          <w:rFonts w:ascii="Times New Roman" w:eastAsia="SimSun" w:hAnsi="Times New Roman"/>
          <w:color w:val="000000" w:themeColor="text1"/>
          <w:kern w:val="24"/>
          <w:sz w:val="26"/>
          <w:szCs w:val="26"/>
        </w:rPr>
        <w:t xml:space="preserve">- Phạm vi nội dung: Chính sách phát triển thông tin KH&amp;CN trong các tạp chí khoa học tại Việt Nam qua nghiên cứu trường hợp </w:t>
      </w:r>
      <w:r w:rsidRPr="00055D8E">
        <w:rPr>
          <w:rFonts w:ascii="Times New Roman" w:eastAsia="SimSun" w:hAnsi="Times New Roman"/>
          <w:color w:val="000000" w:themeColor="text1"/>
          <w:kern w:val="24"/>
          <w:sz w:val="26"/>
          <w:szCs w:val="26"/>
          <w:lang w:val="vi-VN"/>
        </w:rPr>
        <w:t>Tạp chí KH&amp;CN Việt Nam</w:t>
      </w:r>
      <w:r w:rsidRPr="00055D8E">
        <w:rPr>
          <w:rFonts w:ascii="Times New Roman" w:eastAsia="SimSun" w:hAnsi="Times New Roman"/>
          <w:color w:val="000000" w:themeColor="text1"/>
          <w:kern w:val="24"/>
          <w:sz w:val="26"/>
          <w:szCs w:val="26"/>
        </w:rPr>
        <w:t>.</w:t>
      </w:r>
    </w:p>
    <w:p w14:paraId="0A849830" w14:textId="06A79452" w:rsidR="00741E0C" w:rsidRPr="00055D8E" w:rsidRDefault="0011219A" w:rsidP="00055D8E">
      <w:pPr>
        <w:pStyle w:val="Heading2"/>
        <w:spacing w:before="0" w:line="360" w:lineRule="auto"/>
        <w:rPr>
          <w:rFonts w:ascii="Times New Roman" w:hAnsi="Times New Roman"/>
          <w:b/>
          <w:lang w:val="vi-VN"/>
        </w:rPr>
      </w:pPr>
      <w:bookmarkStart w:id="46" w:name="_Toc217939137"/>
      <w:bookmarkStart w:id="47" w:name="_Toc230967971"/>
      <w:r w:rsidRPr="00055D8E">
        <w:rPr>
          <w:rFonts w:ascii="Times New Roman" w:hAnsi="Times New Roman"/>
          <w:b/>
          <w:lang w:val="vi-VN"/>
        </w:rPr>
        <w:t>5</w:t>
      </w:r>
      <w:r w:rsidR="00741E0C" w:rsidRPr="00055D8E">
        <w:rPr>
          <w:rFonts w:ascii="Times New Roman" w:hAnsi="Times New Roman"/>
          <w:b/>
          <w:lang w:val="vi-VN"/>
        </w:rPr>
        <w:t>. Câu hỏi nghiên cứu</w:t>
      </w:r>
      <w:bookmarkEnd w:id="46"/>
      <w:bookmarkEnd w:id="47"/>
      <w:r w:rsidR="00741E0C" w:rsidRPr="00055D8E">
        <w:rPr>
          <w:rFonts w:ascii="Times New Roman" w:hAnsi="Times New Roman"/>
          <w:b/>
          <w:lang w:val="vi-VN"/>
        </w:rPr>
        <w:t xml:space="preserve"> </w:t>
      </w:r>
    </w:p>
    <w:p w14:paraId="12A421D3" w14:textId="4F2AEA38" w:rsidR="008901D1" w:rsidRPr="00055D8E" w:rsidRDefault="008901D1" w:rsidP="00055D8E">
      <w:pPr>
        <w:pStyle w:val="Heading3"/>
        <w:spacing w:before="0" w:line="360" w:lineRule="auto"/>
        <w:rPr>
          <w:rFonts w:ascii="Times New Roman" w:hAnsi="Times New Roman"/>
          <w:b/>
          <w:i/>
          <w:sz w:val="26"/>
          <w:szCs w:val="26"/>
          <w:lang w:val="vi-VN"/>
        </w:rPr>
      </w:pPr>
      <w:bookmarkStart w:id="48" w:name="_Toc217939140"/>
      <w:bookmarkStart w:id="49" w:name="_Toc230967972"/>
      <w:r w:rsidRPr="00055D8E">
        <w:rPr>
          <w:rFonts w:ascii="Times New Roman" w:hAnsi="Times New Roman"/>
          <w:b/>
          <w:i/>
          <w:sz w:val="26"/>
          <w:szCs w:val="26"/>
        </w:rPr>
        <w:t xml:space="preserve">5.1. </w:t>
      </w:r>
      <w:r w:rsidR="00AE2298" w:rsidRPr="00055D8E">
        <w:rPr>
          <w:rFonts w:ascii="Times New Roman" w:hAnsi="Times New Roman"/>
          <w:b/>
          <w:i/>
          <w:sz w:val="26"/>
          <w:szCs w:val="26"/>
          <w:lang w:val="vi-VN"/>
        </w:rPr>
        <w:t>Câu hỏ</w:t>
      </w:r>
      <w:r w:rsidRPr="00055D8E">
        <w:rPr>
          <w:rFonts w:ascii="Times New Roman" w:hAnsi="Times New Roman"/>
          <w:b/>
          <w:i/>
          <w:sz w:val="26"/>
          <w:szCs w:val="26"/>
          <w:lang w:val="vi-VN"/>
        </w:rPr>
        <w:t>i nghiên cứu</w:t>
      </w:r>
      <w:r w:rsidR="00AE2298" w:rsidRPr="00055D8E">
        <w:rPr>
          <w:rFonts w:ascii="Times New Roman" w:hAnsi="Times New Roman"/>
          <w:b/>
          <w:i/>
          <w:sz w:val="26"/>
          <w:szCs w:val="26"/>
          <w:lang w:val="vi-VN"/>
        </w:rPr>
        <w:t xml:space="preserve"> tổ</w:t>
      </w:r>
      <w:r w:rsidRPr="00055D8E">
        <w:rPr>
          <w:rFonts w:ascii="Times New Roman" w:hAnsi="Times New Roman"/>
          <w:b/>
          <w:i/>
          <w:sz w:val="26"/>
          <w:szCs w:val="26"/>
          <w:lang w:val="vi-VN"/>
        </w:rPr>
        <w:t>ng quát</w:t>
      </w:r>
      <w:bookmarkEnd w:id="49"/>
    </w:p>
    <w:p w14:paraId="23E419BA" w14:textId="3DB24A09" w:rsidR="00AE2298" w:rsidRPr="00055D8E" w:rsidRDefault="00AE2298" w:rsidP="00055D8E">
      <w:pPr>
        <w:spacing w:after="0" w:line="360" w:lineRule="auto"/>
        <w:ind w:firstLine="720"/>
        <w:jc w:val="both"/>
        <w:outlineLvl w:val="1"/>
        <w:rPr>
          <w:rFonts w:ascii="Times New Roman" w:eastAsia="SimSun" w:hAnsi="Times New Roman"/>
          <w:iCs/>
          <w:color w:val="000000" w:themeColor="text1"/>
          <w:kern w:val="24"/>
          <w:sz w:val="26"/>
          <w:szCs w:val="26"/>
          <w:lang w:val="vi-VN"/>
        </w:rPr>
      </w:pPr>
      <w:bookmarkStart w:id="50" w:name="_Toc230967973"/>
      <w:r w:rsidRPr="00055D8E">
        <w:rPr>
          <w:rFonts w:ascii="Times New Roman" w:eastAsia="SimSun" w:hAnsi="Times New Roman"/>
          <w:iCs/>
          <w:color w:val="000000" w:themeColor="text1"/>
          <w:kern w:val="24"/>
          <w:sz w:val="26"/>
          <w:szCs w:val="26"/>
          <w:lang w:val="vi-VN"/>
        </w:rPr>
        <w:t>Qua khảo sát thực tiễn Tạp chí KH&amp;CN Việt Nam, để đáp ứng yêu cầu phát triển trong giai đoạn mới, các tạp chí khoa học tại Việt Nam cần có giải pháp gì?</w:t>
      </w:r>
      <w:bookmarkEnd w:id="50"/>
    </w:p>
    <w:p w14:paraId="00BBC5CC" w14:textId="7F2498D4" w:rsidR="00AE2298" w:rsidRPr="00055D8E" w:rsidRDefault="008901D1" w:rsidP="00055D8E">
      <w:pPr>
        <w:pStyle w:val="Heading3"/>
        <w:spacing w:before="0" w:line="360" w:lineRule="auto"/>
        <w:rPr>
          <w:rFonts w:ascii="Times New Roman" w:hAnsi="Times New Roman"/>
          <w:b/>
          <w:i/>
          <w:sz w:val="26"/>
          <w:szCs w:val="26"/>
          <w:lang w:val="vi-VN"/>
        </w:rPr>
      </w:pPr>
      <w:bookmarkStart w:id="51" w:name="_Toc230967974"/>
      <w:r w:rsidRPr="00055D8E">
        <w:rPr>
          <w:rFonts w:ascii="Times New Roman" w:hAnsi="Times New Roman"/>
          <w:b/>
          <w:i/>
          <w:sz w:val="26"/>
          <w:szCs w:val="26"/>
        </w:rPr>
        <w:t xml:space="preserve">5.2. </w:t>
      </w:r>
      <w:r w:rsidR="00AE2298" w:rsidRPr="00055D8E">
        <w:rPr>
          <w:rFonts w:ascii="Times New Roman" w:hAnsi="Times New Roman"/>
          <w:b/>
          <w:i/>
          <w:sz w:val="26"/>
          <w:szCs w:val="26"/>
          <w:lang w:val="vi-VN"/>
        </w:rPr>
        <w:t>Các câu hỏ</w:t>
      </w:r>
      <w:r w:rsidRPr="00055D8E">
        <w:rPr>
          <w:rFonts w:ascii="Times New Roman" w:hAnsi="Times New Roman"/>
          <w:b/>
          <w:i/>
          <w:sz w:val="26"/>
          <w:szCs w:val="26"/>
          <w:lang w:val="vi-VN"/>
        </w:rPr>
        <w:t>i nghiên cứu</w:t>
      </w:r>
      <w:r w:rsidR="00AE2298" w:rsidRPr="00055D8E">
        <w:rPr>
          <w:rFonts w:ascii="Times New Roman" w:hAnsi="Times New Roman"/>
          <w:b/>
          <w:i/>
          <w:sz w:val="26"/>
          <w:szCs w:val="26"/>
          <w:lang w:val="vi-VN"/>
        </w:rPr>
        <w:t xml:space="preserve"> chi tiế</w:t>
      </w:r>
      <w:r w:rsidRPr="00055D8E">
        <w:rPr>
          <w:rFonts w:ascii="Times New Roman" w:hAnsi="Times New Roman"/>
          <w:b/>
          <w:i/>
          <w:sz w:val="26"/>
          <w:szCs w:val="26"/>
          <w:lang w:val="vi-VN"/>
        </w:rPr>
        <w:t>t</w:t>
      </w:r>
      <w:bookmarkEnd w:id="51"/>
    </w:p>
    <w:p w14:paraId="3E9FD2B0" w14:textId="77777777" w:rsidR="00AE2298" w:rsidRPr="00055D8E" w:rsidRDefault="00AE2298" w:rsidP="00055D8E">
      <w:pPr>
        <w:spacing w:after="0" w:line="360" w:lineRule="auto"/>
        <w:ind w:firstLine="720"/>
        <w:jc w:val="both"/>
        <w:outlineLvl w:val="1"/>
        <w:rPr>
          <w:rFonts w:ascii="Times New Roman" w:eastAsia="SimSun" w:hAnsi="Times New Roman"/>
          <w:iCs/>
          <w:color w:val="000000" w:themeColor="text1"/>
          <w:kern w:val="24"/>
          <w:sz w:val="26"/>
          <w:szCs w:val="26"/>
          <w:lang w:val="vi-VN"/>
        </w:rPr>
      </w:pPr>
      <w:bookmarkStart w:id="52" w:name="_Toc230967975"/>
      <w:r w:rsidRPr="00055D8E">
        <w:rPr>
          <w:rFonts w:ascii="Times New Roman" w:eastAsia="SimSun" w:hAnsi="Times New Roman"/>
          <w:iCs/>
          <w:color w:val="000000" w:themeColor="text1"/>
          <w:kern w:val="24"/>
          <w:sz w:val="26"/>
          <w:szCs w:val="26"/>
          <w:lang w:val="vi-VN"/>
        </w:rPr>
        <w:t>+ Thực trạng công tác tổ chức, các chính sách liên quan và hoạt động phát triển thông tin KH&amp;CN của Tạp chí KH&amp;CN Việt Nam hiện nay như thế nào?</w:t>
      </w:r>
      <w:bookmarkEnd w:id="52"/>
    </w:p>
    <w:p w14:paraId="21A08C52" w14:textId="77777777" w:rsidR="00AE2298" w:rsidRPr="00055D8E" w:rsidRDefault="00AE2298" w:rsidP="00055D8E">
      <w:pPr>
        <w:spacing w:after="0" w:line="360" w:lineRule="auto"/>
        <w:ind w:firstLine="720"/>
        <w:jc w:val="both"/>
        <w:outlineLvl w:val="1"/>
        <w:rPr>
          <w:rFonts w:ascii="Times New Roman" w:eastAsia="SimSun" w:hAnsi="Times New Roman"/>
          <w:iCs/>
          <w:color w:val="000000" w:themeColor="text1"/>
          <w:kern w:val="24"/>
          <w:sz w:val="26"/>
          <w:szCs w:val="26"/>
          <w:lang w:val="vi-VN"/>
        </w:rPr>
      </w:pPr>
      <w:bookmarkStart w:id="53" w:name="_Toc230967976"/>
      <w:r w:rsidRPr="00055D8E">
        <w:rPr>
          <w:rFonts w:ascii="Times New Roman" w:eastAsia="SimSun" w:hAnsi="Times New Roman"/>
          <w:iCs/>
          <w:color w:val="000000" w:themeColor="text1"/>
          <w:kern w:val="24"/>
          <w:sz w:val="26"/>
          <w:szCs w:val="26"/>
          <w:lang w:val="vi-VN"/>
        </w:rPr>
        <w:t>+ Để đáp ứng yêu cầu phát triển trong giai đoạn mới, chính sách phát triển thông tin KH&amp;CN của Tạp chí KH&amp;CN Việt Nam cần tập trung vào những vấn đề chính nào?</w:t>
      </w:r>
      <w:bookmarkEnd w:id="53"/>
    </w:p>
    <w:p w14:paraId="61A83399" w14:textId="11415349" w:rsidR="00741E0C" w:rsidRPr="00055D8E" w:rsidRDefault="0011219A" w:rsidP="00055D8E">
      <w:pPr>
        <w:pStyle w:val="Heading2"/>
        <w:spacing w:before="0" w:line="360" w:lineRule="auto"/>
        <w:rPr>
          <w:rFonts w:ascii="Times New Roman" w:hAnsi="Times New Roman"/>
          <w:b/>
          <w:lang w:val="vi-VN"/>
        </w:rPr>
      </w:pPr>
      <w:bookmarkStart w:id="54" w:name="_Toc230967977"/>
      <w:r w:rsidRPr="00055D8E">
        <w:rPr>
          <w:rFonts w:ascii="Times New Roman" w:hAnsi="Times New Roman"/>
          <w:b/>
          <w:lang w:val="vi-VN"/>
        </w:rPr>
        <w:t>6</w:t>
      </w:r>
      <w:r w:rsidR="00741E0C" w:rsidRPr="00055D8E">
        <w:rPr>
          <w:rFonts w:ascii="Times New Roman" w:hAnsi="Times New Roman"/>
          <w:b/>
          <w:lang w:val="vi-VN"/>
        </w:rPr>
        <w:t>. Giả thuyết nghiên cứu</w:t>
      </w:r>
      <w:bookmarkEnd w:id="48"/>
      <w:bookmarkEnd w:id="54"/>
      <w:r w:rsidR="00741E0C" w:rsidRPr="00055D8E">
        <w:rPr>
          <w:rFonts w:ascii="Times New Roman" w:hAnsi="Times New Roman"/>
          <w:b/>
          <w:lang w:val="vi-VN"/>
        </w:rPr>
        <w:t xml:space="preserve"> </w:t>
      </w:r>
    </w:p>
    <w:p w14:paraId="3F3F0107" w14:textId="190611A5" w:rsidR="00EE23A6" w:rsidRPr="00055D8E" w:rsidRDefault="00EE23A6" w:rsidP="00055D8E">
      <w:pPr>
        <w:pStyle w:val="Heading3"/>
        <w:spacing w:before="0" w:line="360" w:lineRule="auto"/>
        <w:rPr>
          <w:rFonts w:ascii="Times New Roman" w:hAnsi="Times New Roman"/>
          <w:b/>
          <w:i/>
          <w:sz w:val="26"/>
          <w:szCs w:val="26"/>
          <w:lang w:val="vi-VN"/>
        </w:rPr>
      </w:pPr>
      <w:bookmarkStart w:id="55" w:name="_Toc217939143"/>
      <w:bookmarkStart w:id="56" w:name="_Toc230967978"/>
      <w:r w:rsidRPr="00055D8E">
        <w:rPr>
          <w:rFonts w:ascii="Times New Roman" w:hAnsi="Times New Roman"/>
          <w:b/>
          <w:i/>
          <w:sz w:val="26"/>
          <w:szCs w:val="26"/>
        </w:rPr>
        <w:t xml:space="preserve">6.1. </w:t>
      </w:r>
      <w:r w:rsidRPr="00055D8E">
        <w:rPr>
          <w:rFonts w:ascii="Times New Roman" w:hAnsi="Times New Roman"/>
          <w:b/>
          <w:i/>
          <w:sz w:val="26"/>
          <w:szCs w:val="26"/>
          <w:lang w:val="vi-VN"/>
        </w:rPr>
        <w:t xml:space="preserve">Giả thuyết </w:t>
      </w:r>
      <w:r w:rsidR="00841394" w:rsidRPr="00055D8E">
        <w:rPr>
          <w:rFonts w:ascii="Times New Roman" w:hAnsi="Times New Roman"/>
          <w:b/>
          <w:i/>
          <w:sz w:val="26"/>
          <w:szCs w:val="26"/>
        </w:rPr>
        <w:t>nghiên cứu</w:t>
      </w:r>
      <w:r w:rsidRPr="00055D8E">
        <w:rPr>
          <w:rFonts w:ascii="Times New Roman" w:hAnsi="Times New Roman"/>
          <w:b/>
          <w:i/>
          <w:sz w:val="26"/>
          <w:szCs w:val="26"/>
          <w:lang w:val="vi-VN"/>
        </w:rPr>
        <w:t xml:space="preserve"> tổng quát</w:t>
      </w:r>
      <w:bookmarkEnd w:id="56"/>
    </w:p>
    <w:p w14:paraId="0F836FAD" w14:textId="6F17434E" w:rsidR="00EE23A6" w:rsidRPr="00055D8E" w:rsidRDefault="00EE23A6" w:rsidP="00055D8E">
      <w:pPr>
        <w:pStyle w:val="NormalWeb"/>
        <w:spacing w:before="0" w:beforeAutospacing="0" w:after="0" w:afterAutospacing="0" w:line="360" w:lineRule="auto"/>
        <w:ind w:firstLine="720"/>
        <w:jc w:val="both"/>
        <w:outlineLvl w:val="1"/>
        <w:rPr>
          <w:rFonts w:eastAsia="Calibri"/>
          <w:bCs/>
          <w:color w:val="000000" w:themeColor="text1"/>
          <w:sz w:val="26"/>
          <w:szCs w:val="26"/>
          <w:lang w:val="vi-VN"/>
        </w:rPr>
      </w:pPr>
      <w:bookmarkStart w:id="57" w:name="_Toc230967979"/>
      <w:r w:rsidRPr="00055D8E">
        <w:rPr>
          <w:rFonts w:eastAsia="Calibri"/>
          <w:bCs/>
          <w:color w:val="000000" w:themeColor="text1"/>
          <w:sz w:val="26"/>
          <w:szCs w:val="26"/>
          <w:lang w:val="vi-VN"/>
        </w:rPr>
        <w:t>Qua khảo sát thực tiễn Tạp chí KH&amp;CN Việt Nam, các tạp chí khoa học tại Việt Nam cần một khung chính sách phát triển thông tin KH&amp;CN phù hợp, qua đó, có thể đáp ứng được yêu cầu phát triển trong giai đoạn mới.</w:t>
      </w:r>
      <w:bookmarkEnd w:id="57"/>
    </w:p>
    <w:p w14:paraId="40600827" w14:textId="273DE638" w:rsidR="00EE23A6" w:rsidRPr="00055D8E" w:rsidRDefault="00841394" w:rsidP="00055D8E">
      <w:pPr>
        <w:pStyle w:val="Heading3"/>
        <w:spacing w:before="0" w:line="360" w:lineRule="auto"/>
        <w:rPr>
          <w:rFonts w:ascii="Times New Roman" w:hAnsi="Times New Roman"/>
          <w:b/>
          <w:i/>
          <w:sz w:val="26"/>
          <w:szCs w:val="26"/>
          <w:lang w:val="vi-VN"/>
        </w:rPr>
      </w:pPr>
      <w:bookmarkStart w:id="58" w:name="_Toc230967980"/>
      <w:r w:rsidRPr="00055D8E">
        <w:rPr>
          <w:rFonts w:ascii="Times New Roman" w:hAnsi="Times New Roman"/>
          <w:b/>
          <w:i/>
          <w:sz w:val="26"/>
          <w:szCs w:val="26"/>
        </w:rPr>
        <w:t xml:space="preserve">6.2. </w:t>
      </w:r>
      <w:r w:rsidR="00EE23A6" w:rsidRPr="00055D8E">
        <w:rPr>
          <w:rFonts w:ascii="Times New Roman" w:hAnsi="Times New Roman"/>
          <w:b/>
          <w:i/>
          <w:sz w:val="26"/>
          <w:szCs w:val="26"/>
          <w:lang w:val="vi-VN"/>
        </w:rPr>
        <w:t xml:space="preserve">Các giả thuyết </w:t>
      </w:r>
      <w:r w:rsidRPr="00055D8E">
        <w:rPr>
          <w:rFonts w:ascii="Times New Roman" w:hAnsi="Times New Roman"/>
          <w:b/>
          <w:i/>
          <w:sz w:val="26"/>
          <w:szCs w:val="26"/>
        </w:rPr>
        <w:t>nghiên cứu</w:t>
      </w:r>
      <w:r w:rsidR="00EE23A6" w:rsidRPr="00055D8E">
        <w:rPr>
          <w:rFonts w:ascii="Times New Roman" w:hAnsi="Times New Roman"/>
          <w:b/>
          <w:i/>
          <w:sz w:val="26"/>
          <w:szCs w:val="26"/>
          <w:lang w:val="vi-VN"/>
        </w:rPr>
        <w:t xml:space="preserve"> chi tiế</w:t>
      </w:r>
      <w:r w:rsidRPr="00055D8E">
        <w:rPr>
          <w:rFonts w:ascii="Times New Roman" w:hAnsi="Times New Roman"/>
          <w:b/>
          <w:i/>
          <w:sz w:val="26"/>
          <w:szCs w:val="26"/>
          <w:lang w:val="vi-VN"/>
        </w:rPr>
        <w:t>t</w:t>
      </w:r>
      <w:bookmarkEnd w:id="58"/>
    </w:p>
    <w:p w14:paraId="3F25A4DF" w14:textId="77777777" w:rsidR="00EE23A6" w:rsidRPr="00055D8E" w:rsidRDefault="00EE23A6" w:rsidP="00055D8E">
      <w:pPr>
        <w:pStyle w:val="NormalWeb"/>
        <w:spacing w:before="0" w:beforeAutospacing="0" w:after="0" w:afterAutospacing="0" w:line="360" w:lineRule="auto"/>
        <w:ind w:firstLine="720"/>
        <w:jc w:val="both"/>
        <w:outlineLvl w:val="1"/>
        <w:rPr>
          <w:rFonts w:eastAsia="Calibri"/>
          <w:bCs/>
          <w:color w:val="000000" w:themeColor="text1"/>
          <w:sz w:val="26"/>
          <w:szCs w:val="26"/>
          <w:lang w:val="vi-VN"/>
        </w:rPr>
      </w:pPr>
      <w:bookmarkStart w:id="59" w:name="_Toc230967981"/>
      <w:r w:rsidRPr="00055D8E">
        <w:rPr>
          <w:rFonts w:eastAsia="Calibri"/>
          <w:bCs/>
          <w:color w:val="000000" w:themeColor="text1"/>
          <w:sz w:val="26"/>
          <w:szCs w:val="26"/>
          <w:lang w:val="vi-VN"/>
        </w:rPr>
        <w:t>+ Công tác tổ chức, quản lý, các chính sách liên quan và hoạt động phát triển thông tin KH&amp;CN của Tạp chí KH&amp;CN Việt Nam tuy đã đáp ứng yêu cầu nhiệm vụ, nhưng vẫn còn nhiều hạn chế và rào cản từ cả nội tại bên trong và bên ngoài tổ chức, khó đáp ứng được các yêu cầu phát triển của giai đoạn mới, nên rất cần có chính sách phù hợp.</w:t>
      </w:r>
      <w:bookmarkEnd w:id="59"/>
      <w:r w:rsidRPr="00055D8E">
        <w:rPr>
          <w:rFonts w:eastAsia="Calibri"/>
          <w:bCs/>
          <w:color w:val="000000" w:themeColor="text1"/>
          <w:sz w:val="26"/>
          <w:szCs w:val="26"/>
          <w:lang w:val="vi-VN"/>
        </w:rPr>
        <w:t xml:space="preserve"> </w:t>
      </w:r>
    </w:p>
    <w:p w14:paraId="356B88D7" w14:textId="77777777" w:rsidR="00EE23A6" w:rsidRPr="00055D8E" w:rsidRDefault="00EE23A6" w:rsidP="00055D8E">
      <w:pPr>
        <w:pStyle w:val="NormalWeb"/>
        <w:spacing w:before="0" w:beforeAutospacing="0" w:after="0" w:afterAutospacing="0" w:line="360" w:lineRule="auto"/>
        <w:ind w:firstLine="720"/>
        <w:jc w:val="both"/>
        <w:outlineLvl w:val="1"/>
        <w:rPr>
          <w:rFonts w:eastAsia="Calibri"/>
          <w:bCs/>
          <w:color w:val="000000" w:themeColor="text1"/>
          <w:sz w:val="26"/>
          <w:szCs w:val="26"/>
          <w:lang w:val="vi-VN"/>
        </w:rPr>
      </w:pPr>
      <w:bookmarkStart w:id="60" w:name="_Toc230967982"/>
      <w:r w:rsidRPr="00055D8E">
        <w:rPr>
          <w:rFonts w:eastAsia="Calibri"/>
          <w:bCs/>
          <w:color w:val="000000" w:themeColor="text1"/>
          <w:sz w:val="26"/>
          <w:szCs w:val="26"/>
          <w:lang w:val="vi-VN"/>
        </w:rPr>
        <w:lastRenderedPageBreak/>
        <w:t>+ Là một cơ quan ngôn luận đại diện cho ngành KH&amp;CN quốc gia, có bề dày truyền thống, để đáp ứng yêu cầu phát triển trong giai đoạn mới, chính sách phát triển thông tin KH&amp;CN của Tạp chí KH&amp;CN Việt Nam cần tập trung khắc phục những rào cản từ bên trong tổ chức với lộ trình và nguồn lực triển khai phù hợp.</w:t>
      </w:r>
      <w:bookmarkEnd w:id="60"/>
    </w:p>
    <w:p w14:paraId="2BC14F3C" w14:textId="796D6AEB" w:rsidR="00741E0C" w:rsidRPr="00055D8E" w:rsidRDefault="00741E0C" w:rsidP="00055D8E">
      <w:pPr>
        <w:pStyle w:val="Heading2"/>
        <w:spacing w:before="0" w:line="360" w:lineRule="auto"/>
        <w:rPr>
          <w:rFonts w:ascii="Times New Roman" w:hAnsi="Times New Roman"/>
          <w:b/>
          <w:lang w:val="vi-VN"/>
        </w:rPr>
      </w:pPr>
      <w:bookmarkStart w:id="61" w:name="_Toc230967983"/>
      <w:r w:rsidRPr="00055D8E">
        <w:rPr>
          <w:rFonts w:ascii="Times New Roman" w:hAnsi="Times New Roman"/>
          <w:b/>
          <w:lang w:val="vi-VN"/>
        </w:rPr>
        <w:t>7. Phương pháp nghiên cứu</w:t>
      </w:r>
      <w:bookmarkEnd w:id="55"/>
      <w:bookmarkEnd w:id="61"/>
      <w:r w:rsidRPr="00055D8E">
        <w:rPr>
          <w:rFonts w:ascii="Times New Roman" w:hAnsi="Times New Roman"/>
          <w:b/>
          <w:lang w:val="vi-VN"/>
        </w:rPr>
        <w:t xml:space="preserve"> </w:t>
      </w:r>
    </w:p>
    <w:p w14:paraId="32097761" w14:textId="629A06F9" w:rsidR="00741E0C" w:rsidRPr="00055D8E" w:rsidRDefault="00741E0C" w:rsidP="00055D8E">
      <w:pPr>
        <w:pStyle w:val="Heading3"/>
        <w:spacing w:before="0" w:line="360" w:lineRule="auto"/>
        <w:rPr>
          <w:rFonts w:ascii="Times New Roman" w:hAnsi="Times New Roman"/>
          <w:b/>
          <w:i/>
          <w:sz w:val="26"/>
          <w:szCs w:val="26"/>
        </w:rPr>
      </w:pPr>
      <w:bookmarkStart w:id="62" w:name="_Toc217939144"/>
      <w:bookmarkStart w:id="63" w:name="_Toc230967984"/>
      <w:r w:rsidRPr="00055D8E">
        <w:rPr>
          <w:rFonts w:ascii="Times New Roman" w:hAnsi="Times New Roman"/>
          <w:b/>
          <w:i/>
          <w:sz w:val="26"/>
          <w:szCs w:val="26"/>
          <w:lang w:val="vi-VN"/>
        </w:rPr>
        <w:t xml:space="preserve">7.1. Phương pháp </w:t>
      </w:r>
      <w:bookmarkEnd w:id="62"/>
      <w:r w:rsidR="00767C60" w:rsidRPr="00055D8E">
        <w:rPr>
          <w:rFonts w:ascii="Times New Roman" w:hAnsi="Times New Roman"/>
          <w:b/>
          <w:i/>
          <w:sz w:val="26"/>
          <w:szCs w:val="26"/>
        </w:rPr>
        <w:t>nghiên cứu tài liệu</w:t>
      </w:r>
      <w:bookmarkEnd w:id="63"/>
    </w:p>
    <w:p w14:paraId="3035A220" w14:textId="77777777" w:rsidR="00741E0C" w:rsidRPr="00055D8E" w:rsidRDefault="00741E0C" w:rsidP="00055D8E">
      <w:pPr>
        <w:pStyle w:val="NormalWeb"/>
        <w:spacing w:before="0" w:beforeAutospacing="0" w:after="0" w:afterAutospacing="0" w:line="360" w:lineRule="auto"/>
        <w:ind w:firstLine="567"/>
        <w:jc w:val="both"/>
        <w:rPr>
          <w:bCs/>
          <w:color w:val="000000" w:themeColor="text1"/>
          <w:kern w:val="24"/>
          <w:position w:val="1"/>
          <w:sz w:val="26"/>
          <w:szCs w:val="26"/>
          <w:lang w:val="vi-VN"/>
        </w:rPr>
      </w:pPr>
      <w:r w:rsidRPr="00055D8E">
        <w:rPr>
          <w:bCs/>
          <w:color w:val="000000" w:themeColor="text1"/>
          <w:kern w:val="24"/>
          <w:position w:val="1"/>
          <w:sz w:val="26"/>
          <w:szCs w:val="26"/>
          <w:lang w:val="vi-VN"/>
        </w:rPr>
        <w:t xml:space="preserve">- Các văn bản quy phạm pháp luật, chính sách, chiến lược phát triển thông tin KH&amp;CN từ chính phủ và các bộ ngành; </w:t>
      </w:r>
    </w:p>
    <w:p w14:paraId="14996FF5" w14:textId="77777777" w:rsidR="00741E0C" w:rsidRPr="00055D8E" w:rsidRDefault="00741E0C" w:rsidP="00055D8E">
      <w:pPr>
        <w:pStyle w:val="NormalWeb"/>
        <w:spacing w:before="0" w:beforeAutospacing="0" w:after="0" w:afterAutospacing="0" w:line="360" w:lineRule="auto"/>
        <w:ind w:firstLine="567"/>
        <w:jc w:val="both"/>
        <w:rPr>
          <w:bCs/>
          <w:color w:val="000000" w:themeColor="text1"/>
          <w:kern w:val="24"/>
          <w:position w:val="1"/>
          <w:sz w:val="26"/>
          <w:szCs w:val="26"/>
          <w:lang w:val="vi-VN"/>
        </w:rPr>
      </w:pPr>
      <w:r w:rsidRPr="00055D8E">
        <w:rPr>
          <w:bCs/>
          <w:color w:val="000000" w:themeColor="text1"/>
          <w:kern w:val="24"/>
          <w:position w:val="1"/>
          <w:sz w:val="26"/>
          <w:szCs w:val="26"/>
          <w:lang w:val="vi-VN"/>
        </w:rPr>
        <w:t>- Các số liệu, dữ liệu, dữ kiện được công bố trong các ấn phẩm, báo cáo của cơ quan nhà nước về hoạt động thông tin KH&amp;CN;</w:t>
      </w:r>
    </w:p>
    <w:p w14:paraId="5D68C4AC" w14:textId="77777777" w:rsidR="00741E0C" w:rsidRPr="00055D8E" w:rsidRDefault="00741E0C" w:rsidP="00055D8E">
      <w:pPr>
        <w:pStyle w:val="NormalWeb"/>
        <w:spacing w:before="0" w:beforeAutospacing="0" w:after="0" w:afterAutospacing="0" w:line="360" w:lineRule="auto"/>
        <w:ind w:firstLine="567"/>
        <w:jc w:val="both"/>
        <w:rPr>
          <w:bCs/>
          <w:color w:val="000000" w:themeColor="text1"/>
          <w:kern w:val="24"/>
          <w:position w:val="1"/>
          <w:sz w:val="26"/>
          <w:szCs w:val="26"/>
          <w:lang w:val="vi-VN"/>
        </w:rPr>
      </w:pPr>
      <w:r w:rsidRPr="00055D8E">
        <w:rPr>
          <w:bCs/>
          <w:color w:val="000000" w:themeColor="text1"/>
          <w:kern w:val="24"/>
          <w:position w:val="1"/>
          <w:sz w:val="26"/>
          <w:szCs w:val="26"/>
          <w:lang w:val="vi-VN"/>
        </w:rPr>
        <w:t>- Các sách chuyên khảo, giáo trình, bài báo nghiên cứu về chính sách thông tin KH&amp;CN của các học giả trong nước và quốc tế;</w:t>
      </w:r>
    </w:p>
    <w:p w14:paraId="174DDCF1" w14:textId="4CE388FD" w:rsidR="00741E0C" w:rsidRPr="00055D8E" w:rsidRDefault="00741E0C" w:rsidP="00055D8E">
      <w:pPr>
        <w:pStyle w:val="Heading3"/>
        <w:spacing w:before="0" w:line="360" w:lineRule="auto"/>
        <w:rPr>
          <w:rFonts w:ascii="Times New Roman" w:hAnsi="Times New Roman"/>
          <w:b/>
          <w:i/>
          <w:sz w:val="26"/>
          <w:szCs w:val="26"/>
          <w:lang w:val="vi-VN"/>
        </w:rPr>
      </w:pPr>
      <w:bookmarkStart w:id="64" w:name="_Toc217939145"/>
      <w:bookmarkStart w:id="65" w:name="_Toc230967985"/>
      <w:r w:rsidRPr="00055D8E">
        <w:rPr>
          <w:rFonts w:ascii="Times New Roman" w:hAnsi="Times New Roman"/>
          <w:b/>
          <w:i/>
          <w:sz w:val="26"/>
          <w:szCs w:val="26"/>
          <w:lang w:val="vi-VN"/>
        </w:rPr>
        <w:t>7.2. Phương pháp điều tra bằng bảng hỏi</w:t>
      </w:r>
      <w:bookmarkEnd w:id="64"/>
      <w:bookmarkEnd w:id="65"/>
      <w:r w:rsidRPr="00055D8E">
        <w:rPr>
          <w:rFonts w:ascii="Times New Roman" w:hAnsi="Times New Roman"/>
          <w:b/>
          <w:i/>
          <w:sz w:val="26"/>
          <w:szCs w:val="26"/>
          <w:lang w:val="vi-VN"/>
        </w:rPr>
        <w:t xml:space="preserve"> </w:t>
      </w:r>
    </w:p>
    <w:p w14:paraId="2121D6F4" w14:textId="77777777" w:rsidR="00741E0C" w:rsidRPr="00055D8E" w:rsidRDefault="00263688" w:rsidP="00055D8E">
      <w:pPr>
        <w:pStyle w:val="NormalWeb"/>
        <w:spacing w:before="0" w:beforeAutospacing="0" w:after="0" w:afterAutospacing="0" w:line="360" w:lineRule="auto"/>
        <w:ind w:firstLine="567"/>
        <w:jc w:val="both"/>
        <w:rPr>
          <w:bCs/>
          <w:color w:val="000000" w:themeColor="text1"/>
          <w:kern w:val="24"/>
          <w:position w:val="1"/>
          <w:sz w:val="26"/>
          <w:szCs w:val="26"/>
          <w:lang w:val="vi-VN"/>
        </w:rPr>
      </w:pPr>
      <w:r w:rsidRPr="00055D8E">
        <w:rPr>
          <w:bCs/>
          <w:color w:val="000000" w:themeColor="text1"/>
          <w:kern w:val="24"/>
          <w:position w:val="1"/>
          <w:sz w:val="26"/>
          <w:szCs w:val="26"/>
          <w:lang w:val="vi-VN"/>
        </w:rPr>
        <w:t>Đề án</w:t>
      </w:r>
      <w:r w:rsidR="00741E0C" w:rsidRPr="00055D8E">
        <w:rPr>
          <w:bCs/>
          <w:color w:val="000000" w:themeColor="text1"/>
          <w:kern w:val="24"/>
          <w:position w:val="1"/>
          <w:sz w:val="26"/>
          <w:szCs w:val="26"/>
          <w:lang w:val="vi-VN"/>
        </w:rPr>
        <w:t xml:space="preserve"> thực hiện điều tra bằng bảng hỏi đối với các đối tượng sau: </w:t>
      </w:r>
    </w:p>
    <w:p w14:paraId="2A401A78" w14:textId="7B58F5B3" w:rsidR="00741E0C" w:rsidRPr="00055D8E" w:rsidRDefault="00741E0C"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a) Đối tượng độc giả của Tạp chí KH&amp;CN Việt Nam (</w:t>
      </w:r>
      <w:r w:rsidR="0034203B" w:rsidRPr="00055D8E">
        <w:rPr>
          <w:rFonts w:ascii="Times New Roman" w:hAnsi="Times New Roman"/>
          <w:bCs/>
          <w:color w:val="000000" w:themeColor="text1"/>
          <w:kern w:val="24"/>
          <w:position w:val="1"/>
          <w:sz w:val="26"/>
          <w:szCs w:val="26"/>
          <w:lang w:val="vi-VN"/>
        </w:rPr>
        <w:t>40</w:t>
      </w:r>
      <w:r w:rsidRPr="00055D8E">
        <w:rPr>
          <w:rFonts w:ascii="Times New Roman" w:hAnsi="Times New Roman"/>
          <w:bCs/>
          <w:color w:val="000000" w:themeColor="text1"/>
          <w:kern w:val="24"/>
          <w:position w:val="1"/>
          <w:sz w:val="26"/>
          <w:szCs w:val="26"/>
          <w:lang w:val="vi-VN"/>
        </w:rPr>
        <w:t xml:space="preserve"> mẫu khả</w:t>
      </w:r>
      <w:r w:rsidR="0034203B" w:rsidRPr="00055D8E">
        <w:rPr>
          <w:rFonts w:ascii="Times New Roman" w:hAnsi="Times New Roman"/>
          <w:bCs/>
          <w:color w:val="000000" w:themeColor="text1"/>
          <w:kern w:val="24"/>
          <w:position w:val="1"/>
          <w:sz w:val="26"/>
          <w:szCs w:val="26"/>
          <w:lang w:val="vi-VN"/>
        </w:rPr>
        <w:t>o sát): S</w:t>
      </w:r>
      <w:r w:rsidRPr="00055D8E">
        <w:rPr>
          <w:rFonts w:ascii="Times New Roman" w:hAnsi="Times New Roman"/>
          <w:bCs/>
          <w:color w:val="000000" w:themeColor="text1"/>
          <w:kern w:val="24"/>
          <w:position w:val="1"/>
          <w:sz w:val="26"/>
          <w:szCs w:val="26"/>
          <w:lang w:val="vi-VN"/>
        </w:rPr>
        <w:t>ử dụng phương pháp chọn mẫ</w:t>
      </w:r>
      <w:r w:rsidR="0034203B" w:rsidRPr="00055D8E">
        <w:rPr>
          <w:rFonts w:ascii="Times New Roman" w:hAnsi="Times New Roman"/>
          <w:bCs/>
          <w:color w:val="000000" w:themeColor="text1"/>
          <w:kern w:val="24"/>
          <w:position w:val="1"/>
          <w:sz w:val="26"/>
          <w:szCs w:val="26"/>
          <w:lang w:val="vi-VN"/>
        </w:rPr>
        <w:t>u có chủ đích</w:t>
      </w:r>
      <w:r w:rsidR="008E0735" w:rsidRPr="00055D8E">
        <w:rPr>
          <w:rFonts w:ascii="Times New Roman" w:hAnsi="Times New Roman"/>
          <w:bCs/>
          <w:color w:val="000000" w:themeColor="text1"/>
          <w:kern w:val="24"/>
          <w:position w:val="1"/>
          <w:sz w:val="26"/>
          <w:szCs w:val="26"/>
          <w:lang w:val="vi-VN"/>
        </w:rPr>
        <w:t xml:space="preserve">, các độc giả được lựa chọn là những người có trình độ Đại học trở lên, đã và đang tham gia nghiên cứu khoa học và đã đăng bài trên </w:t>
      </w:r>
      <w:r w:rsidR="00565094" w:rsidRPr="00055D8E">
        <w:rPr>
          <w:rFonts w:ascii="Times New Roman" w:hAnsi="Times New Roman"/>
          <w:bCs/>
          <w:color w:val="000000" w:themeColor="text1"/>
          <w:kern w:val="24"/>
          <w:position w:val="1"/>
          <w:sz w:val="26"/>
          <w:szCs w:val="26"/>
          <w:lang w:val="vi-VN"/>
        </w:rPr>
        <w:t>Tạp chí KH&amp;CN Việt Nam</w:t>
      </w:r>
      <w:r w:rsidRPr="00055D8E">
        <w:rPr>
          <w:rFonts w:ascii="Times New Roman" w:hAnsi="Times New Roman"/>
          <w:bCs/>
          <w:color w:val="000000" w:themeColor="text1"/>
          <w:kern w:val="24"/>
          <w:position w:val="1"/>
          <w:sz w:val="26"/>
          <w:szCs w:val="26"/>
          <w:lang w:val="vi-VN"/>
        </w:rPr>
        <w:t xml:space="preserve">; </w:t>
      </w:r>
    </w:p>
    <w:p w14:paraId="78444089" w14:textId="77777777" w:rsidR="00741E0C" w:rsidRPr="00055D8E" w:rsidRDefault="00741E0C"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b) </w:t>
      </w:r>
      <w:r w:rsidR="004B3077" w:rsidRPr="00055D8E">
        <w:rPr>
          <w:rFonts w:ascii="Times New Roman" w:hAnsi="Times New Roman"/>
          <w:bCs/>
          <w:color w:val="000000" w:themeColor="text1"/>
          <w:kern w:val="24"/>
          <w:position w:val="1"/>
          <w:sz w:val="26"/>
          <w:szCs w:val="26"/>
          <w:lang w:val="vi-VN"/>
        </w:rPr>
        <w:t>Nhân lực làm việc tại Tạp chí KH&amp;CN Việt Nam (</w:t>
      </w:r>
      <w:r w:rsidR="001174D0" w:rsidRPr="00055D8E">
        <w:rPr>
          <w:rFonts w:ascii="Times New Roman" w:hAnsi="Times New Roman"/>
          <w:bCs/>
          <w:color w:val="000000" w:themeColor="text1"/>
          <w:kern w:val="24"/>
          <w:position w:val="1"/>
          <w:sz w:val="26"/>
          <w:szCs w:val="26"/>
          <w:lang w:val="vi-VN"/>
        </w:rPr>
        <w:t>29</w:t>
      </w:r>
      <w:r w:rsidR="004B3077" w:rsidRPr="00055D8E">
        <w:rPr>
          <w:rFonts w:ascii="Times New Roman" w:hAnsi="Times New Roman"/>
          <w:bCs/>
          <w:color w:val="000000" w:themeColor="text1"/>
          <w:kern w:val="24"/>
          <w:position w:val="1"/>
          <w:sz w:val="26"/>
          <w:szCs w:val="26"/>
          <w:lang w:val="vi-VN"/>
        </w:rPr>
        <w:t xml:space="preserve"> mẫu khảo sát).</w:t>
      </w:r>
    </w:p>
    <w:p w14:paraId="6D6CCAE4" w14:textId="77777777" w:rsidR="00C432F8" w:rsidRPr="00055D8E" w:rsidRDefault="00C432F8"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Điều tra bằng bảng hỏi được sử dụng để làm rõ 3 nhóm vấn đề cốt lõi:</w:t>
      </w:r>
    </w:p>
    <w:p w14:paraId="01B0883D" w14:textId="77777777" w:rsidR="00C432F8" w:rsidRPr="00055D8E" w:rsidRDefault="00C432F8"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Thứ nhất, làm rõ thực trạng vận hành chính sách thông tin KH&amp;CN tại Tạp chí KH&amp;CN Việt Nam từ góc nhìn các chủ thể tham gia.</w:t>
      </w:r>
    </w:p>
    <w:p w14:paraId="6C6745ED" w14:textId="77777777" w:rsidR="00C432F8" w:rsidRPr="00055D8E" w:rsidRDefault="00C432F8"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Thứ hai, nhận diện </w:t>
      </w:r>
      <w:r w:rsidR="00F1373E" w:rsidRPr="00055D8E">
        <w:rPr>
          <w:rFonts w:ascii="Times New Roman" w:hAnsi="Times New Roman"/>
          <w:bCs/>
          <w:color w:val="000000" w:themeColor="text1"/>
          <w:kern w:val="24"/>
          <w:position w:val="1"/>
          <w:sz w:val="26"/>
          <w:szCs w:val="26"/>
          <w:lang w:val="vi-VN"/>
        </w:rPr>
        <w:t xml:space="preserve">thực trạng </w:t>
      </w:r>
      <w:r w:rsidRPr="00055D8E">
        <w:rPr>
          <w:rFonts w:ascii="Times New Roman" w:hAnsi="Times New Roman"/>
          <w:bCs/>
          <w:color w:val="000000" w:themeColor="text1"/>
          <w:kern w:val="24"/>
          <w:position w:val="1"/>
          <w:sz w:val="26"/>
          <w:szCs w:val="26"/>
          <w:lang w:val="vi-VN"/>
        </w:rPr>
        <w:t xml:space="preserve">các điểm nghẽn, bất cập trong </w:t>
      </w:r>
      <w:r w:rsidR="00F1373E" w:rsidRPr="00055D8E">
        <w:rPr>
          <w:rFonts w:ascii="Times New Roman" w:hAnsi="Times New Roman"/>
          <w:bCs/>
          <w:color w:val="000000" w:themeColor="text1"/>
          <w:kern w:val="24"/>
          <w:position w:val="1"/>
          <w:sz w:val="26"/>
          <w:szCs w:val="26"/>
          <w:lang w:val="vi-VN"/>
        </w:rPr>
        <w:t xml:space="preserve">chính sách </w:t>
      </w:r>
      <w:r w:rsidRPr="00055D8E">
        <w:rPr>
          <w:rFonts w:ascii="Times New Roman" w:hAnsi="Times New Roman"/>
          <w:bCs/>
          <w:color w:val="000000" w:themeColor="text1"/>
          <w:kern w:val="24"/>
          <w:position w:val="1"/>
          <w:sz w:val="26"/>
          <w:szCs w:val="26"/>
          <w:lang w:val="vi-VN"/>
        </w:rPr>
        <w:t>phát triể</w:t>
      </w:r>
      <w:r w:rsidR="00F1373E" w:rsidRPr="00055D8E">
        <w:rPr>
          <w:rFonts w:ascii="Times New Roman" w:hAnsi="Times New Roman"/>
          <w:bCs/>
          <w:color w:val="000000" w:themeColor="text1"/>
          <w:kern w:val="24"/>
          <w:position w:val="1"/>
          <w:sz w:val="26"/>
          <w:szCs w:val="26"/>
          <w:lang w:val="vi-VN"/>
        </w:rPr>
        <w:t>n thông tin KH&amp;CN</w:t>
      </w:r>
      <w:r w:rsidRPr="00055D8E">
        <w:rPr>
          <w:rFonts w:ascii="Times New Roman" w:hAnsi="Times New Roman"/>
          <w:bCs/>
          <w:color w:val="000000" w:themeColor="text1"/>
          <w:kern w:val="24"/>
          <w:position w:val="1"/>
          <w:sz w:val="26"/>
          <w:szCs w:val="26"/>
          <w:lang w:val="vi-VN"/>
        </w:rPr>
        <w:t>.</w:t>
      </w:r>
    </w:p>
    <w:p w14:paraId="50F29706" w14:textId="77777777" w:rsidR="00C432F8" w:rsidRPr="00055D8E" w:rsidRDefault="00C432F8"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Thứ ba, kiểm chứng các giả thuyết nghiên cứu và làm cơ sở đề xuất khuyến nghị chính sách.</w:t>
      </w:r>
    </w:p>
    <w:p w14:paraId="119E2731" w14:textId="77777777"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lastRenderedPageBreak/>
        <w:t>Bảng hỏi được thiết kế theo dạng câu hỏi đóng kết hợp một số câu hỏi mở, trong đó các nội dung đánh giá chủ yếu sử dụng thang đo Likert 5 mức, cụ thể:</w:t>
      </w:r>
    </w:p>
    <w:p w14:paraId="1EBF1386" w14:textId="77777777"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Mức 1: Rất thấp / Hoàn toàn không đồng ý</w:t>
      </w:r>
    </w:p>
    <w:p w14:paraId="385904F1" w14:textId="77777777"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Mức 2: Thấp / Không đồng ý</w:t>
      </w:r>
    </w:p>
    <w:p w14:paraId="318D36D4" w14:textId="3F6C66A5"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rPr>
      </w:pPr>
      <w:r w:rsidRPr="00055D8E">
        <w:rPr>
          <w:rFonts w:ascii="Times New Roman" w:hAnsi="Times New Roman"/>
          <w:bCs/>
          <w:color w:val="000000" w:themeColor="text1"/>
          <w:kern w:val="24"/>
          <w:position w:val="1"/>
          <w:sz w:val="26"/>
          <w:szCs w:val="26"/>
          <w:lang w:val="vi-VN"/>
        </w:rPr>
        <w:t xml:space="preserve">Mức 3: Trung bình / </w:t>
      </w:r>
      <w:r w:rsidRPr="00055D8E">
        <w:rPr>
          <w:rFonts w:ascii="Times New Roman" w:hAnsi="Times New Roman"/>
          <w:bCs/>
          <w:color w:val="000000" w:themeColor="text1"/>
          <w:kern w:val="24"/>
          <w:position w:val="1"/>
          <w:sz w:val="26"/>
          <w:szCs w:val="26"/>
        </w:rPr>
        <w:t>Bình thường</w:t>
      </w:r>
    </w:p>
    <w:p w14:paraId="0D74A525" w14:textId="77777777"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Mức 4: Cao / Đồng ý</w:t>
      </w:r>
    </w:p>
    <w:p w14:paraId="72EBF3B1" w14:textId="77777777" w:rsidR="00295ED2" w:rsidRPr="00055D8E" w:rsidRDefault="00295ED2"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Mức 5: Rất cao / Hoàn toàn đồng ý</w:t>
      </w:r>
    </w:p>
    <w:p w14:paraId="499D08A7" w14:textId="77777777" w:rsidR="00802C1B" w:rsidRPr="00055D8E" w:rsidRDefault="00802C1B" w:rsidP="00055D8E">
      <w:pPr>
        <w:spacing w:after="0" w:line="360" w:lineRule="auto"/>
        <w:ind w:firstLine="567"/>
        <w:jc w:val="both"/>
        <w:outlineLvl w:val="2"/>
        <w:rPr>
          <w:rFonts w:ascii="Times New Roman" w:hAnsi="Times New Roman"/>
          <w:bCs/>
          <w:color w:val="000000" w:themeColor="text1"/>
          <w:kern w:val="24"/>
          <w:position w:val="1"/>
          <w:sz w:val="26"/>
          <w:szCs w:val="26"/>
          <w:lang w:val="vi-VN"/>
        </w:rPr>
      </w:pPr>
      <w:bookmarkStart w:id="66" w:name="_Toc217939146"/>
      <w:bookmarkStart w:id="67" w:name="_Toc230967986"/>
      <w:r w:rsidRPr="00055D8E">
        <w:rPr>
          <w:rFonts w:ascii="Times New Roman" w:hAnsi="Times New Roman"/>
          <w:bCs/>
          <w:color w:val="000000" w:themeColor="text1"/>
          <w:kern w:val="24"/>
          <w:position w:val="1"/>
          <w:sz w:val="26"/>
          <w:szCs w:val="26"/>
          <w:lang w:val="vi-VN"/>
        </w:rPr>
        <w:t>Dữ liệu thu thập được xử lý bằng phương pháp thống kê mô tả (tần suất, tỷ lệ %, giá trị trung bình) nhằm phản ánh xu hướng chung và làm căn cứ cho việc phân tích thực trạng phát triển thông tin KH&amp;CN tại Tạp chí KH&amp;CN Việt Nam trong Chương 2.</w:t>
      </w:r>
      <w:bookmarkEnd w:id="67"/>
    </w:p>
    <w:p w14:paraId="0598B0C0" w14:textId="2861CD28" w:rsidR="00741E0C" w:rsidRPr="00055D8E" w:rsidRDefault="00741E0C" w:rsidP="00055D8E">
      <w:pPr>
        <w:pStyle w:val="Heading3"/>
        <w:spacing w:before="0" w:line="360" w:lineRule="auto"/>
        <w:rPr>
          <w:rFonts w:ascii="Times New Roman" w:hAnsi="Times New Roman"/>
          <w:b/>
          <w:i/>
          <w:sz w:val="26"/>
          <w:szCs w:val="26"/>
          <w:lang w:val="vi-VN"/>
        </w:rPr>
      </w:pPr>
      <w:bookmarkStart w:id="68" w:name="_Toc230967987"/>
      <w:r w:rsidRPr="00055D8E">
        <w:rPr>
          <w:rFonts w:ascii="Times New Roman" w:hAnsi="Times New Roman"/>
          <w:b/>
          <w:i/>
          <w:sz w:val="26"/>
          <w:szCs w:val="26"/>
          <w:lang w:val="vi-VN"/>
        </w:rPr>
        <w:t>7.3. Phương pháp phỏng vấn sâu</w:t>
      </w:r>
      <w:bookmarkEnd w:id="66"/>
      <w:bookmarkEnd w:id="68"/>
    </w:p>
    <w:p w14:paraId="4DC17AFC" w14:textId="25F4AB1B" w:rsidR="00741E0C" w:rsidRPr="00055D8E" w:rsidRDefault="00741E0C"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a) </w:t>
      </w:r>
      <w:r w:rsidR="004B3077" w:rsidRPr="00055D8E">
        <w:rPr>
          <w:rFonts w:ascii="Times New Roman" w:hAnsi="Times New Roman"/>
          <w:bCs/>
          <w:color w:val="000000" w:themeColor="text1"/>
          <w:kern w:val="24"/>
          <w:position w:val="1"/>
          <w:sz w:val="26"/>
          <w:szCs w:val="26"/>
          <w:lang w:val="vi-VN"/>
        </w:rPr>
        <w:t xml:space="preserve">Lãnh đạo Tạp chí: 1 </w:t>
      </w:r>
      <w:r w:rsidR="00BA6B61" w:rsidRPr="00055D8E">
        <w:rPr>
          <w:rFonts w:ascii="Times New Roman" w:hAnsi="Times New Roman"/>
          <w:bCs/>
          <w:color w:val="000000" w:themeColor="text1"/>
          <w:kern w:val="24"/>
          <w:position w:val="1"/>
          <w:sz w:val="26"/>
          <w:szCs w:val="26"/>
        </w:rPr>
        <w:t>lãnh đạo tạp chí.</w:t>
      </w:r>
      <w:r w:rsidR="004B3077" w:rsidRPr="00055D8E">
        <w:rPr>
          <w:rFonts w:ascii="Times New Roman" w:hAnsi="Times New Roman"/>
          <w:bCs/>
          <w:color w:val="000000" w:themeColor="text1"/>
          <w:kern w:val="24"/>
          <w:position w:val="1"/>
          <w:sz w:val="26"/>
          <w:szCs w:val="26"/>
          <w:lang w:val="vi-VN"/>
        </w:rPr>
        <w:t xml:space="preserve"> </w:t>
      </w:r>
    </w:p>
    <w:p w14:paraId="1297E918" w14:textId="7D66B08A" w:rsidR="00741E0C" w:rsidRPr="00055D8E" w:rsidRDefault="00741E0C"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b) </w:t>
      </w:r>
      <w:r w:rsidR="00475D3A" w:rsidRPr="00055D8E">
        <w:rPr>
          <w:rFonts w:ascii="Times New Roman" w:hAnsi="Times New Roman"/>
          <w:bCs/>
          <w:color w:val="000000" w:themeColor="text1"/>
          <w:kern w:val="24"/>
          <w:position w:val="1"/>
          <w:sz w:val="26"/>
          <w:szCs w:val="26"/>
          <w:lang w:val="vi-VN"/>
        </w:rPr>
        <w:t>Phản biện và cộng tác viên, nhà khoa học của tạp chí</w:t>
      </w:r>
      <w:r w:rsidRPr="00055D8E">
        <w:rPr>
          <w:rFonts w:ascii="Times New Roman" w:hAnsi="Times New Roman"/>
          <w:bCs/>
          <w:color w:val="000000" w:themeColor="text1"/>
          <w:kern w:val="24"/>
          <w:position w:val="1"/>
          <w:sz w:val="26"/>
          <w:szCs w:val="26"/>
          <w:lang w:val="vi-VN"/>
        </w:rPr>
        <w:t xml:space="preserve">: </w:t>
      </w:r>
      <w:r w:rsidR="005A67D1" w:rsidRPr="00055D8E">
        <w:rPr>
          <w:rFonts w:ascii="Times New Roman" w:hAnsi="Times New Roman"/>
          <w:bCs/>
          <w:color w:val="000000" w:themeColor="text1"/>
          <w:kern w:val="24"/>
          <w:position w:val="1"/>
          <w:sz w:val="26"/>
          <w:szCs w:val="26"/>
          <w:lang w:val="vi-VN"/>
        </w:rPr>
        <w:t>9</w:t>
      </w:r>
      <w:r w:rsidRPr="00055D8E">
        <w:rPr>
          <w:rFonts w:ascii="Times New Roman" w:hAnsi="Times New Roman"/>
          <w:bCs/>
          <w:color w:val="000000" w:themeColor="text1"/>
          <w:kern w:val="24"/>
          <w:position w:val="1"/>
          <w:sz w:val="26"/>
          <w:szCs w:val="26"/>
          <w:lang w:val="vi-VN"/>
        </w:rPr>
        <w:t xml:space="preserve"> chuyên gia</w:t>
      </w:r>
    </w:p>
    <w:p w14:paraId="68D6057F" w14:textId="5A4EE73B" w:rsidR="007766B4" w:rsidRPr="00055D8E" w:rsidRDefault="007766B4"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Tiêu chí để lựa chọn phỏng vấn sâu là những nhà khoa học có trình độ TS trở</w:t>
      </w:r>
      <w:r w:rsidR="003E7A41" w:rsidRPr="00055D8E">
        <w:rPr>
          <w:rFonts w:ascii="Times New Roman" w:hAnsi="Times New Roman"/>
          <w:bCs/>
          <w:color w:val="000000" w:themeColor="text1"/>
          <w:kern w:val="24"/>
          <w:position w:val="1"/>
          <w:sz w:val="26"/>
          <w:szCs w:val="26"/>
          <w:lang w:val="vi-VN"/>
        </w:rPr>
        <w:t xml:space="preserve"> lên;</w:t>
      </w:r>
      <w:r w:rsidRPr="00055D8E">
        <w:rPr>
          <w:rFonts w:ascii="Times New Roman" w:hAnsi="Times New Roman"/>
          <w:bCs/>
          <w:color w:val="000000" w:themeColor="text1"/>
          <w:kern w:val="24"/>
          <w:position w:val="1"/>
          <w:sz w:val="26"/>
          <w:szCs w:val="26"/>
          <w:lang w:val="vi-VN"/>
        </w:rPr>
        <w:t xml:space="preserve"> là phản biện, cộng tác viên thân thiết của Tạ</w:t>
      </w:r>
      <w:r w:rsidR="003E7A41" w:rsidRPr="00055D8E">
        <w:rPr>
          <w:rFonts w:ascii="Times New Roman" w:hAnsi="Times New Roman"/>
          <w:bCs/>
          <w:color w:val="000000" w:themeColor="text1"/>
          <w:kern w:val="24"/>
          <w:position w:val="1"/>
          <w:sz w:val="26"/>
          <w:szCs w:val="26"/>
          <w:lang w:val="vi-VN"/>
        </w:rPr>
        <w:t>p chí;</w:t>
      </w:r>
      <w:r w:rsidR="005A67D1" w:rsidRPr="00055D8E">
        <w:rPr>
          <w:rFonts w:ascii="Times New Roman" w:hAnsi="Times New Roman"/>
          <w:bCs/>
          <w:color w:val="000000" w:themeColor="text1"/>
          <w:kern w:val="24"/>
          <w:position w:val="1"/>
          <w:sz w:val="26"/>
          <w:szCs w:val="26"/>
          <w:lang w:val="vi-VN"/>
        </w:rPr>
        <w:t xml:space="preserve"> có kinh nghiệm và uy tín trong</w:t>
      </w:r>
      <w:r w:rsidRPr="00055D8E">
        <w:rPr>
          <w:rFonts w:ascii="Times New Roman" w:hAnsi="Times New Roman"/>
          <w:bCs/>
          <w:color w:val="000000" w:themeColor="text1"/>
          <w:kern w:val="24"/>
          <w:position w:val="1"/>
          <w:sz w:val="26"/>
          <w:szCs w:val="26"/>
          <w:lang w:val="vi-VN"/>
        </w:rPr>
        <w:t xml:space="preserve"> công bố </w:t>
      </w:r>
      <w:r w:rsidR="005A67D1" w:rsidRPr="00055D8E">
        <w:rPr>
          <w:rFonts w:ascii="Times New Roman" w:hAnsi="Times New Roman"/>
          <w:bCs/>
          <w:color w:val="000000" w:themeColor="text1"/>
          <w:kern w:val="24"/>
          <w:position w:val="1"/>
          <w:sz w:val="26"/>
          <w:szCs w:val="26"/>
          <w:lang w:val="vi-VN"/>
        </w:rPr>
        <w:t xml:space="preserve">khoa học ở </w:t>
      </w:r>
      <w:r w:rsidRPr="00055D8E">
        <w:rPr>
          <w:rFonts w:ascii="Times New Roman" w:hAnsi="Times New Roman"/>
          <w:bCs/>
          <w:color w:val="000000" w:themeColor="text1"/>
          <w:kern w:val="24"/>
          <w:position w:val="1"/>
          <w:sz w:val="26"/>
          <w:szCs w:val="26"/>
          <w:lang w:val="vi-VN"/>
        </w:rPr>
        <w:t>trong và ngoài nướ</w:t>
      </w:r>
      <w:r w:rsidR="009C5F1E" w:rsidRPr="00055D8E">
        <w:rPr>
          <w:rFonts w:ascii="Times New Roman" w:hAnsi="Times New Roman"/>
          <w:bCs/>
          <w:color w:val="000000" w:themeColor="text1"/>
          <w:kern w:val="24"/>
          <w:position w:val="1"/>
          <w:sz w:val="26"/>
          <w:szCs w:val="26"/>
          <w:lang w:val="vi-VN"/>
        </w:rPr>
        <w:t xml:space="preserve">c. </w:t>
      </w:r>
    </w:p>
    <w:p w14:paraId="759DD9C9" w14:textId="77777777" w:rsidR="00136AEE" w:rsidRPr="00055D8E" w:rsidRDefault="00136AEE"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Nội dung phỏng vấn theo phụ lục số 1 của </w:t>
      </w:r>
      <w:r w:rsidR="00263688" w:rsidRPr="00055D8E">
        <w:rPr>
          <w:rFonts w:ascii="Times New Roman" w:hAnsi="Times New Roman"/>
          <w:bCs/>
          <w:color w:val="000000" w:themeColor="text1"/>
          <w:kern w:val="24"/>
          <w:position w:val="1"/>
          <w:sz w:val="26"/>
          <w:szCs w:val="26"/>
          <w:lang w:val="vi-VN"/>
        </w:rPr>
        <w:t>đề án</w:t>
      </w:r>
      <w:r w:rsidRPr="00055D8E">
        <w:rPr>
          <w:rFonts w:ascii="Times New Roman" w:hAnsi="Times New Roman"/>
          <w:bCs/>
          <w:color w:val="000000" w:themeColor="text1"/>
          <w:kern w:val="24"/>
          <w:position w:val="1"/>
          <w:sz w:val="26"/>
          <w:szCs w:val="26"/>
          <w:lang w:val="vi-VN"/>
        </w:rPr>
        <w:t xml:space="preserve">; </w:t>
      </w:r>
    </w:p>
    <w:p w14:paraId="43B8EF80" w14:textId="1343E673" w:rsidR="00515A0A" w:rsidRPr="00055D8E" w:rsidRDefault="00BC0402" w:rsidP="00055D8E">
      <w:pPr>
        <w:pStyle w:val="Heading2"/>
        <w:spacing w:before="0" w:line="360" w:lineRule="auto"/>
        <w:rPr>
          <w:rFonts w:ascii="Times New Roman" w:hAnsi="Times New Roman"/>
          <w:b/>
          <w:lang w:val="vi-VN"/>
        </w:rPr>
      </w:pPr>
      <w:bookmarkStart w:id="69" w:name="_Toc216638137"/>
      <w:bookmarkStart w:id="70" w:name="_Toc217939147"/>
      <w:bookmarkStart w:id="71" w:name="_Toc230967988"/>
      <w:r w:rsidRPr="00055D8E">
        <w:rPr>
          <w:rFonts w:ascii="Times New Roman" w:hAnsi="Times New Roman"/>
          <w:b/>
          <w:lang w:val="vi-VN"/>
        </w:rPr>
        <w:t>8</w:t>
      </w:r>
      <w:r w:rsidR="00515A0A" w:rsidRPr="00055D8E">
        <w:rPr>
          <w:rFonts w:ascii="Times New Roman" w:hAnsi="Times New Roman"/>
          <w:b/>
          <w:lang w:val="vi-VN"/>
        </w:rPr>
        <w:t>. Ý nghĩa của nghiên cứu</w:t>
      </w:r>
      <w:bookmarkEnd w:id="69"/>
      <w:bookmarkEnd w:id="70"/>
      <w:bookmarkEnd w:id="71"/>
    </w:p>
    <w:p w14:paraId="28C8E887" w14:textId="77777777" w:rsidR="00515A0A" w:rsidRPr="00055D8E" w:rsidRDefault="00515A0A" w:rsidP="00055D8E">
      <w:pPr>
        <w:spacing w:after="0" w:line="360" w:lineRule="auto"/>
        <w:ind w:firstLine="567"/>
        <w:jc w:val="both"/>
        <w:rPr>
          <w:rFonts w:ascii="Times New Roman" w:eastAsia="Times New Roman" w:hAnsi="Times New Roman"/>
          <w:color w:val="000000" w:themeColor="text1"/>
          <w:sz w:val="26"/>
          <w:szCs w:val="26"/>
          <w:lang w:val="vi-VN"/>
        </w:rPr>
      </w:pPr>
      <w:r w:rsidRPr="00055D8E">
        <w:rPr>
          <w:rFonts w:ascii="Times New Roman" w:eastAsia="Times New Roman" w:hAnsi="Times New Roman"/>
          <w:color w:val="000000" w:themeColor="text1"/>
          <w:sz w:val="26"/>
          <w:szCs w:val="26"/>
          <w:lang w:val="vi-VN"/>
        </w:rPr>
        <w:t>Nghiên cứu này mang ý nghĩa thiết thực trên cả phương diện lý luận và thực tiễn. Về phương diện lý luận, công trình góp phần bổ sung khoảng trống nghiên cứu về chính sách thông tin KH&amp;CN trong lĩnh vực tạp chí khoa học – một lĩnh vực mà tới nay vẫn chưa có nhiều công trình phân tích sâu tại Việt Nam. Thông qua việc hệ thống hóa khung lý thuyết về chính sách thông tin, quản trị tạp chí, đạo đức xuất bản và các chuẩn mực quốc tế, nghiên cứu tạo lập nền tảng học thuật quan trọng giúp hiểu rõ bản chất, cấu trúc và vai trò của chính sách thông tin KH&amp;CN trong xuất bản học thuật.</w:t>
      </w:r>
    </w:p>
    <w:p w14:paraId="3E8D5384" w14:textId="77777777" w:rsidR="00515A0A" w:rsidRPr="00055D8E" w:rsidRDefault="00515A0A" w:rsidP="00055D8E">
      <w:pPr>
        <w:spacing w:after="0" w:line="360" w:lineRule="auto"/>
        <w:ind w:firstLine="567"/>
        <w:jc w:val="both"/>
        <w:rPr>
          <w:rFonts w:ascii="Times New Roman" w:eastAsia="Times New Roman" w:hAnsi="Times New Roman"/>
          <w:color w:val="000000" w:themeColor="text1"/>
          <w:sz w:val="26"/>
          <w:szCs w:val="26"/>
          <w:lang w:val="vi-VN"/>
        </w:rPr>
      </w:pPr>
      <w:r w:rsidRPr="00055D8E">
        <w:rPr>
          <w:rFonts w:ascii="Times New Roman" w:eastAsia="Times New Roman" w:hAnsi="Times New Roman"/>
          <w:color w:val="000000" w:themeColor="text1"/>
          <w:sz w:val="26"/>
          <w:szCs w:val="26"/>
          <w:lang w:val="vi-VN"/>
        </w:rPr>
        <w:t>Nghiên cứu đồng thời có ý nghĩa đóng góp cho việc giải thích và cụ thể hóa các chính sách của Nhà nước về phát triển nguồn tin KH&amp;CN</w:t>
      </w:r>
      <w:r w:rsidR="00136AEE" w:rsidRPr="00055D8E">
        <w:rPr>
          <w:rFonts w:ascii="Times New Roman" w:eastAsia="Times New Roman" w:hAnsi="Times New Roman"/>
          <w:color w:val="000000" w:themeColor="text1"/>
          <w:sz w:val="26"/>
          <w:szCs w:val="26"/>
          <w:lang w:val="vi-VN"/>
        </w:rPr>
        <w:t xml:space="preserve">. </w:t>
      </w:r>
      <w:r w:rsidRPr="00055D8E">
        <w:rPr>
          <w:rFonts w:ascii="Times New Roman" w:eastAsia="Times New Roman" w:hAnsi="Times New Roman"/>
          <w:color w:val="000000" w:themeColor="text1"/>
          <w:sz w:val="26"/>
          <w:szCs w:val="26"/>
          <w:lang w:val="vi-VN"/>
        </w:rPr>
        <w:t xml:space="preserve">Việc phân tích trường hợp </w:t>
      </w:r>
      <w:r w:rsidRPr="00055D8E">
        <w:rPr>
          <w:rFonts w:ascii="Times New Roman" w:eastAsia="Times New Roman" w:hAnsi="Times New Roman"/>
          <w:color w:val="000000" w:themeColor="text1"/>
          <w:sz w:val="26"/>
          <w:szCs w:val="26"/>
          <w:lang w:val="vi-VN"/>
        </w:rPr>
        <w:lastRenderedPageBreak/>
        <w:t>Tạp chí KH&amp;CN Việt Nam cho thấy mức độ tác động của các chính sách này đến hoạt động thực tiễn, từ đó tạo cơ sở để đề xuất các điều chỉnh, bổ sung nhằm hoàn thiện khuôn khổ pháp lý và định hướng phát triển phù hợp với đặc thù của tạp chí khoa học.</w:t>
      </w:r>
    </w:p>
    <w:p w14:paraId="4EC9CBF0" w14:textId="77777777" w:rsidR="00515A0A" w:rsidRPr="00055D8E" w:rsidRDefault="00515A0A" w:rsidP="00055D8E">
      <w:pPr>
        <w:spacing w:after="0" w:line="360" w:lineRule="auto"/>
        <w:ind w:firstLine="567"/>
        <w:jc w:val="both"/>
        <w:rPr>
          <w:rFonts w:ascii="Times New Roman" w:eastAsia="Times New Roman" w:hAnsi="Times New Roman"/>
          <w:color w:val="000000" w:themeColor="text1"/>
          <w:sz w:val="26"/>
          <w:szCs w:val="26"/>
          <w:lang w:val="vi-VN"/>
        </w:rPr>
      </w:pPr>
      <w:r w:rsidRPr="00055D8E">
        <w:rPr>
          <w:rFonts w:ascii="Times New Roman" w:eastAsia="Times New Roman" w:hAnsi="Times New Roman"/>
          <w:color w:val="000000" w:themeColor="text1"/>
          <w:sz w:val="26"/>
          <w:szCs w:val="26"/>
          <w:lang w:val="vi-VN"/>
        </w:rPr>
        <w:t>Về phương diện thực tiễn, nghiên cứu cung cấp một bức tranh toàn diện về thực trạng hoạt động thông tin KH&amp;CN của Tạp chí KH&amp;CN Việt Nam dưới góc nhìn quản lý nhà nước, quản trị tổ chức và tiêu chuẩn học thuật. Kết quả phân tích sẽ giúp cơ quan chủ quản và Ban Biên tập xác định rõ những điểm mạnh cần phát huy, những hạn chế cần khắc phục, cũng như những cơ hội mới liên quan đến chuyển đổi số, hội nhập quốc tế và chuẩn hóa quy trình biên tập. Những kiến nghị đề xuất từ nghiên cứu có khả năng áp dụng trực tiếp nhằm nâng cao chất lượng xuất bản, tăng cường minh bạch học thuật, mở rộng khả năng tiếp cận của cộng đồng nghiên cứu trong nước và quốc tế.</w:t>
      </w:r>
    </w:p>
    <w:p w14:paraId="2EA19FFD" w14:textId="7CB7F029" w:rsidR="00515A0A" w:rsidRPr="00055D8E" w:rsidRDefault="00515A0A" w:rsidP="00055D8E">
      <w:pPr>
        <w:spacing w:after="0" w:line="360" w:lineRule="auto"/>
        <w:ind w:firstLine="567"/>
        <w:jc w:val="both"/>
        <w:rPr>
          <w:rFonts w:ascii="Times New Roman" w:eastAsia="Times New Roman" w:hAnsi="Times New Roman"/>
          <w:color w:val="000000" w:themeColor="text1"/>
          <w:sz w:val="26"/>
          <w:szCs w:val="26"/>
          <w:lang w:val="vi-VN"/>
        </w:rPr>
      </w:pPr>
      <w:r w:rsidRPr="00055D8E">
        <w:rPr>
          <w:rFonts w:ascii="Times New Roman" w:eastAsia="Times New Roman" w:hAnsi="Times New Roman"/>
          <w:color w:val="000000" w:themeColor="text1"/>
          <w:sz w:val="26"/>
          <w:szCs w:val="26"/>
          <w:lang w:val="vi-VN"/>
        </w:rPr>
        <w:t>Ngoài ra, nghiên cứu có thể đóng vai trò tài liệu tham khảo quan trọng cho các tạp chí khác thuộc hệ thống KH&amp;CN Việt Nam, đặc biệt trong bối cảnh đa số tạp chí đang thực hiện đổi mới để đáp ứng các tiêu chuẩn của DOAJ, Scopus và Web of Science</w:t>
      </w:r>
      <w:r w:rsidR="009462F4" w:rsidRPr="00055D8E">
        <w:rPr>
          <w:rFonts w:ascii="Times New Roman" w:eastAsia="Times New Roman" w:hAnsi="Times New Roman"/>
          <w:color w:val="000000" w:themeColor="text1"/>
          <w:sz w:val="26"/>
          <w:szCs w:val="26"/>
          <w:lang w:val="vi-VN"/>
        </w:rPr>
        <w:t>..</w:t>
      </w:r>
      <w:r w:rsidRPr="00055D8E">
        <w:rPr>
          <w:rFonts w:ascii="Times New Roman" w:eastAsia="Times New Roman" w:hAnsi="Times New Roman"/>
          <w:color w:val="000000" w:themeColor="text1"/>
          <w:sz w:val="26"/>
          <w:szCs w:val="26"/>
          <w:lang w:val="vi-VN"/>
        </w:rPr>
        <w:t>. Việc xác định mô hình chính sách phù hợp và chiến lược phát triển thông tin đồng bộ sẽ hỗ trợ đáng kể cho quá trình chuẩn hóa và chuyên nghiệp hóa hệ thống tạp chí khoa học Việt Nam.</w:t>
      </w:r>
    </w:p>
    <w:p w14:paraId="098372AC" w14:textId="766BB7C3" w:rsidR="00123969" w:rsidRPr="00055D8E" w:rsidRDefault="00705FA2" w:rsidP="00055D8E">
      <w:pPr>
        <w:pStyle w:val="Heading2"/>
        <w:spacing w:before="0" w:line="360" w:lineRule="auto"/>
        <w:rPr>
          <w:rFonts w:ascii="Times New Roman" w:hAnsi="Times New Roman"/>
          <w:b/>
          <w:lang w:val="vi-VN"/>
        </w:rPr>
      </w:pPr>
      <w:bookmarkStart w:id="72" w:name="_Toc217939148"/>
      <w:bookmarkStart w:id="73" w:name="_Toc230967989"/>
      <w:r w:rsidRPr="00055D8E">
        <w:rPr>
          <w:rFonts w:ascii="Times New Roman" w:hAnsi="Times New Roman"/>
          <w:b/>
          <w:lang w:val="vi-VN"/>
        </w:rPr>
        <w:t>9</w:t>
      </w:r>
      <w:r w:rsidR="00123969" w:rsidRPr="00055D8E">
        <w:rPr>
          <w:rFonts w:ascii="Times New Roman" w:hAnsi="Times New Roman"/>
          <w:b/>
          <w:lang w:val="vi-VN"/>
        </w:rPr>
        <w:t xml:space="preserve">. Kết cấu của </w:t>
      </w:r>
      <w:r w:rsidR="008C173C" w:rsidRPr="00055D8E">
        <w:rPr>
          <w:rFonts w:ascii="Times New Roman" w:hAnsi="Times New Roman"/>
          <w:b/>
          <w:lang w:val="vi-VN"/>
        </w:rPr>
        <w:t>Đề</w:t>
      </w:r>
      <w:r w:rsidR="00123969" w:rsidRPr="00055D8E">
        <w:rPr>
          <w:rFonts w:ascii="Times New Roman" w:hAnsi="Times New Roman"/>
          <w:b/>
          <w:lang w:val="vi-VN"/>
        </w:rPr>
        <w:t xml:space="preserve"> án</w:t>
      </w:r>
      <w:bookmarkEnd w:id="72"/>
      <w:bookmarkEnd w:id="73"/>
    </w:p>
    <w:p w14:paraId="12D2E816" w14:textId="77777777" w:rsidR="00123969" w:rsidRPr="00055D8E" w:rsidRDefault="00123969"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Ngoài phần mở đầu, kết luận, danh mục tài liệu tham khảo, nội dung của </w:t>
      </w:r>
      <w:r w:rsidR="00507D11" w:rsidRPr="00055D8E">
        <w:rPr>
          <w:rFonts w:ascii="Times New Roman" w:hAnsi="Times New Roman"/>
          <w:bCs/>
          <w:color w:val="000000" w:themeColor="text1"/>
          <w:kern w:val="24"/>
          <w:position w:val="1"/>
          <w:sz w:val="26"/>
          <w:szCs w:val="26"/>
          <w:lang w:val="vi-VN"/>
        </w:rPr>
        <w:t>Đề</w:t>
      </w:r>
      <w:r w:rsidRPr="00055D8E">
        <w:rPr>
          <w:rFonts w:ascii="Times New Roman" w:hAnsi="Times New Roman"/>
          <w:bCs/>
          <w:color w:val="000000" w:themeColor="text1"/>
          <w:kern w:val="24"/>
          <w:position w:val="1"/>
          <w:sz w:val="26"/>
          <w:szCs w:val="26"/>
          <w:lang w:val="vi-VN"/>
        </w:rPr>
        <w:t xml:space="preserve"> án tốt nghiệp được chia thành 3 chương:</w:t>
      </w:r>
    </w:p>
    <w:p w14:paraId="401E3EED" w14:textId="5596BDE3" w:rsidR="00123969" w:rsidRPr="00055D8E" w:rsidRDefault="00123969"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Chương </w:t>
      </w:r>
      <w:r w:rsidR="00507D11" w:rsidRPr="00055D8E">
        <w:rPr>
          <w:rFonts w:ascii="Times New Roman" w:hAnsi="Times New Roman"/>
          <w:bCs/>
          <w:color w:val="000000" w:themeColor="text1"/>
          <w:kern w:val="24"/>
          <w:position w:val="1"/>
          <w:sz w:val="26"/>
          <w:szCs w:val="26"/>
          <w:lang w:val="vi-VN"/>
        </w:rPr>
        <w:t>1</w:t>
      </w:r>
      <w:r w:rsidRPr="00055D8E">
        <w:rPr>
          <w:rFonts w:ascii="Times New Roman" w:hAnsi="Times New Roman"/>
          <w:bCs/>
          <w:color w:val="000000" w:themeColor="text1"/>
          <w:kern w:val="24"/>
          <w:position w:val="1"/>
          <w:sz w:val="26"/>
          <w:szCs w:val="26"/>
          <w:lang w:val="vi-VN"/>
        </w:rPr>
        <w:t xml:space="preserve">. </w:t>
      </w:r>
      <w:r w:rsidR="00881BB0" w:rsidRPr="00055D8E">
        <w:rPr>
          <w:rFonts w:ascii="Times New Roman" w:hAnsi="Times New Roman"/>
          <w:bCs/>
          <w:color w:val="000000" w:themeColor="text1"/>
          <w:kern w:val="24"/>
          <w:position w:val="1"/>
          <w:sz w:val="26"/>
          <w:szCs w:val="26"/>
          <w:lang w:val="vi-VN"/>
        </w:rPr>
        <w:t>Cơ sở lý luận về chính sách phát triển thông tin khoa học trong các tạp chí khoa học;</w:t>
      </w:r>
    </w:p>
    <w:p w14:paraId="65593C6F" w14:textId="2CE6DEEB" w:rsidR="00CB5CC9" w:rsidRPr="00055D8E" w:rsidRDefault="00123969"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Chương </w:t>
      </w:r>
      <w:r w:rsidR="008C173C" w:rsidRPr="00055D8E">
        <w:rPr>
          <w:rFonts w:ascii="Times New Roman" w:hAnsi="Times New Roman"/>
          <w:bCs/>
          <w:color w:val="000000" w:themeColor="text1"/>
          <w:kern w:val="24"/>
          <w:position w:val="1"/>
          <w:sz w:val="26"/>
          <w:szCs w:val="26"/>
          <w:lang w:val="vi-VN"/>
        </w:rPr>
        <w:t>2</w:t>
      </w:r>
      <w:r w:rsidRPr="00055D8E">
        <w:rPr>
          <w:rFonts w:ascii="Times New Roman" w:hAnsi="Times New Roman"/>
          <w:bCs/>
          <w:color w:val="000000" w:themeColor="text1"/>
          <w:kern w:val="24"/>
          <w:position w:val="1"/>
          <w:sz w:val="26"/>
          <w:szCs w:val="26"/>
          <w:lang w:val="vi-VN"/>
        </w:rPr>
        <w:t xml:space="preserve">. </w:t>
      </w:r>
      <w:r w:rsidR="00CB5CC9" w:rsidRPr="00055D8E">
        <w:rPr>
          <w:rFonts w:ascii="Times New Roman" w:hAnsi="Times New Roman"/>
          <w:bCs/>
          <w:color w:val="000000" w:themeColor="text1"/>
          <w:kern w:val="24"/>
          <w:position w:val="1"/>
          <w:sz w:val="26"/>
          <w:szCs w:val="26"/>
          <w:lang w:val="vi-VN"/>
        </w:rPr>
        <w:t>Thực trạng phát triển thông tin khoa học và công nghệ</w:t>
      </w:r>
      <w:r w:rsidR="001C431C" w:rsidRPr="00055D8E">
        <w:rPr>
          <w:rFonts w:ascii="Times New Roman" w:hAnsi="Times New Roman"/>
          <w:bCs/>
          <w:color w:val="000000" w:themeColor="text1"/>
          <w:kern w:val="24"/>
          <w:position w:val="1"/>
          <w:sz w:val="26"/>
          <w:szCs w:val="26"/>
          <w:lang w:val="vi-VN"/>
        </w:rPr>
        <w:t xml:space="preserve"> trong T</w:t>
      </w:r>
      <w:r w:rsidR="00CB5CC9" w:rsidRPr="00055D8E">
        <w:rPr>
          <w:rFonts w:ascii="Times New Roman" w:hAnsi="Times New Roman"/>
          <w:bCs/>
          <w:color w:val="000000" w:themeColor="text1"/>
          <w:kern w:val="24"/>
          <w:position w:val="1"/>
          <w:sz w:val="26"/>
          <w:szCs w:val="26"/>
          <w:lang w:val="vi-VN"/>
        </w:rPr>
        <w:t>ạ</w:t>
      </w:r>
      <w:r w:rsidR="001C431C" w:rsidRPr="00055D8E">
        <w:rPr>
          <w:rFonts w:ascii="Times New Roman" w:hAnsi="Times New Roman"/>
          <w:bCs/>
          <w:color w:val="000000" w:themeColor="text1"/>
          <w:kern w:val="24"/>
          <w:position w:val="1"/>
          <w:sz w:val="26"/>
          <w:szCs w:val="26"/>
          <w:lang w:val="vi-VN"/>
        </w:rPr>
        <w:t>p chí K</w:t>
      </w:r>
      <w:r w:rsidR="00CB5CC9" w:rsidRPr="00055D8E">
        <w:rPr>
          <w:rFonts w:ascii="Times New Roman" w:hAnsi="Times New Roman"/>
          <w:bCs/>
          <w:color w:val="000000" w:themeColor="text1"/>
          <w:kern w:val="24"/>
          <w:position w:val="1"/>
          <w:sz w:val="26"/>
          <w:szCs w:val="26"/>
          <w:lang w:val="vi-VN"/>
        </w:rPr>
        <w:t>hoa họ</w:t>
      </w:r>
      <w:r w:rsidR="001C431C" w:rsidRPr="00055D8E">
        <w:rPr>
          <w:rFonts w:ascii="Times New Roman" w:hAnsi="Times New Roman"/>
          <w:bCs/>
          <w:color w:val="000000" w:themeColor="text1"/>
          <w:kern w:val="24"/>
          <w:position w:val="1"/>
          <w:sz w:val="26"/>
          <w:szCs w:val="26"/>
          <w:lang w:val="vi-VN"/>
        </w:rPr>
        <w:t>c và C</w:t>
      </w:r>
      <w:r w:rsidR="00CB5CC9" w:rsidRPr="00055D8E">
        <w:rPr>
          <w:rFonts w:ascii="Times New Roman" w:hAnsi="Times New Roman"/>
          <w:bCs/>
          <w:color w:val="000000" w:themeColor="text1"/>
          <w:kern w:val="24"/>
          <w:position w:val="1"/>
          <w:sz w:val="26"/>
          <w:szCs w:val="26"/>
          <w:lang w:val="vi-VN"/>
        </w:rPr>
        <w:t xml:space="preserve">ông nghệ </w:t>
      </w:r>
      <w:r w:rsidR="001C431C" w:rsidRPr="00055D8E">
        <w:rPr>
          <w:rFonts w:ascii="Times New Roman" w:hAnsi="Times New Roman"/>
          <w:bCs/>
          <w:color w:val="000000" w:themeColor="text1"/>
          <w:kern w:val="24"/>
          <w:position w:val="1"/>
          <w:sz w:val="26"/>
          <w:szCs w:val="26"/>
          <w:lang w:val="vi-VN"/>
        </w:rPr>
        <w:t>Việt Nam;</w:t>
      </w:r>
    </w:p>
    <w:p w14:paraId="13DE3F5D" w14:textId="16FB69E3" w:rsidR="009112E5" w:rsidRPr="00055D8E" w:rsidRDefault="004D3639" w:rsidP="00055D8E">
      <w:pPr>
        <w:spacing w:after="0" w:line="360" w:lineRule="auto"/>
        <w:ind w:firstLine="567"/>
        <w:jc w:val="both"/>
        <w:rPr>
          <w:rFonts w:ascii="Times New Roman" w:hAnsi="Times New Roman"/>
          <w:bCs/>
          <w:color w:val="000000" w:themeColor="text1"/>
          <w:kern w:val="24"/>
          <w:position w:val="1"/>
          <w:sz w:val="26"/>
          <w:szCs w:val="26"/>
          <w:lang w:val="vi-VN"/>
        </w:rPr>
      </w:pPr>
      <w:r w:rsidRPr="00055D8E">
        <w:rPr>
          <w:rFonts w:ascii="Times New Roman" w:hAnsi="Times New Roman"/>
          <w:bCs/>
          <w:color w:val="000000" w:themeColor="text1"/>
          <w:kern w:val="24"/>
          <w:position w:val="1"/>
          <w:sz w:val="26"/>
          <w:szCs w:val="26"/>
          <w:lang w:val="vi-VN"/>
        </w:rPr>
        <w:t xml:space="preserve">Chương </w:t>
      </w:r>
      <w:r w:rsidR="008C173C" w:rsidRPr="00055D8E">
        <w:rPr>
          <w:rFonts w:ascii="Times New Roman" w:hAnsi="Times New Roman"/>
          <w:bCs/>
          <w:color w:val="000000" w:themeColor="text1"/>
          <w:kern w:val="24"/>
          <w:position w:val="1"/>
          <w:sz w:val="26"/>
          <w:szCs w:val="26"/>
          <w:lang w:val="vi-VN"/>
        </w:rPr>
        <w:t>3</w:t>
      </w:r>
      <w:r w:rsidR="00123969" w:rsidRPr="00055D8E">
        <w:rPr>
          <w:rFonts w:ascii="Times New Roman" w:hAnsi="Times New Roman"/>
          <w:bCs/>
          <w:color w:val="000000" w:themeColor="text1"/>
          <w:kern w:val="24"/>
          <w:position w:val="1"/>
          <w:sz w:val="26"/>
          <w:szCs w:val="26"/>
          <w:lang w:val="vi-VN"/>
        </w:rPr>
        <w:t xml:space="preserve">. </w:t>
      </w:r>
      <w:r w:rsidR="00C22B79" w:rsidRPr="00055D8E">
        <w:rPr>
          <w:rFonts w:ascii="Times New Roman" w:hAnsi="Times New Roman"/>
          <w:bCs/>
          <w:color w:val="000000" w:themeColor="text1"/>
          <w:kern w:val="24"/>
          <w:position w:val="1"/>
          <w:sz w:val="26"/>
          <w:szCs w:val="26"/>
          <w:lang w:val="vi-VN"/>
        </w:rPr>
        <w:t xml:space="preserve">Đề xuất khung chính sách: mục tiêu, nội dung, các nguồn lực, lộ trình tổ chức thực hiện chính sách phát triển thông tin khoa học và công nghệ tại </w:t>
      </w:r>
      <w:r w:rsidR="009112E5" w:rsidRPr="00055D8E">
        <w:rPr>
          <w:rFonts w:ascii="Times New Roman" w:hAnsi="Times New Roman"/>
          <w:bCs/>
          <w:color w:val="000000" w:themeColor="text1"/>
          <w:kern w:val="24"/>
          <w:position w:val="1"/>
          <w:sz w:val="26"/>
          <w:szCs w:val="26"/>
          <w:lang w:val="vi-VN"/>
        </w:rPr>
        <w:t>Tạp chí Khoa học và Công nghệ Việt Nam.</w:t>
      </w:r>
    </w:p>
    <w:p w14:paraId="178B1A8F" w14:textId="59F47FF8" w:rsidR="00FD1E05" w:rsidRPr="009C6D93" w:rsidRDefault="00FD1E05" w:rsidP="000C4F5A">
      <w:pPr>
        <w:spacing w:after="0" w:line="360" w:lineRule="auto"/>
        <w:ind w:firstLine="567"/>
        <w:jc w:val="both"/>
        <w:rPr>
          <w:rFonts w:ascii="Times New Roman" w:hAnsi="Times New Roman"/>
          <w:bCs/>
          <w:color w:val="000000" w:themeColor="text1"/>
          <w:kern w:val="24"/>
          <w:position w:val="1"/>
          <w:sz w:val="26"/>
          <w:szCs w:val="26"/>
          <w:lang w:val="vi-VN"/>
        </w:rPr>
      </w:pPr>
    </w:p>
    <w:p w14:paraId="4E86A9D4" w14:textId="77777777" w:rsidR="001174D0" w:rsidRPr="009C6D93" w:rsidRDefault="001174D0" w:rsidP="000C4F5A">
      <w:pPr>
        <w:spacing w:after="0" w:line="360" w:lineRule="auto"/>
        <w:jc w:val="both"/>
        <w:rPr>
          <w:rFonts w:ascii="Times New Roman" w:eastAsia="Times New Roman" w:hAnsi="Times New Roman"/>
          <w:b/>
          <w:bCs/>
          <w:color w:val="000000" w:themeColor="text1"/>
          <w:kern w:val="36"/>
          <w:sz w:val="26"/>
          <w:szCs w:val="26"/>
          <w:lang w:val="vi-VN"/>
        </w:rPr>
      </w:pPr>
    </w:p>
    <w:p w14:paraId="23E48B90" w14:textId="5419B5D2" w:rsidR="00F64040" w:rsidRPr="00CE494D" w:rsidRDefault="00F64040" w:rsidP="00CE494D">
      <w:pPr>
        <w:pStyle w:val="Heading1"/>
        <w:spacing w:before="0" w:beforeAutospacing="0" w:after="0" w:afterAutospacing="0" w:line="360" w:lineRule="auto"/>
        <w:jc w:val="both"/>
        <w:rPr>
          <w:sz w:val="26"/>
          <w:szCs w:val="26"/>
          <w:lang w:val="vi-VN"/>
        </w:rPr>
      </w:pPr>
      <w:bookmarkStart w:id="74" w:name="_Toc216638138"/>
      <w:bookmarkStart w:id="75" w:name="_Toc217939149"/>
      <w:bookmarkStart w:id="76" w:name="_Toc230967990"/>
      <w:r w:rsidRPr="00CE494D">
        <w:rPr>
          <w:sz w:val="26"/>
          <w:szCs w:val="26"/>
          <w:lang w:val="vi-VN"/>
        </w:rPr>
        <w:t>CHƯƠNG 1</w:t>
      </w:r>
      <w:r w:rsidR="00507D11" w:rsidRPr="00CE494D">
        <w:rPr>
          <w:sz w:val="26"/>
          <w:szCs w:val="26"/>
          <w:lang w:val="vi-VN"/>
        </w:rPr>
        <w:t xml:space="preserve">: </w:t>
      </w:r>
      <w:r w:rsidR="004E3E88" w:rsidRPr="00CE494D">
        <w:rPr>
          <w:sz w:val="26"/>
          <w:szCs w:val="26"/>
          <w:lang w:val="vi-VN"/>
        </w:rPr>
        <w:t>CƠ SỞ LÝ LUẬN</w:t>
      </w:r>
      <w:bookmarkEnd w:id="74"/>
      <w:r w:rsidR="004C05F7" w:rsidRPr="00CE494D">
        <w:rPr>
          <w:sz w:val="26"/>
          <w:szCs w:val="26"/>
          <w:lang w:val="vi-VN"/>
        </w:rPr>
        <w:t xml:space="preserve"> VỀ CHÍNH SÁCH PHÁT TRIỂN THÔNG TIN KHOA HỌC TRONG CÁC TẠP CHÍ KHOA HỌC</w:t>
      </w:r>
      <w:bookmarkEnd w:id="75"/>
      <w:bookmarkEnd w:id="76"/>
    </w:p>
    <w:p w14:paraId="11CAE630" w14:textId="4EA6A179" w:rsidR="0064780D" w:rsidRPr="006B38E7" w:rsidRDefault="0064780D" w:rsidP="006B38E7">
      <w:pPr>
        <w:pStyle w:val="Heading2"/>
        <w:spacing w:before="0" w:line="360" w:lineRule="auto"/>
        <w:rPr>
          <w:rFonts w:ascii="Times New Roman" w:hAnsi="Times New Roman"/>
          <w:b/>
          <w:lang w:val="vi-VN"/>
        </w:rPr>
      </w:pPr>
      <w:bookmarkStart w:id="77" w:name="_Toc217939150"/>
      <w:r w:rsidRPr="006B38E7">
        <w:rPr>
          <w:rFonts w:ascii="Times New Roman" w:hAnsi="Times New Roman"/>
          <w:b/>
          <w:lang w:val="vi-VN"/>
        </w:rPr>
        <w:t>1.1. Hệ khái niệm</w:t>
      </w:r>
      <w:bookmarkEnd w:id="77"/>
    </w:p>
    <w:p w14:paraId="2FED6EDE" w14:textId="4D32E1A3" w:rsidR="00686322" w:rsidRPr="006B38E7" w:rsidRDefault="0064780D" w:rsidP="006B38E7">
      <w:pPr>
        <w:pStyle w:val="Heading3"/>
        <w:spacing w:before="0" w:line="360" w:lineRule="auto"/>
        <w:ind w:firstLine="567"/>
        <w:rPr>
          <w:rFonts w:ascii="Times New Roman" w:hAnsi="Times New Roman"/>
          <w:b/>
          <w:i/>
          <w:sz w:val="26"/>
          <w:szCs w:val="26"/>
          <w:lang w:val="vi-VN"/>
        </w:rPr>
      </w:pPr>
      <w:bookmarkStart w:id="78" w:name="_Toc217939151"/>
      <w:bookmarkStart w:id="79" w:name="_Toc230967991"/>
      <w:r w:rsidRPr="006B38E7">
        <w:rPr>
          <w:rFonts w:ascii="Times New Roman" w:hAnsi="Times New Roman"/>
          <w:b/>
          <w:i/>
          <w:sz w:val="26"/>
          <w:szCs w:val="26"/>
          <w:lang w:val="vi-VN"/>
        </w:rPr>
        <w:t>1.1.1. Khái niệm chính sách</w:t>
      </w:r>
      <w:bookmarkEnd w:id="78"/>
      <w:bookmarkEnd w:id="79"/>
    </w:p>
    <w:p w14:paraId="42C313AA" w14:textId="648D3E4B" w:rsidR="002D77D9" w:rsidRPr="00CE494D" w:rsidRDefault="002D77D9" w:rsidP="006B38E7">
      <w:pPr>
        <w:spacing w:after="0" w:line="360" w:lineRule="auto"/>
        <w:ind w:firstLine="567"/>
        <w:jc w:val="both"/>
        <w:rPr>
          <w:rFonts w:ascii="Times New Roman" w:eastAsia="Times New Roman" w:hAnsi="Times New Roman"/>
          <w:color w:val="000000" w:themeColor="text1"/>
          <w:sz w:val="26"/>
          <w:szCs w:val="26"/>
          <w:lang w:val="vi-VN"/>
        </w:rPr>
      </w:pPr>
      <w:bookmarkStart w:id="80" w:name="_Toc217932961"/>
      <w:bookmarkStart w:id="81" w:name="_Toc217939152"/>
      <w:bookmarkStart w:id="82" w:name="_Toc217932963"/>
      <w:bookmarkStart w:id="83" w:name="_Toc217939154"/>
      <w:r w:rsidRPr="006B38E7">
        <w:rPr>
          <w:rFonts w:ascii="Times New Roman" w:eastAsia="Times New Roman" w:hAnsi="Times New Roman"/>
          <w:color w:val="000000" w:themeColor="text1"/>
          <w:sz w:val="26"/>
          <w:szCs w:val="26"/>
          <w:lang w:val="vi-VN"/>
        </w:rPr>
        <w:t>Có nhiều cách tiếp cận khác nhau khi đưa ra quan niệm về chính sách. Theo Thomas R. Dye (1985), chính sách công có thể được hiểu khái quát là “những gì chính phủ lựa chọn làm hoặc không làm</w:t>
      </w:r>
      <w:r w:rsidRPr="00CE494D">
        <w:rPr>
          <w:rFonts w:ascii="Times New Roman" w:eastAsia="Times New Roman" w:hAnsi="Times New Roman"/>
          <w:color w:val="000000" w:themeColor="text1"/>
          <w:sz w:val="26"/>
          <w:szCs w:val="26"/>
          <w:lang w:val="vi-VN"/>
        </w:rPr>
        <w:t>”, qua đó nhấn mạnh bản chất lựa chọn hành động và ưu tiên can thiệp của Nhà nước trong quản trị xã hội. Từ góc nhìn này, chính sách phản ánh ý chí và mức độ can thiệp của chủ thể quyền lực đối với các vấn đề công</w:t>
      </w:r>
      <w:r w:rsidR="00E73E59" w:rsidRPr="00CE494D">
        <w:rPr>
          <w:rFonts w:ascii="Times New Roman" w:eastAsia="Times New Roman" w:hAnsi="Times New Roman"/>
          <w:color w:val="000000" w:themeColor="text1"/>
          <w:sz w:val="26"/>
          <w:szCs w:val="26"/>
          <w:lang w:val="vi-VN"/>
        </w:rPr>
        <w:t xml:space="preserve"> [Thomas R. Dye, 1985]</w:t>
      </w:r>
      <w:r w:rsidRPr="00CE494D">
        <w:rPr>
          <w:rFonts w:ascii="Times New Roman" w:eastAsia="Times New Roman" w:hAnsi="Times New Roman"/>
          <w:color w:val="000000" w:themeColor="text1"/>
          <w:sz w:val="26"/>
          <w:szCs w:val="26"/>
          <w:lang w:val="vi-VN"/>
        </w:rPr>
        <w:t>.</w:t>
      </w:r>
    </w:p>
    <w:p w14:paraId="50D63281" w14:textId="66B58DFE" w:rsidR="002D77D9"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Tiếp cận theo hướng thể chế và quyền lực nhà nước, Guy Peters (1990) cho rằng chính sách công là sản phẩm của các hoạt động có mục đích của Nhà nước, tác động trực tiếp đến các quyền và lợi ích cơ bản của công dân</w:t>
      </w:r>
      <w:r w:rsidR="001F209C" w:rsidRPr="00CE494D">
        <w:rPr>
          <w:rFonts w:ascii="Times New Roman" w:eastAsia="Times New Roman" w:hAnsi="Times New Roman"/>
          <w:color w:val="000000" w:themeColor="text1"/>
          <w:sz w:val="26"/>
          <w:szCs w:val="26"/>
          <w:lang w:val="vi-VN"/>
        </w:rPr>
        <w:t xml:space="preserve"> [Guy Peters, 1990]</w:t>
      </w:r>
      <w:r w:rsidRPr="00CE494D">
        <w:rPr>
          <w:rFonts w:ascii="Times New Roman" w:eastAsia="Times New Roman" w:hAnsi="Times New Roman"/>
          <w:color w:val="000000" w:themeColor="text1"/>
          <w:sz w:val="26"/>
          <w:szCs w:val="26"/>
          <w:lang w:val="vi-VN"/>
        </w:rPr>
        <w:t xml:space="preserve">. Ở cách tiếp cận này, </w:t>
      </w:r>
      <w:r w:rsidR="004608BE" w:rsidRPr="00CE494D">
        <w:rPr>
          <w:rFonts w:ascii="Times New Roman" w:eastAsia="Times New Roman" w:hAnsi="Times New Roman"/>
          <w:color w:val="000000" w:themeColor="text1"/>
          <w:sz w:val="26"/>
          <w:szCs w:val="26"/>
          <w:lang w:val="vi-VN"/>
        </w:rPr>
        <w:t xml:space="preserve">một số nghiên cứu đã chứng minh rằng, </w:t>
      </w:r>
      <w:r w:rsidRPr="00CE494D">
        <w:rPr>
          <w:rFonts w:ascii="Times New Roman" w:eastAsia="Times New Roman" w:hAnsi="Times New Roman"/>
          <w:color w:val="000000" w:themeColor="text1"/>
          <w:sz w:val="26"/>
          <w:szCs w:val="26"/>
          <w:lang w:val="vi-VN"/>
        </w:rPr>
        <w:t>chính sách không chỉ là quyết định hành động, mà còn là công cụ để Nhà nước phân bổ nguồn lực, thiết lập chuẩn mực hành vi và tạo lập khuôn khổ cho các hoạt động xã hội được triển khai một cách thống nhất và có kiểm soát (Dye, 2017; Howlett &amp; Ramesh, 2003; OECD, 2015).</w:t>
      </w:r>
    </w:p>
    <w:p w14:paraId="5C0D12B0" w14:textId="77777777" w:rsidR="005E74FE"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Trong nghiên cứu này, tác giả đề án lựa chọn cách tiếp cận của Vũ Cao Đàm (2009) để thao tác khái niệm “chính sách”</w:t>
      </w:r>
      <w:r w:rsidR="005401F1" w:rsidRPr="00CE494D">
        <w:rPr>
          <w:rFonts w:ascii="Times New Roman" w:eastAsia="Times New Roman" w:hAnsi="Times New Roman"/>
          <w:color w:val="000000" w:themeColor="text1"/>
          <w:sz w:val="26"/>
          <w:szCs w:val="26"/>
          <w:lang w:val="vi-VN"/>
        </w:rPr>
        <w:t xml:space="preserve">. </w:t>
      </w:r>
      <w:r w:rsidRPr="00CE494D">
        <w:rPr>
          <w:rFonts w:ascii="Times New Roman" w:eastAsia="Times New Roman" w:hAnsi="Times New Roman"/>
          <w:color w:val="000000" w:themeColor="text1"/>
          <w:sz w:val="26"/>
          <w:szCs w:val="26"/>
          <w:lang w:val="vi-VN"/>
        </w:rPr>
        <w:t xml:space="preserve">Theo đó, chính sách được hiểu là </w:t>
      </w:r>
      <w:r w:rsidR="005E74FE" w:rsidRPr="00CE494D">
        <w:rPr>
          <w:rFonts w:ascii="Times New Roman" w:eastAsia="Times New Roman" w:hAnsi="Times New Roman"/>
          <w:color w:val="000000" w:themeColor="text1"/>
          <w:sz w:val="26"/>
          <w:szCs w:val="26"/>
          <w:lang w:val="vi-VN"/>
        </w:rPr>
        <w:t>“</w:t>
      </w:r>
      <w:r w:rsidRPr="00CE494D">
        <w:rPr>
          <w:rFonts w:ascii="Times New Roman" w:eastAsia="Times New Roman" w:hAnsi="Times New Roman"/>
          <w:i/>
          <w:color w:val="000000" w:themeColor="text1"/>
          <w:sz w:val="26"/>
          <w:szCs w:val="26"/>
          <w:lang w:val="vi-VN"/>
        </w:rPr>
        <w:t>một tập hợp các biện pháp được thể chế hóa</w:t>
      </w:r>
      <w:r w:rsidR="005E74FE" w:rsidRPr="00CE494D">
        <w:rPr>
          <w:rFonts w:ascii="Times New Roman" w:eastAsia="Times New Roman" w:hAnsi="Times New Roman"/>
          <w:i/>
          <w:color w:val="000000" w:themeColor="text1"/>
          <w:sz w:val="26"/>
          <w:szCs w:val="26"/>
          <w:lang w:val="vi-VN"/>
        </w:rPr>
        <w:t xml:space="preserve">, mà </w:t>
      </w:r>
      <w:r w:rsidRPr="00CE494D">
        <w:rPr>
          <w:rFonts w:ascii="Times New Roman" w:eastAsia="Times New Roman" w:hAnsi="Times New Roman"/>
          <w:i/>
          <w:color w:val="000000" w:themeColor="text1"/>
          <w:sz w:val="26"/>
          <w:szCs w:val="26"/>
          <w:lang w:val="vi-VN"/>
        </w:rPr>
        <w:t>một chủ thể quyền lực</w:t>
      </w:r>
      <w:r w:rsidR="005E74FE" w:rsidRPr="00CE494D">
        <w:rPr>
          <w:rFonts w:ascii="Times New Roman" w:eastAsia="Times New Roman" w:hAnsi="Times New Roman"/>
          <w:i/>
          <w:color w:val="000000" w:themeColor="text1"/>
          <w:sz w:val="26"/>
          <w:szCs w:val="26"/>
          <w:lang w:val="vi-VN"/>
        </w:rPr>
        <w:t>, hoặc chủ thể quản lý đưa ra</w:t>
      </w:r>
      <w:r w:rsidRPr="00CE494D">
        <w:rPr>
          <w:rFonts w:ascii="Times New Roman" w:eastAsia="Times New Roman" w:hAnsi="Times New Roman"/>
          <w:i/>
          <w:color w:val="000000" w:themeColor="text1"/>
          <w:sz w:val="26"/>
          <w:szCs w:val="26"/>
          <w:lang w:val="vi-VN"/>
        </w:rPr>
        <w:t xml:space="preserve">, </w:t>
      </w:r>
      <w:r w:rsidR="005E74FE" w:rsidRPr="00CE494D">
        <w:rPr>
          <w:rFonts w:ascii="Times New Roman" w:eastAsia="Times New Roman" w:hAnsi="Times New Roman"/>
          <w:i/>
          <w:color w:val="000000" w:themeColor="text1"/>
          <w:sz w:val="26"/>
          <w:szCs w:val="26"/>
          <w:lang w:val="vi-VN"/>
        </w:rPr>
        <w:t xml:space="preserve">trong đó tạo sự ưu đãi một nhóm xã hội, kích thích vào động cơ hoạt động của nhóm này, định hướng hoạt động của họ nhằm thực hiện một mục tiêu ưu tiên nào đó trong chiến lược phát triển của một hệ thống xã hội </w:t>
      </w:r>
      <w:r w:rsidR="005E74FE" w:rsidRPr="00CE494D">
        <w:rPr>
          <w:rFonts w:ascii="Times New Roman" w:eastAsia="Times New Roman" w:hAnsi="Times New Roman"/>
          <w:color w:val="000000" w:themeColor="text1"/>
          <w:sz w:val="26"/>
          <w:szCs w:val="26"/>
          <w:lang w:val="vi-VN"/>
        </w:rPr>
        <w:t>[Vũ Cao Đàm, 2009].</w:t>
      </w:r>
    </w:p>
    <w:p w14:paraId="7C92D8C1" w14:textId="77777777" w:rsidR="002D77D9"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 xml:space="preserve">Với định nghĩa này, </w:t>
      </w:r>
      <w:r w:rsidR="00A47304" w:rsidRPr="00CE494D">
        <w:rPr>
          <w:rFonts w:ascii="Times New Roman" w:eastAsia="Times New Roman" w:hAnsi="Times New Roman"/>
          <w:color w:val="000000" w:themeColor="text1"/>
          <w:sz w:val="26"/>
          <w:szCs w:val="26"/>
          <w:lang w:val="vi-VN"/>
        </w:rPr>
        <w:t>có thể thao tác khái niệm chính sách ở khía cạnh sau:</w:t>
      </w:r>
    </w:p>
    <w:p w14:paraId="289256C1" w14:textId="77777777" w:rsidR="002D77D9"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lastRenderedPageBreak/>
        <w:t>Chủ thể ban hành chính sách: là Nhà nước hoặc các chủ thể quản lý nhà nước có thẩm quyền ban hành và tổ chức thực hiện chính sách.</w:t>
      </w:r>
    </w:p>
    <w:p w14:paraId="111700A9" w14:textId="77777777" w:rsidR="002D77D9"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Hình thức ban hành chính sách: là tập hợp các biện pháp được thể chế hóa dưới dạng các loại hình văn kiện, văn bản của Đảng và Nhà nước.</w:t>
      </w:r>
    </w:p>
    <w:p w14:paraId="3A80FF01" w14:textId="77777777" w:rsidR="002D77D9"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Mục tiêu của chính sách: là tạo sự ưu đãi đối với một hoặc một số nhóm xã hội nhất định, kích thích động cơ hoạt động và định hướng hành vi của các nhóm này nhằm thực hiện những mục tiêu ưu tiên trong chiến lược phát triển của hệ thống xã hội</w:t>
      </w:r>
      <w:r w:rsidR="00A47304" w:rsidRPr="00CE494D">
        <w:rPr>
          <w:rFonts w:ascii="Times New Roman" w:eastAsia="Times New Roman" w:hAnsi="Times New Roman"/>
          <w:color w:val="000000" w:themeColor="text1"/>
          <w:sz w:val="26"/>
          <w:szCs w:val="26"/>
          <w:lang w:val="vi-VN"/>
        </w:rPr>
        <w:t>.</w:t>
      </w:r>
    </w:p>
    <w:p w14:paraId="01C39844" w14:textId="77777777" w:rsidR="00A47304" w:rsidRPr="00CE494D" w:rsidRDefault="002D77D9" w:rsidP="00CE494D">
      <w:pPr>
        <w:spacing w:after="0" w:line="360" w:lineRule="auto"/>
        <w:ind w:firstLine="567"/>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Phương tiện của chính sách: là các giải pháp, biện pháp và nguồn lực được lựa chọn và huy động để hiện thực hóa mục tiêu chính sách trong thực tiễn.</w:t>
      </w:r>
    </w:p>
    <w:p w14:paraId="47B52672" w14:textId="21745F43" w:rsidR="00B724AF" w:rsidRPr="00CE494D" w:rsidRDefault="0064780D" w:rsidP="00CE494D">
      <w:pPr>
        <w:pStyle w:val="Heading3"/>
        <w:spacing w:before="0" w:line="360" w:lineRule="auto"/>
        <w:ind w:firstLine="709"/>
        <w:rPr>
          <w:rFonts w:ascii="Times New Roman" w:hAnsi="Times New Roman"/>
          <w:b/>
          <w:i/>
          <w:sz w:val="26"/>
          <w:szCs w:val="26"/>
        </w:rPr>
      </w:pPr>
      <w:bookmarkStart w:id="84" w:name="_Toc217939155"/>
      <w:bookmarkStart w:id="85" w:name="_Toc230967992"/>
      <w:bookmarkEnd w:id="80"/>
      <w:bookmarkEnd w:id="81"/>
      <w:bookmarkEnd w:id="82"/>
      <w:bookmarkEnd w:id="83"/>
      <w:r w:rsidRPr="00CE494D">
        <w:rPr>
          <w:rFonts w:ascii="Times New Roman" w:hAnsi="Times New Roman"/>
          <w:b/>
          <w:i/>
          <w:sz w:val="26"/>
          <w:szCs w:val="26"/>
          <w:lang w:val="vi-VN"/>
        </w:rPr>
        <w:t xml:space="preserve">1.1.2. Khái niệm </w:t>
      </w:r>
      <w:r w:rsidR="00726551" w:rsidRPr="00CE494D">
        <w:rPr>
          <w:rFonts w:ascii="Times New Roman" w:hAnsi="Times New Roman"/>
          <w:b/>
          <w:i/>
          <w:sz w:val="26"/>
          <w:szCs w:val="26"/>
          <w:lang w:val="vi-VN"/>
        </w:rPr>
        <w:t>thông tin khoa học và công nghệ</w:t>
      </w:r>
      <w:bookmarkEnd w:id="84"/>
      <w:r w:rsidR="00DC167D" w:rsidRPr="00CE494D">
        <w:rPr>
          <w:rFonts w:ascii="Times New Roman" w:hAnsi="Times New Roman"/>
          <w:b/>
          <w:i/>
          <w:sz w:val="26"/>
          <w:szCs w:val="26"/>
        </w:rPr>
        <w:t xml:space="preserve"> và </w:t>
      </w:r>
      <w:r w:rsidR="00726551" w:rsidRPr="00CE494D">
        <w:rPr>
          <w:rFonts w:ascii="Times New Roman" w:hAnsi="Times New Roman"/>
          <w:b/>
          <w:i/>
          <w:sz w:val="26"/>
          <w:szCs w:val="26"/>
        </w:rPr>
        <w:t>tạp chí khoa học</w:t>
      </w:r>
      <w:bookmarkEnd w:id="85"/>
      <w:r w:rsidR="00726551" w:rsidRPr="00CE494D">
        <w:rPr>
          <w:rFonts w:ascii="Times New Roman" w:hAnsi="Times New Roman"/>
          <w:b/>
          <w:i/>
          <w:sz w:val="26"/>
          <w:szCs w:val="26"/>
        </w:rPr>
        <w:t xml:space="preserve"> </w:t>
      </w:r>
    </w:p>
    <w:p w14:paraId="40CB103D" w14:textId="5529012F" w:rsidR="003965B3" w:rsidRPr="00CE494D" w:rsidRDefault="003965B3" w:rsidP="00CE494D">
      <w:pPr>
        <w:spacing w:after="0" w:line="360" w:lineRule="auto"/>
        <w:ind w:firstLine="720"/>
        <w:jc w:val="both"/>
        <w:rPr>
          <w:rFonts w:ascii="Times New Roman" w:eastAsia="Times New Roman" w:hAnsi="Times New Roman"/>
          <w:bCs/>
          <w:iCs/>
          <w:color w:val="000000" w:themeColor="text1"/>
          <w:sz w:val="26"/>
          <w:szCs w:val="26"/>
          <w:lang w:val="vi-VN"/>
        </w:rPr>
      </w:pPr>
      <w:bookmarkStart w:id="86" w:name="_Toc217932967"/>
      <w:bookmarkStart w:id="87" w:name="_Toc217939158"/>
      <w:r w:rsidRPr="00CE494D">
        <w:rPr>
          <w:rFonts w:ascii="Times New Roman" w:eastAsia="Times New Roman" w:hAnsi="Times New Roman"/>
          <w:bCs/>
          <w:iCs/>
          <w:color w:val="000000" w:themeColor="text1"/>
          <w:sz w:val="26"/>
          <w:szCs w:val="26"/>
          <w:lang w:val="vi-VN"/>
        </w:rPr>
        <w:t>Nguyễn Hữu Hùng (2002) cho rằng thông tin KH&amp;CN là các thông tin về tài liệu, sự vật, sự kiện, hiện tượng và quá trình, được thu nhận trong kết quả của hoạt động khoa học, công nghệ và các hoạt động nghề nghiệp có liên quan. Cách tiếp cận này nhấn mạnh nguồn gốc hình thành thông tin KH&amp;CN gắn với thực tiễn hoạt động khoa học và công nghệ.</w:t>
      </w:r>
    </w:p>
    <w:p w14:paraId="493AD006" w14:textId="77777777" w:rsidR="003965B3" w:rsidRPr="00CE494D" w:rsidRDefault="003965B3" w:rsidP="00CE494D">
      <w:pPr>
        <w:spacing w:after="0" w:line="360" w:lineRule="auto"/>
        <w:ind w:firstLine="720"/>
        <w:jc w:val="both"/>
        <w:rPr>
          <w:rFonts w:ascii="Times New Roman" w:eastAsia="Times New Roman" w:hAnsi="Times New Roman"/>
          <w:bCs/>
          <w:iCs/>
          <w:color w:val="000000" w:themeColor="text1"/>
          <w:sz w:val="26"/>
          <w:szCs w:val="26"/>
          <w:lang w:val="vi-VN"/>
        </w:rPr>
      </w:pPr>
      <w:r w:rsidRPr="00CE494D">
        <w:rPr>
          <w:rFonts w:ascii="Times New Roman" w:eastAsia="Times New Roman" w:hAnsi="Times New Roman"/>
          <w:bCs/>
          <w:iCs/>
          <w:color w:val="000000" w:themeColor="text1"/>
          <w:sz w:val="26"/>
          <w:szCs w:val="26"/>
          <w:lang w:val="vi-VN"/>
        </w:rPr>
        <w:t xml:space="preserve">Dưới góc độ pháp lý, Nghị định số 11/2014/NĐ-CP của Chính phủ về hoạt động thông tin khoa học và công nghệ quy định: “Thông tin </w:t>
      </w:r>
      <w:r w:rsidR="00A75B17" w:rsidRPr="00CE494D">
        <w:rPr>
          <w:rFonts w:ascii="Times New Roman" w:eastAsia="Times New Roman" w:hAnsi="Times New Roman"/>
          <w:bCs/>
          <w:iCs/>
          <w:color w:val="000000" w:themeColor="text1"/>
          <w:sz w:val="26"/>
          <w:szCs w:val="26"/>
          <w:lang w:val="vi-VN"/>
        </w:rPr>
        <w:t>KH&amp;CN</w:t>
      </w:r>
      <w:r w:rsidRPr="00CE494D">
        <w:rPr>
          <w:rFonts w:ascii="Times New Roman" w:eastAsia="Times New Roman" w:hAnsi="Times New Roman"/>
          <w:bCs/>
          <w:iCs/>
          <w:color w:val="000000" w:themeColor="text1"/>
          <w:sz w:val="26"/>
          <w:szCs w:val="26"/>
          <w:lang w:val="vi-VN"/>
        </w:rPr>
        <w:t xml:space="preserve"> là dữ liệu, dữ kiện, số liệu, tin tức được tạo ra trong hoạt động khoa học, công</w:t>
      </w:r>
      <w:r w:rsidR="00A75B17" w:rsidRPr="00CE494D">
        <w:rPr>
          <w:rFonts w:ascii="Times New Roman" w:eastAsia="Times New Roman" w:hAnsi="Times New Roman"/>
          <w:bCs/>
          <w:iCs/>
          <w:color w:val="000000" w:themeColor="text1"/>
          <w:sz w:val="26"/>
          <w:szCs w:val="26"/>
          <w:lang w:val="vi-VN"/>
        </w:rPr>
        <w:t xml:space="preserve"> nghệ và đổi mới sáng tạo</w:t>
      </w:r>
      <w:r w:rsidRPr="00CE494D">
        <w:rPr>
          <w:rFonts w:ascii="Times New Roman" w:eastAsia="Times New Roman" w:hAnsi="Times New Roman"/>
          <w:bCs/>
          <w:iCs/>
          <w:color w:val="000000" w:themeColor="text1"/>
          <w:sz w:val="26"/>
          <w:szCs w:val="26"/>
          <w:lang w:val="vi-VN"/>
        </w:rPr>
        <w:t>”</w:t>
      </w:r>
      <w:r w:rsidR="00A75B17" w:rsidRPr="00CE494D">
        <w:rPr>
          <w:rFonts w:ascii="Times New Roman" w:eastAsia="Times New Roman" w:hAnsi="Times New Roman"/>
          <w:bCs/>
          <w:iCs/>
          <w:color w:val="000000" w:themeColor="text1"/>
          <w:sz w:val="26"/>
          <w:szCs w:val="26"/>
          <w:lang w:val="vi-VN"/>
        </w:rPr>
        <w:t>.</w:t>
      </w:r>
      <w:r w:rsidRPr="00CE494D">
        <w:rPr>
          <w:rFonts w:ascii="Times New Roman" w:eastAsia="Times New Roman" w:hAnsi="Times New Roman"/>
          <w:bCs/>
          <w:iCs/>
          <w:color w:val="000000" w:themeColor="text1"/>
          <w:sz w:val="26"/>
          <w:szCs w:val="26"/>
          <w:lang w:val="vi-VN"/>
        </w:rPr>
        <w:t xml:space="preserve"> Theo đó, hoạt động KH&amp;CN được Vũ Cao Đàm (2009) xác định bao gồm: hoạt động nghiên cứu và triển khai (R&amp;D); hoạt động phát triển công nghệ như mở rộng, nâng cấp và đổi mới công nghệ; cùng các hoạt động dịch vụ khoa học và công nghệ.</w:t>
      </w:r>
    </w:p>
    <w:p w14:paraId="704B442D" w14:textId="77777777" w:rsidR="003965B3" w:rsidRPr="00CE494D" w:rsidRDefault="00A6250F" w:rsidP="00CE494D">
      <w:pPr>
        <w:spacing w:after="0" w:line="360" w:lineRule="auto"/>
        <w:ind w:firstLine="720"/>
        <w:jc w:val="both"/>
        <w:rPr>
          <w:rFonts w:ascii="Times New Roman" w:eastAsia="Times New Roman" w:hAnsi="Times New Roman"/>
          <w:bCs/>
          <w:iCs/>
          <w:color w:val="000000" w:themeColor="text1"/>
          <w:sz w:val="26"/>
          <w:szCs w:val="26"/>
          <w:lang w:val="vi-VN"/>
        </w:rPr>
      </w:pPr>
      <w:r w:rsidRPr="00CE494D">
        <w:rPr>
          <w:rFonts w:ascii="Times New Roman" w:eastAsia="Times New Roman" w:hAnsi="Times New Roman"/>
          <w:bCs/>
          <w:iCs/>
          <w:color w:val="000000" w:themeColor="text1"/>
          <w:sz w:val="26"/>
          <w:szCs w:val="26"/>
          <w:lang w:val="vi-VN"/>
        </w:rPr>
        <w:t>Trong đề án này, tác giả sử dụng</w:t>
      </w:r>
      <w:r w:rsidR="00687665" w:rsidRPr="00CE494D">
        <w:rPr>
          <w:rFonts w:ascii="Times New Roman" w:eastAsia="Times New Roman" w:hAnsi="Times New Roman"/>
          <w:bCs/>
          <w:iCs/>
          <w:color w:val="000000" w:themeColor="text1"/>
          <w:sz w:val="26"/>
          <w:szCs w:val="26"/>
          <w:lang w:val="vi-VN"/>
        </w:rPr>
        <w:t xml:space="preserve"> cách t</w:t>
      </w:r>
      <w:r w:rsidR="003965B3" w:rsidRPr="00CE494D">
        <w:rPr>
          <w:rFonts w:ascii="Times New Roman" w:eastAsia="Times New Roman" w:hAnsi="Times New Roman"/>
          <w:bCs/>
          <w:iCs/>
          <w:color w:val="000000" w:themeColor="text1"/>
          <w:sz w:val="26"/>
          <w:szCs w:val="26"/>
          <w:lang w:val="vi-VN"/>
        </w:rPr>
        <w:t xml:space="preserve">iếp cận </w:t>
      </w:r>
      <w:r w:rsidR="00687665" w:rsidRPr="00CE494D">
        <w:rPr>
          <w:rFonts w:ascii="Times New Roman" w:eastAsia="Times New Roman" w:hAnsi="Times New Roman"/>
          <w:bCs/>
          <w:iCs/>
          <w:color w:val="000000" w:themeColor="text1"/>
          <w:sz w:val="26"/>
          <w:szCs w:val="26"/>
          <w:lang w:val="vi-VN"/>
        </w:rPr>
        <w:t xml:space="preserve">của </w:t>
      </w:r>
      <w:r w:rsidR="003965B3" w:rsidRPr="00CE494D">
        <w:rPr>
          <w:rFonts w:ascii="Times New Roman" w:eastAsia="Times New Roman" w:hAnsi="Times New Roman"/>
          <w:bCs/>
          <w:iCs/>
          <w:color w:val="000000" w:themeColor="text1"/>
          <w:sz w:val="26"/>
          <w:szCs w:val="26"/>
          <w:lang w:val="vi-VN"/>
        </w:rPr>
        <w:t>Lê Tùng Sơn (2021)</w:t>
      </w:r>
      <w:r w:rsidR="00687665" w:rsidRPr="00CE494D">
        <w:rPr>
          <w:rFonts w:ascii="Times New Roman" w:eastAsia="Times New Roman" w:hAnsi="Times New Roman"/>
          <w:bCs/>
          <w:iCs/>
          <w:color w:val="000000" w:themeColor="text1"/>
          <w:sz w:val="26"/>
          <w:szCs w:val="26"/>
          <w:lang w:val="vi-VN"/>
        </w:rPr>
        <w:t xml:space="preserve"> để thao tác khái niệm chính sách thông tin KH&amp;CN:</w:t>
      </w:r>
      <w:r w:rsidR="003965B3" w:rsidRPr="00CE494D">
        <w:rPr>
          <w:rFonts w:ascii="Times New Roman" w:eastAsia="Times New Roman" w:hAnsi="Times New Roman"/>
          <w:bCs/>
          <w:iCs/>
          <w:color w:val="000000" w:themeColor="text1"/>
          <w:sz w:val="26"/>
          <w:szCs w:val="26"/>
          <w:lang w:val="vi-VN"/>
        </w:rPr>
        <w:t xml:space="preserve"> thông tin KH&amp;CN là các kết quả nghiên cứu được tạo ra trong hoạt động nghiên cứu khoa học, tồn tại dưới nhiều dạng như dữ liệu, dữ kiện, số liệu và tin tức; được thu thập, phân tích, xử lý và tổng hợp nhằm phục vụ nhu cầu lãnh đạo, quản lý, nghiên cứu khoa học, công nghệ và đổi mới sáng tạo của các chủ thể sử dụng thông tin.</w:t>
      </w:r>
    </w:p>
    <w:bookmarkEnd w:id="86"/>
    <w:bookmarkEnd w:id="87"/>
    <w:p w14:paraId="44C4A867" w14:textId="77777777" w:rsidR="009D7B2A" w:rsidRPr="00CE494D" w:rsidRDefault="009D7B2A" w:rsidP="00CE494D">
      <w:pPr>
        <w:pStyle w:val="NormalWeb"/>
        <w:spacing w:before="0" w:beforeAutospacing="0" w:after="0" w:afterAutospacing="0" w:line="360" w:lineRule="auto"/>
        <w:ind w:firstLine="720"/>
        <w:jc w:val="both"/>
        <w:rPr>
          <w:sz w:val="26"/>
          <w:szCs w:val="26"/>
        </w:rPr>
      </w:pPr>
      <w:r w:rsidRPr="00CE494D">
        <w:rPr>
          <w:sz w:val="26"/>
          <w:szCs w:val="26"/>
        </w:rPr>
        <w:lastRenderedPageBreak/>
        <w:t>Theo Tenopir và King (2000), tạp chí khoa học là kênh truyền thông chính thức để công bố và kiểm chứng kết quả nghiên cứu thông qua cơ chế phản biện độc lập (peer review), bảo đảm tính tích lũy và độ tin cậy của tri thức khoa học. Dưới góc độ đạo đức xuất bản, COPE (2019) nhấn mạnh vai trò của tạp chí trong việc xây dựng và thực thi các chính sách về minh bạch, phản biện và xử lý xung đột lợi ích. Trong bối cảnh khoa học mở và chuyển đổi số, UNESCO (2021) coi tạp chí khoa học là một thiết chế hạ tầng thông tin quan trọng, góp phần bảo đảm truy cập mở, chuẩn hóa siêu dữ liệu và khả năng tích hợp tri thức trong hệ sinh thái khoa học.</w:t>
      </w:r>
    </w:p>
    <w:p w14:paraId="477D6291" w14:textId="77777777" w:rsidR="009D7B2A" w:rsidRPr="00CE494D" w:rsidRDefault="009D7B2A" w:rsidP="00CE494D">
      <w:pPr>
        <w:pStyle w:val="NormalWeb"/>
        <w:spacing w:before="0" w:beforeAutospacing="0" w:after="0" w:afterAutospacing="0" w:line="360" w:lineRule="auto"/>
        <w:ind w:firstLine="720"/>
        <w:jc w:val="both"/>
        <w:rPr>
          <w:sz w:val="26"/>
          <w:szCs w:val="26"/>
        </w:rPr>
      </w:pPr>
      <w:r w:rsidRPr="00CE494D">
        <w:rPr>
          <w:sz w:val="26"/>
          <w:szCs w:val="26"/>
        </w:rPr>
        <w:t>Trên cơ sở đó, trong đề án này, tạp chí khoa học được hiểu là tổ chức xuất bản học thuật định kỳ, thực hiện chức năng tiếp nhận, phản biện, biên tập và công bố kết quả nghiên cứu, đồng thời quản trị vòng đời thông tin KH&amp;CN theo các chuẩn mực đạo đức và kỹ thuật xuất bản quốc tế.</w:t>
      </w:r>
    </w:p>
    <w:p w14:paraId="052F33AA" w14:textId="1BCDB4F3" w:rsidR="0064780D" w:rsidRPr="00CE494D" w:rsidRDefault="0064780D" w:rsidP="00CE494D">
      <w:pPr>
        <w:pStyle w:val="Heading3"/>
        <w:spacing w:before="0" w:line="360" w:lineRule="auto"/>
        <w:ind w:firstLine="709"/>
        <w:rPr>
          <w:rFonts w:ascii="Times New Roman" w:hAnsi="Times New Roman"/>
          <w:b/>
          <w:i/>
          <w:sz w:val="26"/>
          <w:szCs w:val="26"/>
          <w:lang w:val="vi-VN"/>
        </w:rPr>
      </w:pPr>
      <w:bookmarkStart w:id="88" w:name="_Toc217939160"/>
      <w:bookmarkStart w:id="89" w:name="_Toc230967993"/>
      <w:r w:rsidRPr="00CE494D">
        <w:rPr>
          <w:rFonts w:ascii="Times New Roman" w:hAnsi="Times New Roman"/>
          <w:b/>
          <w:i/>
          <w:sz w:val="26"/>
          <w:szCs w:val="26"/>
          <w:lang w:val="vi-VN"/>
        </w:rPr>
        <w:t>1.1.3. Khái niệm chính sách thông tin khoa học và công nghệ trong các tạp chí khoa học</w:t>
      </w:r>
      <w:bookmarkEnd w:id="88"/>
      <w:bookmarkEnd w:id="89"/>
    </w:p>
    <w:p w14:paraId="7EDDB97A" w14:textId="77777777" w:rsidR="00B724AF" w:rsidRPr="00CE494D" w:rsidRDefault="00B724AF" w:rsidP="00CE494D">
      <w:pPr>
        <w:spacing w:after="0" w:line="360" w:lineRule="auto"/>
        <w:ind w:firstLine="720"/>
        <w:jc w:val="both"/>
        <w:rPr>
          <w:rFonts w:ascii="Times New Roman" w:eastAsia="Times New Roman" w:hAnsi="Times New Roman"/>
          <w:color w:val="000000" w:themeColor="text1"/>
          <w:sz w:val="26"/>
          <w:szCs w:val="26"/>
          <w:lang w:val="vi-VN"/>
        </w:rPr>
      </w:pPr>
      <w:bookmarkStart w:id="90" w:name="_Toc217932970"/>
      <w:bookmarkStart w:id="91" w:name="_Toc217939161"/>
      <w:r w:rsidRPr="00CE494D">
        <w:rPr>
          <w:rFonts w:ascii="Times New Roman" w:eastAsia="Times New Roman" w:hAnsi="Times New Roman"/>
          <w:color w:val="000000" w:themeColor="text1"/>
          <w:sz w:val="26"/>
          <w:szCs w:val="26"/>
          <w:lang w:val="vi-VN"/>
        </w:rPr>
        <w:t>Từ định nghĩa “chính sách” và “thông tin khoa học và công nghệ”</w:t>
      </w:r>
      <w:r w:rsidR="00D85104" w:rsidRPr="00CE494D">
        <w:rPr>
          <w:rFonts w:ascii="Times New Roman" w:eastAsia="Times New Roman" w:hAnsi="Times New Roman"/>
          <w:color w:val="000000" w:themeColor="text1"/>
          <w:sz w:val="26"/>
          <w:szCs w:val="26"/>
          <w:lang w:val="vi-VN"/>
        </w:rPr>
        <w:t xml:space="preserve"> nêu trên,</w:t>
      </w:r>
      <w:r w:rsidRPr="00CE494D">
        <w:rPr>
          <w:rFonts w:ascii="Times New Roman" w:eastAsia="Times New Roman" w:hAnsi="Times New Roman"/>
          <w:color w:val="000000" w:themeColor="text1"/>
          <w:sz w:val="26"/>
          <w:szCs w:val="26"/>
          <w:lang w:val="vi-VN"/>
        </w:rPr>
        <w:t xml:space="preserve"> trong nghiên cứu này, chính sách thông tin </w:t>
      </w:r>
      <w:r w:rsidR="00D85104" w:rsidRPr="00CE494D">
        <w:rPr>
          <w:rFonts w:ascii="Times New Roman" w:eastAsia="Times New Roman" w:hAnsi="Times New Roman"/>
          <w:color w:val="000000" w:themeColor="text1"/>
          <w:sz w:val="26"/>
          <w:szCs w:val="26"/>
          <w:lang w:val="vi-VN"/>
        </w:rPr>
        <w:t>KH&amp;CN</w:t>
      </w:r>
      <w:r w:rsidRPr="00CE494D">
        <w:rPr>
          <w:rFonts w:ascii="Times New Roman" w:eastAsia="Times New Roman" w:hAnsi="Times New Roman"/>
          <w:color w:val="000000" w:themeColor="text1"/>
          <w:sz w:val="26"/>
          <w:szCs w:val="26"/>
          <w:lang w:val="vi-VN"/>
        </w:rPr>
        <w:t xml:space="preserve"> </w:t>
      </w:r>
      <w:r w:rsidR="00D17B93" w:rsidRPr="00CE494D">
        <w:rPr>
          <w:rFonts w:ascii="Times New Roman" w:eastAsia="Times New Roman" w:hAnsi="Times New Roman"/>
          <w:color w:val="000000" w:themeColor="text1"/>
          <w:sz w:val="26"/>
          <w:szCs w:val="26"/>
          <w:lang w:val="vi-VN"/>
        </w:rPr>
        <w:t xml:space="preserve">được hiểu </w:t>
      </w:r>
      <w:r w:rsidRPr="00CE494D">
        <w:rPr>
          <w:rFonts w:ascii="Times New Roman" w:eastAsia="Times New Roman" w:hAnsi="Times New Roman"/>
          <w:color w:val="000000" w:themeColor="text1"/>
          <w:sz w:val="26"/>
          <w:szCs w:val="26"/>
          <w:lang w:val="vi-VN"/>
        </w:rPr>
        <w:t>l</w:t>
      </w:r>
      <w:r w:rsidR="009426A2" w:rsidRPr="00CE494D">
        <w:rPr>
          <w:rFonts w:ascii="Times New Roman" w:eastAsia="Times New Roman" w:hAnsi="Times New Roman"/>
          <w:color w:val="000000" w:themeColor="text1"/>
          <w:sz w:val="26"/>
          <w:szCs w:val="26"/>
          <w:lang w:val="vi-VN"/>
        </w:rPr>
        <w:t>à tập hợp các biện pháp được thể chế hóa, do Nhà nước hoặ</w:t>
      </w:r>
      <w:r w:rsidR="00597E23" w:rsidRPr="00CE494D">
        <w:rPr>
          <w:rFonts w:ascii="Times New Roman" w:eastAsia="Times New Roman" w:hAnsi="Times New Roman"/>
          <w:color w:val="000000" w:themeColor="text1"/>
          <w:sz w:val="26"/>
          <w:szCs w:val="26"/>
          <w:lang w:val="vi-VN"/>
        </w:rPr>
        <w:t>c các cơ quan quản lý</w:t>
      </w:r>
      <w:r w:rsidR="00BC30B5" w:rsidRPr="00CE494D">
        <w:rPr>
          <w:rFonts w:ascii="Times New Roman" w:eastAsia="Times New Roman" w:hAnsi="Times New Roman"/>
          <w:color w:val="000000" w:themeColor="text1"/>
          <w:sz w:val="26"/>
          <w:szCs w:val="26"/>
          <w:lang w:val="vi-VN"/>
        </w:rPr>
        <w:t xml:space="preserve"> có thẩm quyền</w:t>
      </w:r>
      <w:r w:rsidR="00597E23" w:rsidRPr="00CE494D">
        <w:rPr>
          <w:rFonts w:ascii="Times New Roman" w:eastAsia="Times New Roman" w:hAnsi="Times New Roman"/>
          <w:color w:val="000000" w:themeColor="text1"/>
          <w:sz w:val="26"/>
          <w:szCs w:val="26"/>
          <w:lang w:val="vi-VN"/>
        </w:rPr>
        <w:t xml:space="preserve"> ban hành, nhằm bảo đảm các nguồn lực cho hoạt động tạo lập, lưu giữ, bảo quản, cung cấp thông tin, phổ biến tri thức KH&amp;CN</w:t>
      </w:r>
      <w:r w:rsidR="00FA44DE" w:rsidRPr="00CE494D">
        <w:rPr>
          <w:rFonts w:ascii="Times New Roman" w:eastAsia="Times New Roman" w:hAnsi="Times New Roman"/>
          <w:color w:val="000000" w:themeColor="text1"/>
          <w:sz w:val="26"/>
          <w:szCs w:val="26"/>
          <w:lang w:val="vi-VN"/>
        </w:rPr>
        <w:t xml:space="preserve">, phục vụ cho phát triển khoa học, công nghệ và đổi mới sáng tạo của quốc gia. </w:t>
      </w:r>
    </w:p>
    <w:p w14:paraId="1B216A6B" w14:textId="77777777" w:rsidR="00AD1223" w:rsidRPr="00CE494D" w:rsidRDefault="00AD1223"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Phân tích ở cấp độ này, có thể nhận diện một số thành tố cơ bản của chính sách thông tin KH&amp;CN như sau:</w:t>
      </w:r>
    </w:p>
    <w:p w14:paraId="6BFC5054" w14:textId="77777777" w:rsidR="00AD1223" w:rsidRPr="00CE494D" w:rsidRDefault="00AD1223"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Chủ thể ban hành chính sách là Nhà nước và các cơ quan quản lý nhà nước về khoa học và công nghệ; chủ thể thực thi chính sách bao gồm các cơ quan, tổ chức và thiết chế tham gia vào hoạt động thông tin KH&amp;CN.</w:t>
      </w:r>
    </w:p>
    <w:p w14:paraId="49A28EF7" w14:textId="77777777" w:rsidR="00DD1859" w:rsidRPr="00CE494D" w:rsidRDefault="00DD1859"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 xml:space="preserve">Đối tượng tác động của chính sách là các cá nhân và tổ chức tham gia vào quá trình </w:t>
      </w:r>
      <w:r w:rsidR="009D7D72" w:rsidRPr="00CE494D">
        <w:rPr>
          <w:rFonts w:ascii="Times New Roman" w:eastAsia="Times New Roman" w:hAnsi="Times New Roman"/>
          <w:color w:val="000000" w:themeColor="text1"/>
          <w:sz w:val="26"/>
          <w:szCs w:val="26"/>
          <w:lang w:val="vi-VN"/>
        </w:rPr>
        <w:t xml:space="preserve">sản xuất, truyền thông và </w:t>
      </w:r>
      <w:r w:rsidRPr="00CE494D">
        <w:rPr>
          <w:rFonts w:ascii="Times New Roman" w:eastAsia="Times New Roman" w:hAnsi="Times New Roman"/>
          <w:color w:val="000000" w:themeColor="text1"/>
          <w:sz w:val="26"/>
          <w:szCs w:val="26"/>
          <w:lang w:val="vi-VN"/>
        </w:rPr>
        <w:t>sử dụng thông tin KH&amp;CN</w:t>
      </w:r>
      <w:r w:rsidR="009D7D72" w:rsidRPr="00CE494D">
        <w:rPr>
          <w:rFonts w:ascii="Times New Roman" w:eastAsia="Times New Roman" w:hAnsi="Times New Roman"/>
          <w:color w:val="000000" w:themeColor="text1"/>
          <w:sz w:val="26"/>
          <w:szCs w:val="26"/>
          <w:lang w:val="vi-VN"/>
        </w:rPr>
        <w:t>.</w:t>
      </w:r>
    </w:p>
    <w:p w14:paraId="7C537BA9" w14:textId="77777777" w:rsidR="007073D5" w:rsidRPr="00CE494D" w:rsidRDefault="007073D5"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lastRenderedPageBreak/>
        <w:t>Các “vật mang” chính sách bao gồm hệ thống các văn bản và công cụ được thể chế hóa ở nhiều cấp độ, từ luật, nghị định, thông tư, chiến lược cho đến các quy định và quy trình tổ chức.</w:t>
      </w:r>
    </w:p>
    <w:p w14:paraId="29BBEBBF" w14:textId="77777777" w:rsidR="00DD1859" w:rsidRPr="00CE494D" w:rsidRDefault="00DD1859"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Mục tiêu của chính sách là bảo đảm việc quản trị thông tin KH&amp;CN một cách minh bạch, hiệu quả và có trách nhiệm; nâng cao chất lượng, độ tin cậy và khả năng tiếp cận của nguồn tin khoa học; đồng thời thúc đẩy việc lan tỏa, sử dụng và tái sử dụng tri thức khoa học phục vụ phát triển kinh tế – xã hội và đổi mới sáng tạo.</w:t>
      </w:r>
    </w:p>
    <w:p w14:paraId="294FC0DA" w14:textId="77777777" w:rsidR="00DD1859" w:rsidRPr="00CE494D" w:rsidRDefault="00DD1859"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Phương tiện của chính sách là hệ thống các giải pháp về thể chế, tổ chức, nhân lực, tài chính và</w:t>
      </w:r>
      <w:r w:rsidR="0024275C" w:rsidRPr="00CE494D">
        <w:rPr>
          <w:rFonts w:ascii="Times New Roman" w:eastAsia="Times New Roman" w:hAnsi="Times New Roman"/>
          <w:color w:val="000000" w:themeColor="text1"/>
          <w:sz w:val="26"/>
          <w:szCs w:val="26"/>
          <w:lang w:val="vi-VN"/>
        </w:rPr>
        <w:t xml:space="preserve"> hạ tầng kỹ thuật.</w:t>
      </w:r>
    </w:p>
    <w:p w14:paraId="73A62317" w14:textId="77777777" w:rsidR="00DD1859" w:rsidRPr="00CE494D" w:rsidRDefault="00DD1859" w:rsidP="00CE494D">
      <w:pPr>
        <w:spacing w:after="0" w:line="360" w:lineRule="auto"/>
        <w:ind w:firstLine="720"/>
        <w:jc w:val="both"/>
        <w:rPr>
          <w:rFonts w:ascii="Times New Roman" w:eastAsia="Times New Roman" w:hAnsi="Times New Roman"/>
          <w:color w:val="000000" w:themeColor="text1"/>
          <w:sz w:val="26"/>
          <w:szCs w:val="26"/>
          <w:lang w:val="vi-VN"/>
        </w:rPr>
      </w:pPr>
      <w:r w:rsidRPr="00CE494D">
        <w:rPr>
          <w:rFonts w:ascii="Times New Roman" w:eastAsia="Times New Roman" w:hAnsi="Times New Roman"/>
          <w:color w:val="000000" w:themeColor="text1"/>
          <w:sz w:val="26"/>
          <w:szCs w:val="26"/>
          <w:lang w:val="vi-VN"/>
        </w:rPr>
        <w:t>Trên cơ sở đó, trong tiếp cận của đề án này, chính sách thông tin khoa học và công nghệ trong các tạp chí khoa học được hiểu là tổng thể các quan điểm, mục tiêu, quy định và giải pháp do tạp chí khoa học và cơ quan chủ quản xây dựng và triển khai nhằm quản trị toàn bộ vòng đời của thông tin khoa học, từ khâu tiếp nhận, đánh giá, biên tập, xuất bản đến phổ biến, lưu trữ và khai thác nguồn tin KH&amp;CN trong môi trường số. C</w:t>
      </w:r>
      <w:r w:rsidR="00EE107B" w:rsidRPr="00CE494D">
        <w:rPr>
          <w:rFonts w:ascii="Times New Roman" w:eastAsia="Times New Roman" w:hAnsi="Times New Roman"/>
          <w:color w:val="000000" w:themeColor="text1"/>
          <w:sz w:val="26"/>
          <w:szCs w:val="26"/>
          <w:lang w:val="vi-VN"/>
        </w:rPr>
        <w:t>ác c</w:t>
      </w:r>
      <w:r w:rsidRPr="00CE494D">
        <w:rPr>
          <w:rFonts w:ascii="Times New Roman" w:eastAsia="Times New Roman" w:hAnsi="Times New Roman"/>
          <w:color w:val="000000" w:themeColor="text1"/>
          <w:sz w:val="26"/>
          <w:szCs w:val="26"/>
          <w:lang w:val="vi-VN"/>
        </w:rPr>
        <w:t>hính sách này không chỉ chi phối chất lượng khoa học của các công bố, mà còn quyết định mức độ minh bạch, khả năng tiếp cận, hội nhập quốc tế và tác động xã hội của tạp chí khoa học trong bối cảnh khoa học mở và chuyển đổi số hiện nay.</w:t>
      </w:r>
    </w:p>
    <w:p w14:paraId="0D40E7C7" w14:textId="77777777" w:rsidR="00291D7F" w:rsidRPr="00CE494D" w:rsidRDefault="00291D7F" w:rsidP="00CE494D">
      <w:pPr>
        <w:pStyle w:val="Heading3"/>
        <w:spacing w:before="0" w:line="360" w:lineRule="auto"/>
        <w:ind w:firstLine="709"/>
        <w:jc w:val="both"/>
        <w:rPr>
          <w:rFonts w:ascii="Times New Roman" w:hAnsi="Times New Roman"/>
          <w:b/>
          <w:i/>
          <w:sz w:val="26"/>
          <w:szCs w:val="26"/>
          <w:lang w:val="vi-VN"/>
        </w:rPr>
      </w:pPr>
      <w:bookmarkStart w:id="92" w:name="_Toc230967994"/>
      <w:bookmarkEnd w:id="90"/>
      <w:bookmarkEnd w:id="91"/>
      <w:r w:rsidRPr="00CE494D">
        <w:rPr>
          <w:rFonts w:ascii="Times New Roman" w:hAnsi="Times New Roman"/>
          <w:b/>
          <w:i/>
          <w:sz w:val="26"/>
          <w:szCs w:val="26"/>
          <w:lang w:val="vi-VN"/>
        </w:rPr>
        <w:t>1.1.4. Khái niệm chính sách phát triển thông tin khoa học và công nghệ trong các tạp chí khoa học</w:t>
      </w:r>
      <w:bookmarkEnd w:id="92"/>
    </w:p>
    <w:p w14:paraId="75A71E0E" w14:textId="3424F84D" w:rsidR="00291D7F" w:rsidRPr="00CE494D" w:rsidRDefault="00291D7F" w:rsidP="00CE494D">
      <w:pPr>
        <w:spacing w:after="0" w:line="360" w:lineRule="auto"/>
        <w:ind w:firstLine="720"/>
        <w:jc w:val="both"/>
        <w:outlineLvl w:val="0"/>
        <w:rPr>
          <w:rFonts w:ascii="Times New Roman" w:eastAsia="Times New Roman" w:hAnsi="Times New Roman"/>
          <w:color w:val="000000" w:themeColor="text1"/>
          <w:sz w:val="26"/>
          <w:szCs w:val="26"/>
          <w:lang w:val="vi-VN"/>
        </w:rPr>
      </w:pPr>
      <w:bookmarkStart w:id="93" w:name="_Toc230967995"/>
      <w:r w:rsidRPr="00CE494D">
        <w:rPr>
          <w:rFonts w:ascii="Times New Roman" w:eastAsia="Times New Roman" w:hAnsi="Times New Roman"/>
          <w:color w:val="000000" w:themeColor="text1"/>
          <w:sz w:val="26"/>
          <w:szCs w:val="26"/>
          <w:lang w:val="vi-VN"/>
        </w:rPr>
        <w:t>Trên cơ sở khái niệm chính sách và chính sách thông tin KH&amp;CN nêu trên, trong nghiên cứu này, chính sách phát triển thông tin KH&amp;CN trong các tạp chí khoa học được hiểu là tổng thể các quan điểm, mục tiêu, quy định và giải pháp do cơ quan quản lý, cơ quan chủ quản và tạp chí khoa học xây dựng và triển khai nhằm nâng cao chất lượng, số lượng, độ tin cậy, khả năng tiếp cận, mức độ lan tỏa và tác động học thuật của nguồn tin khoa học và công nghệ được công bố trên tạp chí.</w:t>
      </w:r>
      <w:bookmarkEnd w:id="93"/>
    </w:p>
    <w:p w14:paraId="4CFA95D8" w14:textId="77777777" w:rsidR="00291D7F" w:rsidRPr="00CE494D" w:rsidRDefault="00291D7F" w:rsidP="00CE494D">
      <w:pPr>
        <w:spacing w:after="0" w:line="360" w:lineRule="auto"/>
        <w:ind w:firstLine="720"/>
        <w:jc w:val="both"/>
        <w:outlineLvl w:val="0"/>
        <w:rPr>
          <w:rFonts w:ascii="Times New Roman" w:eastAsia="Times New Roman" w:hAnsi="Times New Roman"/>
          <w:color w:val="000000" w:themeColor="text1"/>
          <w:sz w:val="26"/>
          <w:szCs w:val="26"/>
          <w:lang w:val="vi-VN"/>
        </w:rPr>
      </w:pPr>
      <w:bookmarkStart w:id="94" w:name="_Toc230967996"/>
      <w:r w:rsidRPr="00CE494D">
        <w:rPr>
          <w:rFonts w:ascii="Times New Roman" w:eastAsia="Times New Roman" w:hAnsi="Times New Roman"/>
          <w:color w:val="000000" w:themeColor="text1"/>
          <w:sz w:val="26"/>
          <w:szCs w:val="26"/>
          <w:lang w:val="vi-VN"/>
        </w:rPr>
        <w:t xml:space="preserve">Các chính sách này tác động đến toàn bộ quá trình phát triển thông tin KH&amp;CN trong tạp chí khoa học, từ hoạt động tiếp nhận bài báo, tổ chức phản biện, biên tập, xuất </w:t>
      </w:r>
      <w:r w:rsidRPr="00CE494D">
        <w:rPr>
          <w:rFonts w:ascii="Times New Roman" w:eastAsia="Times New Roman" w:hAnsi="Times New Roman"/>
          <w:color w:val="000000" w:themeColor="text1"/>
          <w:sz w:val="26"/>
          <w:szCs w:val="26"/>
          <w:lang w:val="vi-VN"/>
        </w:rPr>
        <w:lastRenderedPageBreak/>
        <w:t>bản, phổ biến, lưu trữ cho đến khai thác và sử dụng thông tin khoa học trong môi trường số.</w:t>
      </w:r>
      <w:bookmarkEnd w:id="94"/>
    </w:p>
    <w:p w14:paraId="4D3F95BE" w14:textId="77777777" w:rsidR="00291D7F" w:rsidRPr="00CE494D" w:rsidRDefault="00291D7F" w:rsidP="00CE494D">
      <w:pPr>
        <w:spacing w:after="0" w:line="360" w:lineRule="auto"/>
        <w:ind w:firstLine="720"/>
        <w:jc w:val="both"/>
        <w:outlineLvl w:val="0"/>
        <w:rPr>
          <w:rFonts w:ascii="Times New Roman" w:eastAsia="Times New Roman" w:hAnsi="Times New Roman"/>
          <w:color w:val="000000" w:themeColor="text1"/>
          <w:sz w:val="26"/>
          <w:szCs w:val="26"/>
          <w:lang w:val="vi-VN"/>
        </w:rPr>
      </w:pPr>
      <w:bookmarkStart w:id="95" w:name="_Toc230967997"/>
      <w:r w:rsidRPr="00CE494D">
        <w:rPr>
          <w:rFonts w:ascii="Times New Roman" w:eastAsia="Times New Roman" w:hAnsi="Times New Roman"/>
          <w:color w:val="000000" w:themeColor="text1"/>
          <w:sz w:val="26"/>
          <w:szCs w:val="26"/>
          <w:lang w:val="vi-VN"/>
        </w:rPr>
        <w:t>Về bản chất, chính sách phát triển thông tin KH&amp;CN trong các tạp chí khoa học không chỉ hướng tới mở rộng quy mô công bố khoa học mà còn nhằm nâng cao chất lượng học thuật, mức độ minh bạch, khả năng tiếp cận, hiệu quả quản trị và năng lực hội nhập quốc tế của tạp chí trong bối cảnh khoa học mở và chuyển đổi số.</w:t>
      </w:r>
      <w:bookmarkEnd w:id="95"/>
    </w:p>
    <w:p w14:paraId="5C472E1B" w14:textId="77777777" w:rsidR="00291D7F" w:rsidRPr="00CE494D" w:rsidRDefault="00291D7F" w:rsidP="00CE494D">
      <w:pPr>
        <w:spacing w:after="0" w:line="360" w:lineRule="auto"/>
        <w:ind w:firstLine="720"/>
        <w:jc w:val="both"/>
        <w:outlineLvl w:val="0"/>
        <w:rPr>
          <w:rFonts w:ascii="Times New Roman" w:eastAsia="Times New Roman" w:hAnsi="Times New Roman"/>
          <w:color w:val="000000" w:themeColor="text1"/>
          <w:sz w:val="26"/>
          <w:szCs w:val="26"/>
          <w:lang w:val="vi-VN"/>
        </w:rPr>
      </w:pPr>
      <w:bookmarkStart w:id="96" w:name="_Toc230967998"/>
      <w:r w:rsidRPr="00CE494D">
        <w:rPr>
          <w:rFonts w:ascii="Times New Roman" w:eastAsia="Times New Roman" w:hAnsi="Times New Roman"/>
          <w:color w:val="000000" w:themeColor="text1"/>
          <w:sz w:val="26"/>
          <w:szCs w:val="26"/>
          <w:lang w:val="vi-VN"/>
        </w:rPr>
        <w:t>Trong nghiên cứu này, chính sách phát triển thông tin KH&amp;CN trong các tạp chí khoa học được tiếp cận theo cả chiều rộng và chiều sâu. Trong đó, phát triển theo chiều rộng tập trung vào mở rộng khả năng tiếp cận, phạm vi lan tỏa, mức độ quốc tế hóa và quy mô công bố thông tin KH&amp;CN; còn phát triển theo chiều sâu tập trung vào nâng cao chất lượng học thuật, tính chuẩn hóa, mức độ minh bạch, năng lực quản trị và hiệu quả vận hành của hệ thống xuất bản khoa học.</w:t>
      </w:r>
      <w:bookmarkEnd w:id="96"/>
    </w:p>
    <w:p w14:paraId="485A3A13" w14:textId="77777777" w:rsidR="00291D7F" w:rsidRPr="00CE494D" w:rsidRDefault="00291D7F" w:rsidP="00CE494D">
      <w:pPr>
        <w:spacing w:after="0" w:line="360" w:lineRule="auto"/>
        <w:ind w:firstLine="720"/>
        <w:jc w:val="both"/>
        <w:outlineLvl w:val="0"/>
        <w:rPr>
          <w:rFonts w:ascii="Times New Roman" w:eastAsia="Times New Roman" w:hAnsi="Times New Roman"/>
          <w:color w:val="000000" w:themeColor="text1"/>
          <w:sz w:val="26"/>
          <w:szCs w:val="26"/>
          <w:lang w:val="vi-VN"/>
        </w:rPr>
      </w:pPr>
      <w:bookmarkStart w:id="97" w:name="_Toc230967999"/>
      <w:r w:rsidRPr="00CE494D">
        <w:rPr>
          <w:rFonts w:ascii="Times New Roman" w:eastAsia="Times New Roman" w:hAnsi="Times New Roman"/>
          <w:color w:val="000000" w:themeColor="text1"/>
          <w:sz w:val="26"/>
          <w:szCs w:val="26"/>
          <w:lang w:val="vi-VN"/>
        </w:rPr>
        <w:t>Trên cơ sở đó, việc nghiên cứu chính sách phát triển thông tin KH&amp;CN trong các tạp chí khoa học cần được xem xét trong mối quan hệ giữa các yếu tố đầu vào, quá trình tổ chức thực hiện và kết quả đầu ra của hệ thống phát triển thông tin KH&amp;CN; đồng thời đặt trong bối cảnh phát triển khoa học mở, chuyển đổi số và hội nhập quốc tế hiện nay.</w:t>
      </w:r>
      <w:bookmarkEnd w:id="97"/>
    </w:p>
    <w:p w14:paraId="2D43E5CA" w14:textId="4872BC59" w:rsidR="004A454A" w:rsidRPr="00CE494D" w:rsidRDefault="004A454A" w:rsidP="00CE494D">
      <w:pPr>
        <w:pStyle w:val="Heading2"/>
        <w:spacing w:before="0" w:line="360" w:lineRule="auto"/>
        <w:rPr>
          <w:rFonts w:ascii="Times New Roman" w:hAnsi="Times New Roman"/>
          <w:b/>
        </w:rPr>
      </w:pPr>
      <w:bookmarkStart w:id="98" w:name="_Toc230968000"/>
      <w:r w:rsidRPr="00CE494D">
        <w:rPr>
          <w:rFonts w:ascii="Times New Roman" w:hAnsi="Times New Roman"/>
          <w:b/>
        </w:rPr>
        <w:t>1.2. Hệ lý thuyết và khung lý thuyết nghiên cứu</w:t>
      </w:r>
      <w:bookmarkEnd w:id="98"/>
    </w:p>
    <w:p w14:paraId="20D354A5" w14:textId="77777777" w:rsidR="004A454A" w:rsidRPr="00CE494D" w:rsidRDefault="004A454A" w:rsidP="00CE494D">
      <w:pPr>
        <w:pStyle w:val="Heading3"/>
        <w:spacing w:before="0" w:line="360" w:lineRule="auto"/>
        <w:ind w:firstLine="709"/>
        <w:rPr>
          <w:rFonts w:ascii="Times New Roman" w:hAnsi="Times New Roman"/>
          <w:b/>
          <w:i/>
          <w:sz w:val="26"/>
          <w:szCs w:val="26"/>
        </w:rPr>
      </w:pPr>
      <w:bookmarkStart w:id="99" w:name="_Toc230968001"/>
      <w:r w:rsidRPr="00CE494D">
        <w:rPr>
          <w:rFonts w:ascii="Times New Roman" w:hAnsi="Times New Roman"/>
          <w:b/>
          <w:i/>
          <w:sz w:val="26"/>
          <w:szCs w:val="26"/>
        </w:rPr>
        <w:t>1.2.1. Hệ lý thuyết nghiên cứu</w:t>
      </w:r>
      <w:bookmarkEnd w:id="99"/>
    </w:p>
    <w:p w14:paraId="666304BF"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Nghiên cứu chính sách phát triển thông tin khoa học và công nghệ (KH&amp;CN) trong các tạp chí khoa học được đặt trên nền tảng bốn nhóm lý thuyết chính, gồm: khoa học mở (Open Science), quản trị tri thức và dữ liệu khoa học (Knowledge/Data Governance), truyền thông học thuật (Scholarly Communication), và đo lường khoa học/khoa học về khoa học (Scientometrics và Metascience). Các lý thuyết này tạo thành một hệ khung phân tích thống nhất nhằm lý giải quá trình hình thành, quản trị, lan tỏa và đánh giá chất lượng thông tin KH&amp;CN trong môi trường xuất bản khoa học hiện đại.</w:t>
      </w:r>
    </w:p>
    <w:p w14:paraId="7FBA062C"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Trước hết, lý thuyết khoa học mở của OECD và UNESCO nhấn mạnh rằng thông tin KH&amp;CN chỉ phát huy đầy đủ giá trị khi được tạo lập, chia sẻ và sử dụng một cách </w:t>
      </w:r>
      <w:r w:rsidRPr="00CE494D">
        <w:rPr>
          <w:rFonts w:ascii="Times New Roman" w:eastAsia="Times New Roman" w:hAnsi="Times New Roman"/>
          <w:sz w:val="26"/>
          <w:szCs w:val="26"/>
        </w:rPr>
        <w:lastRenderedPageBreak/>
        <w:t>minh bạch, công bằng và có khả năng tái sử dụng. Trong khung tiếp cận này, truy cập mở (Open Access) không được xem là một lý thuyết độc lập tách rời mà là một cấu phần quan trọng của khoa học mở, gắn với quyền truy cập miễn phí, mô hình bản quyền phù hợp, giấy phép mở và khả năng sử dụng lại tri thức khoa học. Các nghiên cứu của Willinsky và Suber cho thấy truy cập mở góp phần mở rộng phạm vi tiếp cận thông tin, gia tăng khả năng trích dẫn và nâng cao tác động xã hội của nghiên cứu khoa học.</w:t>
      </w:r>
    </w:p>
    <w:p w14:paraId="1E8BD0AE"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Tiếp đó, lý thuyết quản trị tri thức và dữ liệu khoa học, với các đóng góp của Borgman và bộ nguyên tắc FAIR, tiếp cận thông tin KH&amp;CN như một loại tài sản tri thức cần được chuẩn hóa, định danh, lưu trữ và quản trị trong môi trường số. Theo cách tiếp cận này, một hệ thống thông tin khoa học chỉ phát triển hiệu quả khi dữ liệu và công bố khoa học bảo đảm khả năng tìm kiếm (Findable), truy cập (Accessible), liên thông (Interoperable) và tái sử dụng (Reusable). Điều này đặt ra yêu cầu đối với các tạp chí khoa học trong việc chuẩn hóa siêu dữ liệu, áp dụng DOI, ORCID, hệ thống lưu trữ số và các nền tảng quản trị dữ liệu nghiên cứu.</w:t>
      </w:r>
    </w:p>
    <w:p w14:paraId="74D15F13"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Lý thuyết truyền thông học thuật của Tenopir và King coi tạp chí khoa học là thiết chế trung tâm của hệ sinh thái truyền thông khoa học, nơi tổ chức phản biện, kiểm chứng, tích lũy và lan tỏa tri thức. Theo đó, chất lượng thông tin KH&amp;CN phụ thuộc trực tiếp vào chất lượng quy trình biên tập – phản biện – xuất bản, năng lực đội ngũ biên tập viên, cơ chế kiểm soát đạo đức nghiên cứu và mức độ minh bạch của chính sách thông tin.</w:t>
      </w:r>
    </w:p>
    <w:p w14:paraId="1F396121"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Cuối cùng, hệ lý thuyết scientometrics và metascience cung cấp cơ sở để đo lường chất lượng và tác động của thông tin KH&amp;CN thông qua các chỉ báo như trích dẫn, khả năng lập chỉ mục, lượt truy cập, mức độ sử dụng lại dữ liệu và uy tín học thuật của tạp chí. Đồng thời, hướng tiếp cận metascience nhấn mạnh yêu cầu về minh bạch quy trình, trách nhiệm giải trình, liêm chính học thuật và hiệu quả của hệ thống xuất bản khoa học.</w:t>
      </w:r>
    </w:p>
    <w:p w14:paraId="774FE0F6"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Nhìn chung, bốn nhóm lý thuyết trên cho phép nghiên cứu tiếp cận phát triển thông tin KH&amp;CN trong tạp chí khoa học như một quá trình vừa mang tính quản trị tri </w:t>
      </w:r>
      <w:r w:rsidRPr="00CE494D">
        <w:rPr>
          <w:rFonts w:ascii="Times New Roman" w:eastAsia="Times New Roman" w:hAnsi="Times New Roman"/>
          <w:sz w:val="26"/>
          <w:szCs w:val="26"/>
        </w:rPr>
        <w:lastRenderedPageBreak/>
        <w:t>thức, vừa mang tính truyền thông học thuật và đánh giá tác động khoa học trong bối cảnh chuyển đổi số và khoa học mở.</w:t>
      </w:r>
    </w:p>
    <w:p w14:paraId="4E76437D" w14:textId="77777777" w:rsidR="004A454A" w:rsidRPr="00CE494D" w:rsidRDefault="004A454A" w:rsidP="00CE494D">
      <w:pPr>
        <w:pStyle w:val="Heading3"/>
        <w:spacing w:before="0" w:line="360" w:lineRule="auto"/>
        <w:ind w:firstLine="709"/>
        <w:rPr>
          <w:rFonts w:ascii="Times New Roman" w:hAnsi="Times New Roman"/>
          <w:b/>
          <w:i/>
          <w:sz w:val="26"/>
          <w:szCs w:val="26"/>
        </w:rPr>
      </w:pPr>
      <w:bookmarkStart w:id="100" w:name="_Toc230968002"/>
      <w:r w:rsidRPr="00CE494D">
        <w:rPr>
          <w:rFonts w:ascii="Times New Roman" w:hAnsi="Times New Roman"/>
          <w:b/>
          <w:i/>
          <w:sz w:val="26"/>
          <w:szCs w:val="26"/>
        </w:rPr>
        <w:t>1.2.2. Khung lý thuyết nghiên cứu</w:t>
      </w:r>
      <w:bookmarkEnd w:id="100"/>
    </w:p>
    <w:p w14:paraId="2A07F1A5"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Trên cơ sở các lý thuyết đã lựa chọn, nghiên cứu xây dựng một khung lý thuyết tổng hợp nhằm phân tích mức độ phát triển thông tin KH&amp;CN trong các tạp chí khoa học, với trường hợp nghiên cứu cụ thể là Tạp chí KH&amp;CN Việt Nam.</w:t>
      </w:r>
    </w:p>
    <w:p w14:paraId="0DCE1B9D"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Khung lý thuyết của nghiên cứu giả định rằng mức độ phát triển thông tin KH&amp;CN trong một tạp chí khoa học là kết quả của sự tác động đồng thời giữa bối cảnh chính sách, nguồn lực tổ chức, năng lực quản trị và chất lượng nguồn tin khoa học.</w:t>
      </w:r>
    </w:p>
    <w:p w14:paraId="37061341"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Trong nghiên cứu này, biến phụ thuộc là mức độ phát triển thông tin KH&amp;CN trong tạp chí khoa học. Biến này phản ánh mức độ phát triển của hoạt động thông tin KH&amp;CN thông qua chất lượng nguồn tin, mức độ minh bạch, khả năng tiếp cận, năng lực quản trị, mức độ chuẩn hóa và tác động khoa học của tạp chí.</w:t>
      </w:r>
    </w:p>
    <w:p w14:paraId="7F1D6772" w14:textId="0BAFCE5D"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Các biến độc lập của nghiê</w:t>
      </w:r>
      <w:r w:rsidR="00AB6575" w:rsidRPr="00CE494D">
        <w:rPr>
          <w:rFonts w:ascii="Times New Roman" w:eastAsia="Times New Roman" w:hAnsi="Times New Roman"/>
          <w:sz w:val="26"/>
          <w:szCs w:val="26"/>
        </w:rPr>
        <w:t>n cứu gồm năm nhóm yếu tố chính:</w:t>
      </w:r>
    </w:p>
    <w:p w14:paraId="26168184"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i/>
          <w:sz w:val="26"/>
          <w:szCs w:val="26"/>
        </w:rPr>
        <w:t>Thứ nhất</w:t>
      </w:r>
      <w:r w:rsidRPr="00CE494D">
        <w:rPr>
          <w:rFonts w:ascii="Times New Roman" w:eastAsia="Times New Roman" w:hAnsi="Times New Roman"/>
          <w:sz w:val="26"/>
          <w:szCs w:val="26"/>
        </w:rPr>
        <w:t xml:space="preserve"> là nguồn lực của tạp chí, bao gồm nguồn nhân lực, tài chính và hạ tầng kỹ thuật số. Đây là điều kiện nền tảng quyết định khả năng tổ chức phản biện, biên tập, xuất bản và chuyển đổi số trong hoạt động của tạp chí khoa học.</w:t>
      </w:r>
    </w:p>
    <w:p w14:paraId="48737D98"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i/>
          <w:sz w:val="26"/>
          <w:szCs w:val="26"/>
        </w:rPr>
        <w:t>Thứ hai</w:t>
      </w:r>
      <w:r w:rsidRPr="00CE494D">
        <w:rPr>
          <w:rFonts w:ascii="Times New Roman" w:eastAsia="Times New Roman" w:hAnsi="Times New Roman"/>
          <w:sz w:val="26"/>
          <w:szCs w:val="26"/>
        </w:rPr>
        <w:t xml:space="preserve"> là chính sách của cơ quan chủ quản và môi trường thể chế, bao gồm cơ chế đầu tư, định hướng phát triển, chính sách chuyển đổi số, truy cập mở và hội nhập quốc tế trong hoạt động KH&amp;CN.</w:t>
      </w:r>
    </w:p>
    <w:p w14:paraId="11A6057E"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i/>
          <w:sz w:val="26"/>
          <w:szCs w:val="26"/>
        </w:rPr>
        <w:t>Thứ ba</w:t>
      </w:r>
      <w:r w:rsidRPr="00CE494D">
        <w:rPr>
          <w:rFonts w:ascii="Times New Roman" w:eastAsia="Times New Roman" w:hAnsi="Times New Roman"/>
          <w:sz w:val="26"/>
          <w:szCs w:val="26"/>
        </w:rPr>
        <w:t xml:space="preserve"> là xu hướng tiếp cận và nhu cầu sử dụng thông tin của độc giả, tác giả và cộng đồng khoa học. Sự thay đổi trong hành vi tiếp cận thông tin tạo áp lực đối với tạp chí trong việc chuyển đổi sang môi trường số, tăng cường truy cập mở và nâng cao khả năng tiếp cận tri thức khoa học.</w:t>
      </w:r>
    </w:p>
    <w:p w14:paraId="292D5B03"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i/>
          <w:sz w:val="26"/>
          <w:szCs w:val="26"/>
        </w:rPr>
        <w:t>Thứ tư</w:t>
      </w:r>
      <w:r w:rsidRPr="00CE494D">
        <w:rPr>
          <w:rFonts w:ascii="Times New Roman" w:eastAsia="Times New Roman" w:hAnsi="Times New Roman"/>
          <w:sz w:val="26"/>
          <w:szCs w:val="26"/>
        </w:rPr>
        <w:t xml:space="preserve"> là năng lực quản trị của tạp chí, thể hiện qua chất lượng điều hành, tổ chức phản biện, kiểm soát đạo đức nghiên cứu, mức độ minh bạch và khả năng áp dụng các chuẩn mực quốc tế trong xuất bản khoa học.</w:t>
      </w:r>
    </w:p>
    <w:p w14:paraId="4C094A52"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i/>
          <w:sz w:val="26"/>
          <w:szCs w:val="26"/>
        </w:rPr>
        <w:lastRenderedPageBreak/>
        <w:t>Thứ năm</w:t>
      </w:r>
      <w:r w:rsidRPr="00CE494D">
        <w:rPr>
          <w:rFonts w:ascii="Times New Roman" w:eastAsia="Times New Roman" w:hAnsi="Times New Roman"/>
          <w:sz w:val="26"/>
          <w:szCs w:val="26"/>
        </w:rPr>
        <w:t xml:space="preserve"> là chất lượng nguồn tin KH&amp;CN đầu vào, bao gồm chất lượng bài gửi, tính mới, giá trị khoa học và mức độ đóng góp học thuật của các công trình nghiên cứu.</w:t>
      </w:r>
    </w:p>
    <w:p w14:paraId="1B750987"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Bên cạnh các biến độc lập, nghiên cứu cũng xem xét nhóm biến trung gian là mức độ áp dụng các nguyên tắc của khoa học mở, quản trị tri thức và chuyển đổi số trong hoạt động của tạp chí, như chuẩn hóa siêu dữ liệu, áp dụng DOI, ORCID, dữ liệu nghiên cứu mở, hệ thống quản lý bài trực tuyến và các chuẩn COPE, DOAJ, Scopus hoặc Web of Science.</w:t>
      </w:r>
    </w:p>
    <w:p w14:paraId="73FB3C6F"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Theo logic của khung lý thuyết, các yếu tố về nguồn lực, chính sách và năng lực quản trị sẽ tác động đến chất lượng tổ chức hoạt động của tạp chí; từ đó ảnh hưởng trực tiếp đến chất lượng, khả năng lan tỏa và tác động của thông tin KH&amp;CN mà tạp chí tạo ra và phân phối.</w:t>
      </w:r>
    </w:p>
    <w:p w14:paraId="084A579A"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Khung lý thuyết này cho phép nghiên cứu kết hợp giữa phân tích định tính về chính sách, quản trị và thể chế với các chỉ báo định lượng về chất lượng và tác động của thông tin KH&amp;CN, qua đó tạo cơ sở khoa học cho việc đánh giá thực trạng và đề xuất chính sách phát triển thông tin KH&amp;CN trong các tạp chí khoa học tại Việt Nam.</w:t>
      </w:r>
    </w:p>
    <w:p w14:paraId="270F6A5E" w14:textId="77777777" w:rsidR="004A454A" w:rsidRPr="00CE494D" w:rsidRDefault="004A454A" w:rsidP="00CE494D">
      <w:pPr>
        <w:pStyle w:val="Heading2"/>
        <w:spacing w:before="0" w:line="360" w:lineRule="auto"/>
        <w:jc w:val="both"/>
        <w:rPr>
          <w:rFonts w:ascii="Times New Roman" w:hAnsi="Times New Roman"/>
          <w:b/>
        </w:rPr>
      </w:pPr>
      <w:bookmarkStart w:id="101" w:name="_Toc230968003"/>
      <w:r w:rsidRPr="00CE494D">
        <w:rPr>
          <w:rFonts w:ascii="Times New Roman" w:hAnsi="Times New Roman"/>
          <w:b/>
        </w:rPr>
        <w:t>1.3. Khung đánh giá chính sách phát triển thông tin khoa học và công nghệ trong tạp chí khoa học</w:t>
      </w:r>
      <w:bookmarkEnd w:id="101"/>
    </w:p>
    <w:p w14:paraId="4DD57D70" w14:textId="77777777" w:rsidR="00A62022" w:rsidRPr="00CE494D" w:rsidRDefault="00A62022" w:rsidP="00CE494D">
      <w:pPr>
        <w:pStyle w:val="Heading3"/>
        <w:spacing w:before="0" w:line="360" w:lineRule="auto"/>
        <w:ind w:firstLine="709"/>
        <w:jc w:val="both"/>
        <w:rPr>
          <w:rFonts w:ascii="Times New Roman" w:hAnsi="Times New Roman"/>
          <w:b/>
          <w:i/>
          <w:sz w:val="26"/>
          <w:szCs w:val="26"/>
        </w:rPr>
      </w:pPr>
      <w:bookmarkStart w:id="102" w:name="_Toc230968004"/>
      <w:r w:rsidRPr="00CE494D">
        <w:rPr>
          <w:rFonts w:ascii="Times New Roman" w:hAnsi="Times New Roman"/>
          <w:b/>
          <w:i/>
          <w:sz w:val="26"/>
          <w:szCs w:val="26"/>
        </w:rPr>
        <w:t>1.3.1. Các yếu tố tác động đến phát triển thông tin khoa học và công nghệ trong tạp chí khoa học</w:t>
      </w:r>
      <w:bookmarkEnd w:id="102"/>
    </w:p>
    <w:p w14:paraId="123A03BD"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Phát triển thông tin khoa học và công nghệ (KH&amp;CN) trong tạp chí khoa học chịu tác động đồng thời của các yếu tố bên trong và bên ngoài hệ thống tạp chí. Các yếu tố này ảnh hưởng trực tiếp đến chất lượng nguồn tin, hiệu quả tổ chức hoạt động xuất bản khoa học, khả năng lan tỏa thông tin và mức độ hội nhập quốc tế của tạp chí.</w:t>
      </w:r>
    </w:p>
    <w:p w14:paraId="56AE192A" w14:textId="77777777" w:rsidR="00A62022" w:rsidRPr="00A62022" w:rsidRDefault="00A62022" w:rsidP="00CE494D">
      <w:pPr>
        <w:spacing w:after="0" w:line="360" w:lineRule="auto"/>
        <w:ind w:firstLine="720"/>
        <w:jc w:val="both"/>
        <w:outlineLvl w:val="2"/>
        <w:rPr>
          <w:rFonts w:ascii="Times New Roman" w:eastAsia="Times New Roman" w:hAnsi="Times New Roman"/>
          <w:b/>
          <w:bCs/>
          <w:sz w:val="26"/>
          <w:szCs w:val="26"/>
        </w:rPr>
      </w:pPr>
      <w:bookmarkStart w:id="103" w:name="_Toc230968005"/>
      <w:r w:rsidRPr="00A62022">
        <w:rPr>
          <w:rFonts w:ascii="Times New Roman" w:eastAsia="Times New Roman" w:hAnsi="Times New Roman"/>
          <w:b/>
          <w:bCs/>
          <w:sz w:val="26"/>
          <w:szCs w:val="26"/>
        </w:rPr>
        <w:t>(1) Nhóm yếu tố bên trong</w:t>
      </w:r>
      <w:bookmarkEnd w:id="103"/>
    </w:p>
    <w:p w14:paraId="7008403D"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Nhóm yếu tố bên trong là các nguồn lực và điều kiện nội tại của tạp chí, quyết định trực tiếp đến năng lực tổ chức và phát triển thông tin KH&amp;CN.</w:t>
      </w:r>
    </w:p>
    <w:p w14:paraId="07955827"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lastRenderedPageBreak/>
        <w:t>Trước hết là yếu tố nguồn nhân lực. Đây là yếu tố cốt lõi quyết định chất lượng hoạt động biên tập, phản biện và quản trị xuất bản khoa học. Nguồn nhân lực bao gồm đội ngũ lãnh đạo, biên tập viên, thư ký tòa soạn, chuyên gia phản biện, cộng tác viên kỹ thuật và đội ngũ hỗ trợ công nghệ thông tin. Chất lượng nguồn nhân lực được thể hiện thông qua trình độ chuyên môn, năng lực ngoại ngữ, khả năng sử dụng công nghệ số, hiểu biết về đạo đức xuất bản và khả năng đáp ứng các chuẩn mực quốc tế trong xuất bản khoa học.</w:t>
      </w:r>
    </w:p>
    <w:p w14:paraId="07638A8A"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hai là nguồn lực tài chính. Đây là điều kiện bảo đảm cho hoạt động duy trì và phát triển hệ thống thông tin KH&amp;CN của tạp chí. Nguồn tài chính của tạp chí có thể đến từ ngân sách nhà nước, kinh phí của cơ quan chủ quản, nguồn thu từ hoạt động xuất bản, tài trợ nghiên cứu, hợp tác quốc tế hoặc các nguồn xã hội hóa khác. Nguồn lực tài chính ảnh hưởng trực tiếp đến khả năng đầu tư hạ tầng số, đào tạo nhân lực, triển khai chuyển đổi số, duy trì hệ thống phản biện và mở rộng hợp tác quốc tế.</w:t>
      </w:r>
    </w:p>
    <w:p w14:paraId="10C696B8"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ba là hạ tầng kỹ thuật và công nghệ. Đây là nền tảng phục vụ quá trình quản trị, xử lý và phổ biến thông tin KH&amp;CN trong môi trường số. Hạ tầng kỹ thuật bao gồm hệ thống quản lý bài báo trực tuyến, website tạp chí, cơ sở dữ liệu điện tử, hệ thống lưu trữ số, công cụ kiểm tra đạo văn, hệ thống DOI, ORCID, Crossref, phần mềm quản lý phản biện, công nghệ metadata và các nền tảng hỗ trợ xuất bản điện tử. Mức độ hiện đại và đồng bộ của hạ tầng kỹ thuật ảnh hưởng trực tiếp đến khả năng chuyển đổi số và hội nhập quốc tế của tạp chí.</w:t>
      </w:r>
    </w:p>
    <w:p w14:paraId="2D90C85E"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tư là năng lực quản trị và tổ chức điều hành tạp chí. Đây là yếu tố phản ánh khả năng xây dựng chính sách, tổ chức phản biện, kiểm soát chất lượng học thuật, minh bạch hóa quy trình và vận hành hệ thống xuất bản khoa học theo chuẩn quốc tế. Năng lực quản trị càng cao thì khả năng phát triển thông tin KH&amp;CN càng hiệu quả và bền vững.</w:t>
      </w:r>
    </w:p>
    <w:p w14:paraId="2663887B"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 xml:space="preserve">Thứ năm là chất lượng nguồn tin KH&amp;CN đầu vào. Đây là yếu tố quyết định trực tiếp đến giá trị học thuật và tác động khoa học của tạp chí. Chất lượng nguồn bài gửi phụ </w:t>
      </w:r>
      <w:r w:rsidRPr="00A62022">
        <w:rPr>
          <w:rFonts w:ascii="Times New Roman" w:eastAsia="Times New Roman" w:hAnsi="Times New Roman"/>
          <w:sz w:val="26"/>
          <w:szCs w:val="26"/>
        </w:rPr>
        <w:lastRenderedPageBreak/>
        <w:t>thuộc vào uy tín học thuật của tạp chí, mức độ thu hút tác giả, chất lượng nghiên cứu và tính mới của các công trình khoa học được công bố.</w:t>
      </w:r>
    </w:p>
    <w:p w14:paraId="5377915A" w14:textId="77777777" w:rsidR="00A62022" w:rsidRPr="00A62022" w:rsidRDefault="00A62022" w:rsidP="00CE494D">
      <w:pPr>
        <w:spacing w:after="0" w:line="360" w:lineRule="auto"/>
        <w:ind w:firstLine="720"/>
        <w:jc w:val="both"/>
        <w:outlineLvl w:val="2"/>
        <w:rPr>
          <w:rFonts w:ascii="Times New Roman" w:eastAsia="Times New Roman" w:hAnsi="Times New Roman"/>
          <w:b/>
          <w:bCs/>
          <w:sz w:val="26"/>
          <w:szCs w:val="26"/>
        </w:rPr>
      </w:pPr>
      <w:bookmarkStart w:id="104" w:name="_Toc230968006"/>
      <w:r w:rsidRPr="00A62022">
        <w:rPr>
          <w:rFonts w:ascii="Times New Roman" w:eastAsia="Times New Roman" w:hAnsi="Times New Roman"/>
          <w:b/>
          <w:bCs/>
          <w:sz w:val="26"/>
          <w:szCs w:val="26"/>
        </w:rPr>
        <w:t>(2) Nhóm yếu tố bên ngoài</w:t>
      </w:r>
      <w:bookmarkEnd w:id="104"/>
    </w:p>
    <w:p w14:paraId="2D100C27"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Bên cạnh các yếu tố nội tại, hoạt động phát triển thông tin KH&amp;CN của tạp chí khoa học còn chịu tác động mạnh mẽ từ môi trường bên ngoài.</w:t>
      </w:r>
    </w:p>
    <w:p w14:paraId="5BAF0191"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Trước hết là hệ thống chủ trương, chính sách và môi trường pháp lý của Nhà nước về khoa học, công nghệ, đổi mới sáng tạo, báo chí và chuyển đổi số. Các quy định liên quan đến xuất bản khoa học, truy cập mở, sở hữu trí tuệ, dữ liệu nghiên cứu và chuyển đổi số tạo ra khuôn khổ pháp lý quan trọng cho hoạt động phát triển thông tin KH&amp;CN của tạp chí.</w:t>
      </w:r>
    </w:p>
    <w:p w14:paraId="63DC09DD"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hai là xu hướng phát triển của xuất bản khoa học thế giới. Hiện nay, các xu hướng như khoa học mở (Open Science), truy cập mở (Open Access), dữ liệu mở (Open Data), xuất bản số, quản trị dữ liệu nghiên cứu và ứng dụng trí tuệ nhân tạo đang làm thay đổi mạnh mẽ mô hình xuất bản khoa học toàn cầu. Những xu hướng này vừa tạo cơ hội, vừa tạo áp lực đối với các tạp chí khoa học trong việc đổi mới mô hình quản trị và nâng cao năng lực hội nhập quốc tế.</w:t>
      </w:r>
    </w:p>
    <w:p w14:paraId="0B735C99"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ba là nhu cầu và hành vi tiếp cận thông tin của cộng đồng khoa học. Trong môi trường số, độc giả ngày càng yêu cầu khả năng truy cập nhanh, miễn phí, thuận tiện và có tính liên thông cao đối với thông tin khoa học. Điều này buộc các tạp chí phải thay đổi phương thức tổ chức và cung cấp thông tin KH&amp;CN.</w:t>
      </w:r>
    </w:p>
    <w:p w14:paraId="63B40FFA"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Thứ tư là môi trường cạnh tranh học thuật quốc tế. Sự phát triển mạnh mẽ của các cơ sở dữ liệu quốc tế, các nhà xuất bản lớn và các hệ thống đo lường khoa học toàn cầu tạo ra áp lực cạnh tranh rất lớn đối với các tạp chí khoa học tại Việt Nam trong việc nâng cao chất lượng xuất bản và khả năng lập chỉ mục quốc tế.</w:t>
      </w:r>
    </w:p>
    <w:p w14:paraId="0DD5E515" w14:textId="77777777" w:rsidR="00A62022" w:rsidRPr="00A62022" w:rsidRDefault="00A62022" w:rsidP="00CE494D">
      <w:pPr>
        <w:spacing w:after="0" w:line="360" w:lineRule="auto"/>
        <w:ind w:firstLine="720"/>
        <w:jc w:val="both"/>
        <w:rPr>
          <w:rFonts w:ascii="Times New Roman" w:eastAsia="Times New Roman" w:hAnsi="Times New Roman"/>
          <w:sz w:val="26"/>
          <w:szCs w:val="26"/>
        </w:rPr>
      </w:pPr>
      <w:r w:rsidRPr="00A62022">
        <w:rPr>
          <w:rFonts w:ascii="Times New Roman" w:eastAsia="Times New Roman" w:hAnsi="Times New Roman"/>
          <w:sz w:val="26"/>
          <w:szCs w:val="26"/>
        </w:rPr>
        <w:t>Trong nghiên cứu này, các yếu tố nêu trên được xem là các biến độc lập tác động đến mức độ phát triển thông tin KH&amp;CN trong tạp chí khoa học.</w:t>
      </w:r>
    </w:p>
    <w:p w14:paraId="53B82DCE" w14:textId="77777777" w:rsidR="004A454A" w:rsidRPr="00CE494D" w:rsidRDefault="004A454A" w:rsidP="00CE494D">
      <w:pPr>
        <w:pStyle w:val="Heading2"/>
        <w:spacing w:before="0" w:line="360" w:lineRule="auto"/>
        <w:jc w:val="both"/>
        <w:rPr>
          <w:rFonts w:ascii="Times New Roman" w:hAnsi="Times New Roman"/>
          <w:b/>
        </w:rPr>
      </w:pPr>
      <w:bookmarkStart w:id="105" w:name="_Toc230968007"/>
      <w:r w:rsidRPr="00CE494D">
        <w:rPr>
          <w:rFonts w:ascii="Times New Roman" w:hAnsi="Times New Roman"/>
          <w:b/>
        </w:rPr>
        <w:lastRenderedPageBreak/>
        <w:t>1.3.2. Hệ tiêu chí đánh giá phát triển thông tin khoa học và công nghệ trong tạp chí khoa học</w:t>
      </w:r>
      <w:bookmarkEnd w:id="105"/>
    </w:p>
    <w:p w14:paraId="5BC207C8"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Trên cơ sở các lý thuyết nghiên cứu và các yếu tố tác động đã phân tích, nghiên cứu xây dựng hệ tiêu chí đánh giá mức độ phát triển thông tin KH&amp;CN trong tạp chí khoa học theo logic đầu vào – quá trình xử lý – đầu ra nhằm phản ánh toàn diện các điều kiện, cơ chế vận hành và kết quả phát triển thông tin KH&amp;CN của tạp chí.</w:t>
      </w:r>
    </w:p>
    <w:p w14:paraId="3DB17C97"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Nhóm tiêu chí đầu vào phản ánh các điều kiện nền tảng phục vụ hoạt động phát triển thông tin KH&amp;CN, bao gồm nguồn nhân lực, hạ tầng kỹ thuật, cơ chế chính sách và chất lượng nguồn bài gửi.</w:t>
      </w:r>
    </w:p>
    <w:p w14:paraId="5D058D23"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Nhóm tiêu chí quá trình phản ánh chất lượng tổ chức và vận hành hoạt động biên tập – phản biện – xuất bản của tạp chí, bao gồm mức độ minh bạch, chất lượng phản biện, mức độ chuẩn hóa quy trình, truy cập mở và quản trị dữ liệu khoa học.</w:t>
      </w:r>
    </w:p>
    <w:p w14:paraId="39046137"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Nhóm tiêu chí đầu ra phản ánh kết quả và tác động của hoạt động phát triển thông tin KH&amp;CN, bao gồm khả năng lan tỏa, mức độ sử dụng, trích dẫn, lập chỉ mục và ảnh hưởng học thuật của tạp chí.</w:t>
      </w:r>
    </w:p>
    <w:p w14:paraId="78124B3A" w14:textId="77777777" w:rsidR="004A454A" w:rsidRPr="00CE494D" w:rsidRDefault="004A454A" w:rsidP="00CE494D">
      <w:pPr>
        <w:pStyle w:val="Heading3"/>
        <w:spacing w:before="0" w:line="360" w:lineRule="auto"/>
        <w:ind w:firstLine="709"/>
        <w:rPr>
          <w:rFonts w:ascii="Times New Roman" w:hAnsi="Times New Roman"/>
          <w:b/>
          <w:i/>
          <w:sz w:val="26"/>
          <w:szCs w:val="26"/>
        </w:rPr>
      </w:pPr>
      <w:bookmarkStart w:id="106" w:name="_Toc230968008"/>
      <w:r w:rsidRPr="00CE494D">
        <w:rPr>
          <w:rFonts w:ascii="Times New Roman" w:hAnsi="Times New Roman"/>
          <w:b/>
          <w:i/>
          <w:sz w:val="26"/>
          <w:szCs w:val="26"/>
        </w:rPr>
        <w:t>1.3.3. Thang đo và phương pháp đánh giá</w:t>
      </w:r>
      <w:bookmarkEnd w:id="106"/>
    </w:p>
    <w:p w14:paraId="70DCDE83"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Để đánh giá các tiêu chí trên, nghiên cứu sử dụng kết hợp phương pháp định tính và định lượng.</w:t>
      </w:r>
    </w:p>
    <w:p w14:paraId="64513DE6"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Đối với đánh giá định lượng, nghiên cứu sử dụng thang đo Likert 5 mức độ nhằm đo lường mức độ đồng ý hoặc mức độ hài lòng của các nhóm đối tượng khảo sát, gồm: biên tập viên, tác giả, phản biện viên, cộng tác viên và độc giả của tạp chí. Thang đo được xác định như sau:</w:t>
      </w:r>
    </w:p>
    <w:p w14:paraId="1BC09991" w14:textId="77777777" w:rsidR="004A454A" w:rsidRPr="00CE494D" w:rsidRDefault="004A454A" w:rsidP="00CE494D">
      <w:pPr>
        <w:numPr>
          <w:ilvl w:val="0"/>
          <w:numId w:val="30"/>
        </w:numPr>
        <w:spacing w:after="0" w:line="360" w:lineRule="auto"/>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1 = Rất thấp/Hoàn toàn không đồng ý </w:t>
      </w:r>
    </w:p>
    <w:p w14:paraId="46D01090" w14:textId="77777777" w:rsidR="004A454A" w:rsidRPr="00CE494D" w:rsidRDefault="004A454A" w:rsidP="00CE494D">
      <w:pPr>
        <w:numPr>
          <w:ilvl w:val="0"/>
          <w:numId w:val="30"/>
        </w:numPr>
        <w:spacing w:after="0" w:line="360" w:lineRule="auto"/>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2 = Thấp/Không đồng ý </w:t>
      </w:r>
    </w:p>
    <w:p w14:paraId="371849B1" w14:textId="77777777" w:rsidR="004A454A" w:rsidRPr="00CE494D" w:rsidRDefault="004A454A" w:rsidP="00CE494D">
      <w:pPr>
        <w:numPr>
          <w:ilvl w:val="0"/>
          <w:numId w:val="30"/>
        </w:numPr>
        <w:spacing w:after="0" w:line="360" w:lineRule="auto"/>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3 = Trung bình/Bình thường </w:t>
      </w:r>
    </w:p>
    <w:p w14:paraId="39CFDBED" w14:textId="77777777" w:rsidR="004A454A" w:rsidRPr="00CE494D" w:rsidRDefault="004A454A" w:rsidP="00CE494D">
      <w:pPr>
        <w:numPr>
          <w:ilvl w:val="0"/>
          <w:numId w:val="30"/>
        </w:numPr>
        <w:spacing w:after="0" w:line="360" w:lineRule="auto"/>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4 = Cao/Đồng ý </w:t>
      </w:r>
    </w:p>
    <w:p w14:paraId="7634D7A7" w14:textId="77777777" w:rsidR="004A454A" w:rsidRPr="00CE494D" w:rsidRDefault="004A454A" w:rsidP="00CE494D">
      <w:pPr>
        <w:numPr>
          <w:ilvl w:val="0"/>
          <w:numId w:val="30"/>
        </w:numPr>
        <w:spacing w:after="0" w:line="360" w:lineRule="auto"/>
        <w:jc w:val="both"/>
        <w:rPr>
          <w:rFonts w:ascii="Times New Roman" w:eastAsia="Times New Roman" w:hAnsi="Times New Roman"/>
          <w:sz w:val="26"/>
          <w:szCs w:val="26"/>
        </w:rPr>
      </w:pPr>
      <w:r w:rsidRPr="00CE494D">
        <w:rPr>
          <w:rFonts w:ascii="Times New Roman" w:eastAsia="Times New Roman" w:hAnsi="Times New Roman"/>
          <w:sz w:val="26"/>
          <w:szCs w:val="26"/>
        </w:rPr>
        <w:t xml:space="preserve">5 = Rất cao/Hoàn toàn đồng ý </w:t>
      </w:r>
    </w:p>
    <w:p w14:paraId="64422996"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lastRenderedPageBreak/>
        <w:t>Đối với đánh giá định tính, nghiên cứu sử dụng phương pháp phỏng vấn sâu lãnh đạo tạp chí, chuyên gia xuất bản khoa học, phản biện viên và cán bộ quản lý nhằm làm rõ các vấn đề về chính sách, năng lực quản trị, khó khăn trong thực tiễn vận hành và khả năng đáp ứng các chuẩn mực quốc tế của tạp chí khoa học.</w:t>
      </w:r>
    </w:p>
    <w:p w14:paraId="59424C83" w14:textId="77777777" w:rsidR="004A454A" w:rsidRPr="00CE494D" w:rsidRDefault="004A454A" w:rsidP="00CE494D">
      <w:pPr>
        <w:spacing w:after="0" w:line="360" w:lineRule="auto"/>
        <w:ind w:firstLine="720"/>
        <w:jc w:val="both"/>
        <w:rPr>
          <w:rFonts w:ascii="Times New Roman" w:eastAsia="Times New Roman" w:hAnsi="Times New Roman"/>
          <w:sz w:val="26"/>
          <w:szCs w:val="26"/>
        </w:rPr>
      </w:pPr>
      <w:r w:rsidRPr="00CE494D">
        <w:rPr>
          <w:rFonts w:ascii="Times New Roman" w:eastAsia="Times New Roman" w:hAnsi="Times New Roman"/>
          <w:sz w:val="26"/>
          <w:szCs w:val="26"/>
        </w:rPr>
        <w:t>Ngoài ra, nghiên cứu còn sử dụng phương pháp phân tích tài liệu, thống kê mô tả và đối sánh với các chuẩn quốc tế như COPE, DOAJ, Scopus và Web of Science nhằm đánh giá mức độ phát triển thông tin KH&amp;CN của tạp chí trong bối cảnh hội nhập và khoa học mở.</w:t>
      </w:r>
    </w:p>
    <w:p w14:paraId="71084147" w14:textId="77777777" w:rsidR="003D7927" w:rsidRPr="00CE494D" w:rsidRDefault="003D7927" w:rsidP="00CE494D">
      <w:pPr>
        <w:pStyle w:val="Heading2"/>
        <w:spacing w:before="0" w:line="360" w:lineRule="auto"/>
        <w:jc w:val="both"/>
        <w:rPr>
          <w:rFonts w:ascii="Times New Roman" w:hAnsi="Times New Roman"/>
          <w:b/>
        </w:rPr>
      </w:pPr>
      <w:bookmarkStart w:id="107" w:name="_Toc230968009"/>
      <w:r w:rsidRPr="00CE494D">
        <w:rPr>
          <w:rFonts w:ascii="Times New Roman" w:hAnsi="Times New Roman"/>
          <w:b/>
        </w:rPr>
        <w:t>1.4. Khung tiêu chí đánh giá chính sách phát triển thông tin KH&amp;CN trong các tạp chí khoa học</w:t>
      </w:r>
      <w:bookmarkEnd w:id="107"/>
    </w:p>
    <w:p w14:paraId="64BD3AED" w14:textId="77777777" w:rsidR="003D7927" w:rsidRPr="003D7927" w:rsidRDefault="003D7927" w:rsidP="00CE494D">
      <w:pPr>
        <w:spacing w:after="0" w:line="360" w:lineRule="auto"/>
        <w:ind w:firstLine="720"/>
        <w:jc w:val="both"/>
        <w:rPr>
          <w:rFonts w:ascii="Times New Roman" w:eastAsia="Times New Roman" w:hAnsi="Times New Roman"/>
          <w:sz w:val="26"/>
          <w:szCs w:val="26"/>
        </w:rPr>
      </w:pPr>
      <w:r w:rsidRPr="003D7927">
        <w:rPr>
          <w:rFonts w:ascii="Times New Roman" w:eastAsia="Times New Roman" w:hAnsi="Times New Roman"/>
          <w:sz w:val="26"/>
          <w:szCs w:val="26"/>
        </w:rPr>
        <w:t>Trên cơ sở các lý thuyết về khoa học mở (Open Science), quản trị tri thức và dữ liệu khoa học, truyền thông học thuật và scientometrics/metascience, nghiên cứu này tiếp cận hoạt động phát triển thông tin KH&amp;CN trong các tạp chí khoa học như một hệ thống gồm ba hợp phần có mối quan hệ chặt chẽ với nhau: đầu vào, quá trình tổ chức thực hiện và đầu ra của hoạt động phát triển thông tin KH&amp;CN.</w:t>
      </w:r>
    </w:p>
    <w:p w14:paraId="4A8A72EF" w14:textId="77777777" w:rsidR="003D7927" w:rsidRPr="003D7927" w:rsidRDefault="003D7927" w:rsidP="00CE494D">
      <w:pPr>
        <w:spacing w:after="0" w:line="360" w:lineRule="auto"/>
        <w:ind w:firstLine="720"/>
        <w:jc w:val="both"/>
        <w:rPr>
          <w:rFonts w:ascii="Times New Roman" w:eastAsia="Times New Roman" w:hAnsi="Times New Roman"/>
          <w:sz w:val="26"/>
          <w:szCs w:val="26"/>
        </w:rPr>
      </w:pPr>
      <w:r w:rsidRPr="003D7927">
        <w:rPr>
          <w:rFonts w:ascii="Times New Roman" w:eastAsia="Times New Roman" w:hAnsi="Times New Roman"/>
          <w:sz w:val="26"/>
          <w:szCs w:val="26"/>
        </w:rPr>
        <w:t>Theo cách tiếp cận này, mức độ phát triển thông tin KH&amp;CN của tạp chí khoa học chịu tác động bởi nhiều nhóm yếu tố khác nhau, bao gồm nguồn lực, thể chế – chính sách, chất lượng nguồn tin đầu vào, nhu cầu tiếp cận thông tin, năng lực quản trị và mức độ chuyển đổi số của hệ thống xuất bản khoa học. Các yếu tố này tác động trực tiếp đến chất lượng quản trị thông tin khoa học, hiệu quả lan tỏa tri thức và mức độ hội nhập quốc tế của tạp chí.</w:t>
      </w:r>
    </w:p>
    <w:p w14:paraId="3C6816B0" w14:textId="77777777" w:rsidR="003D7927" w:rsidRPr="003D7927" w:rsidRDefault="003D7927" w:rsidP="00CE494D">
      <w:pPr>
        <w:spacing w:after="0" w:line="360" w:lineRule="auto"/>
        <w:ind w:firstLine="720"/>
        <w:jc w:val="both"/>
        <w:rPr>
          <w:rFonts w:ascii="Times New Roman" w:eastAsia="Times New Roman" w:hAnsi="Times New Roman"/>
          <w:sz w:val="26"/>
          <w:szCs w:val="26"/>
        </w:rPr>
      </w:pPr>
      <w:r w:rsidRPr="003D7927">
        <w:rPr>
          <w:rFonts w:ascii="Times New Roman" w:eastAsia="Times New Roman" w:hAnsi="Times New Roman"/>
          <w:sz w:val="26"/>
          <w:szCs w:val="26"/>
        </w:rPr>
        <w:t>Trong nghiên cứu này, khung đánh giá chính sách phát triển thông tin KH&amp;CN được xây dựng theo mô hình gồm 6 biến độc lập và 1 biến phụ thuộc.</w:t>
      </w:r>
    </w:p>
    <w:p w14:paraId="003B2BF1" w14:textId="77777777" w:rsidR="003D7927" w:rsidRPr="003D7927" w:rsidRDefault="003D7927" w:rsidP="00CE494D">
      <w:pPr>
        <w:spacing w:after="0" w:line="360" w:lineRule="auto"/>
        <w:ind w:left="567"/>
        <w:rPr>
          <w:rFonts w:ascii="Times New Roman" w:eastAsia="Times New Roman" w:hAnsi="Times New Roman"/>
          <w:sz w:val="26"/>
          <w:szCs w:val="26"/>
        </w:rPr>
      </w:pPr>
      <w:r w:rsidRPr="003D7927">
        <w:rPr>
          <w:rFonts w:ascii="Times New Roman" w:eastAsia="Times New Roman" w:hAnsi="Times New Roman"/>
          <w:sz w:val="26"/>
          <w:szCs w:val="26"/>
        </w:rPr>
        <w:t>Các biến độc lập gồm:</w:t>
      </w:r>
      <w:r w:rsidRPr="003D7927">
        <w:rPr>
          <w:rFonts w:ascii="Times New Roman" w:eastAsia="Times New Roman" w:hAnsi="Times New Roman"/>
          <w:sz w:val="26"/>
          <w:szCs w:val="26"/>
        </w:rPr>
        <w:br/>
        <w:t>(1) Nguồn lực phát triển thông tin KH&amp;CN;</w:t>
      </w:r>
      <w:r w:rsidRPr="003D7927">
        <w:rPr>
          <w:rFonts w:ascii="Times New Roman" w:eastAsia="Times New Roman" w:hAnsi="Times New Roman"/>
          <w:sz w:val="26"/>
          <w:szCs w:val="26"/>
        </w:rPr>
        <w:br/>
        <w:t>(2) Chính sách và môi trường thể chế;</w:t>
      </w:r>
      <w:r w:rsidRPr="003D7927">
        <w:rPr>
          <w:rFonts w:ascii="Times New Roman" w:eastAsia="Times New Roman" w:hAnsi="Times New Roman"/>
          <w:sz w:val="26"/>
          <w:szCs w:val="26"/>
        </w:rPr>
        <w:br/>
        <w:t>(3) Chất lượng nguồn tin KH&amp;CN đầu vào;</w:t>
      </w:r>
      <w:r w:rsidRPr="003D7927">
        <w:rPr>
          <w:rFonts w:ascii="Times New Roman" w:eastAsia="Times New Roman" w:hAnsi="Times New Roman"/>
          <w:sz w:val="26"/>
          <w:szCs w:val="26"/>
        </w:rPr>
        <w:br/>
      </w:r>
      <w:r w:rsidRPr="003D7927">
        <w:rPr>
          <w:rFonts w:ascii="Times New Roman" w:eastAsia="Times New Roman" w:hAnsi="Times New Roman"/>
          <w:sz w:val="26"/>
          <w:szCs w:val="26"/>
        </w:rPr>
        <w:lastRenderedPageBreak/>
        <w:t>(4) Nhu cầu và hành vi tiếp cận thông tin KH&amp;CN;</w:t>
      </w:r>
      <w:r w:rsidRPr="003D7927">
        <w:rPr>
          <w:rFonts w:ascii="Times New Roman" w:eastAsia="Times New Roman" w:hAnsi="Times New Roman"/>
          <w:sz w:val="26"/>
          <w:szCs w:val="26"/>
        </w:rPr>
        <w:br/>
        <w:t>(5) Năng lực quản trị và tổ chức xuất bản;</w:t>
      </w:r>
      <w:r w:rsidRPr="003D7927">
        <w:rPr>
          <w:rFonts w:ascii="Times New Roman" w:eastAsia="Times New Roman" w:hAnsi="Times New Roman"/>
          <w:sz w:val="26"/>
          <w:szCs w:val="26"/>
        </w:rPr>
        <w:br/>
        <w:t>(6) Mức độ chuyển đổi số và khoa học mở.</w:t>
      </w:r>
    </w:p>
    <w:p w14:paraId="79117365" w14:textId="3D5ED984" w:rsidR="003D7927" w:rsidRPr="003D7927" w:rsidRDefault="003D7927" w:rsidP="00CE494D">
      <w:pPr>
        <w:spacing w:after="0" w:line="360" w:lineRule="auto"/>
        <w:ind w:left="720"/>
        <w:rPr>
          <w:rFonts w:ascii="Times New Roman" w:eastAsia="Times New Roman" w:hAnsi="Times New Roman"/>
          <w:sz w:val="26"/>
          <w:szCs w:val="26"/>
        </w:rPr>
      </w:pPr>
      <w:r w:rsidRPr="003D7927">
        <w:rPr>
          <w:rFonts w:ascii="Times New Roman" w:eastAsia="Times New Roman" w:hAnsi="Times New Roman"/>
          <w:sz w:val="26"/>
          <w:szCs w:val="26"/>
        </w:rPr>
        <w:t>Biến phụ thuộc là:</w:t>
      </w:r>
      <w:r w:rsidR="00FA1967" w:rsidRPr="00CE494D">
        <w:rPr>
          <w:rFonts w:ascii="Times New Roman" w:eastAsia="Times New Roman" w:hAnsi="Times New Roman"/>
          <w:sz w:val="26"/>
          <w:szCs w:val="26"/>
        </w:rPr>
        <w:t xml:space="preserve"> </w:t>
      </w:r>
      <w:r w:rsidRPr="003D7927">
        <w:rPr>
          <w:rFonts w:ascii="Times New Roman" w:eastAsia="Times New Roman" w:hAnsi="Times New Roman"/>
          <w:sz w:val="26"/>
          <w:szCs w:val="26"/>
        </w:rPr>
        <w:br/>
        <w:t>(7) Mức độ phát triển thông tin KH&amp;CN trong tạp chí khoa học.</w:t>
      </w:r>
    </w:p>
    <w:p w14:paraId="2D84E866" w14:textId="77777777" w:rsidR="003D7927" w:rsidRPr="003D7927" w:rsidRDefault="003D7927" w:rsidP="00CE494D">
      <w:pPr>
        <w:spacing w:after="0" w:line="360" w:lineRule="auto"/>
        <w:ind w:firstLine="720"/>
        <w:jc w:val="both"/>
        <w:rPr>
          <w:rFonts w:ascii="Times New Roman" w:eastAsia="Times New Roman" w:hAnsi="Times New Roman"/>
          <w:sz w:val="26"/>
          <w:szCs w:val="26"/>
        </w:rPr>
      </w:pPr>
      <w:r w:rsidRPr="003D7927">
        <w:rPr>
          <w:rFonts w:ascii="Times New Roman" w:eastAsia="Times New Roman" w:hAnsi="Times New Roman"/>
          <w:sz w:val="26"/>
          <w:szCs w:val="26"/>
        </w:rPr>
        <w:t>Các biến này được cụ thể hóa thông qua hệ thống nhóm tiêu chí đánh giá theo cấu trúc đầu vào – quá trình – đầu ra như sau:</w:t>
      </w:r>
    </w:p>
    <w:p w14:paraId="459AE589" w14:textId="24A2C1FE" w:rsidR="004A454A" w:rsidRPr="00CE494D" w:rsidRDefault="003D7927" w:rsidP="00CE494D">
      <w:pPr>
        <w:spacing w:after="0" w:line="360" w:lineRule="auto"/>
        <w:jc w:val="both"/>
        <w:rPr>
          <w:rFonts w:ascii="Times New Roman" w:hAnsi="Times New Roman"/>
          <w:b/>
          <w:sz w:val="26"/>
          <w:szCs w:val="26"/>
        </w:rPr>
      </w:pPr>
      <w:r w:rsidRPr="00CE494D">
        <w:rPr>
          <w:rFonts w:ascii="Times New Roman" w:hAnsi="Times New Roman"/>
          <w:b/>
          <w:sz w:val="26"/>
          <w:szCs w:val="26"/>
        </w:rPr>
        <w:t>Bảng 1.1. Khung tiêu chí đánh giá chính sách phát triển thông tin KH&amp;CN trong các tạp chí khoa học.</w:t>
      </w:r>
    </w:p>
    <w:tbl>
      <w:tblPr>
        <w:tblStyle w:val="TableGrid"/>
        <w:tblW w:w="0" w:type="auto"/>
        <w:tblLook w:val="04A0" w:firstRow="1" w:lastRow="0" w:firstColumn="1" w:lastColumn="0" w:noHBand="0" w:noVBand="1"/>
      </w:tblPr>
      <w:tblGrid>
        <w:gridCol w:w="1112"/>
        <w:gridCol w:w="2207"/>
        <w:gridCol w:w="2712"/>
        <w:gridCol w:w="3080"/>
      </w:tblGrid>
      <w:tr w:rsidR="00847651" w:rsidRPr="00CE494D" w14:paraId="52DE6476" w14:textId="77777777" w:rsidTr="00FA1967">
        <w:tc>
          <w:tcPr>
            <w:tcW w:w="1129" w:type="dxa"/>
            <w:vAlign w:val="center"/>
          </w:tcPr>
          <w:p w14:paraId="406A2C10" w14:textId="1FD331E9"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b/>
                <w:bCs/>
                <w:sz w:val="26"/>
                <w:szCs w:val="26"/>
              </w:rPr>
              <w:t>Nhóm đánh giá</w:t>
            </w:r>
          </w:p>
        </w:tc>
        <w:tc>
          <w:tcPr>
            <w:tcW w:w="2268" w:type="dxa"/>
            <w:vAlign w:val="center"/>
          </w:tcPr>
          <w:p w14:paraId="442949E3" w14:textId="042E6C66"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b/>
                <w:bCs/>
                <w:sz w:val="26"/>
                <w:szCs w:val="26"/>
              </w:rPr>
              <w:t>Biến/nhóm tiêu chí</w:t>
            </w:r>
          </w:p>
        </w:tc>
        <w:tc>
          <w:tcPr>
            <w:tcW w:w="2835" w:type="dxa"/>
            <w:vAlign w:val="center"/>
          </w:tcPr>
          <w:p w14:paraId="7F046EC4" w14:textId="040133BD"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b/>
                <w:bCs/>
                <w:sz w:val="26"/>
                <w:szCs w:val="26"/>
              </w:rPr>
              <w:t>Nội dung đánh giá</w:t>
            </w:r>
          </w:p>
        </w:tc>
        <w:tc>
          <w:tcPr>
            <w:tcW w:w="3163" w:type="dxa"/>
            <w:vAlign w:val="center"/>
          </w:tcPr>
          <w:p w14:paraId="681A4538" w14:textId="3D2A935B"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b/>
                <w:bCs/>
                <w:sz w:val="26"/>
                <w:szCs w:val="26"/>
              </w:rPr>
              <w:t>Chỉ báo đo lường chủ yếu</w:t>
            </w:r>
          </w:p>
        </w:tc>
      </w:tr>
      <w:tr w:rsidR="00847651" w:rsidRPr="00CE494D" w14:paraId="69B600F1" w14:textId="77777777" w:rsidTr="00FA1967">
        <w:tc>
          <w:tcPr>
            <w:tcW w:w="1129" w:type="dxa"/>
            <w:vAlign w:val="center"/>
          </w:tcPr>
          <w:p w14:paraId="38C0EB05" w14:textId="522F4DCD" w:rsidR="00847651" w:rsidRPr="00CE494D" w:rsidRDefault="00847651" w:rsidP="00CE494D">
            <w:pPr>
              <w:spacing w:after="0" w:line="360" w:lineRule="auto"/>
              <w:rPr>
                <w:rFonts w:ascii="Times New Roman" w:hAnsi="Times New Roman"/>
                <w:b/>
                <w:sz w:val="26"/>
                <w:szCs w:val="26"/>
              </w:rPr>
            </w:pPr>
            <w:r w:rsidRPr="00CE494D">
              <w:rPr>
                <w:rFonts w:ascii="Times New Roman" w:eastAsia="Times New Roman" w:hAnsi="Times New Roman"/>
                <w:bCs/>
                <w:sz w:val="26"/>
                <w:szCs w:val="26"/>
              </w:rPr>
              <w:t>Đầu vào</w:t>
            </w:r>
          </w:p>
        </w:tc>
        <w:tc>
          <w:tcPr>
            <w:tcW w:w="2268" w:type="dxa"/>
            <w:vAlign w:val="center"/>
          </w:tcPr>
          <w:p w14:paraId="5C04E4B9" w14:textId="7BC89A4B" w:rsidR="00847651" w:rsidRPr="00CE494D" w:rsidRDefault="00847651" w:rsidP="00CE494D">
            <w:pPr>
              <w:spacing w:after="0" w:line="360" w:lineRule="auto"/>
              <w:rPr>
                <w:rFonts w:ascii="Times New Roman" w:hAnsi="Times New Roman"/>
                <w:b/>
                <w:sz w:val="26"/>
                <w:szCs w:val="26"/>
              </w:rPr>
            </w:pPr>
            <w:r w:rsidRPr="00CE494D">
              <w:rPr>
                <w:rFonts w:ascii="Times New Roman" w:eastAsia="Times New Roman" w:hAnsi="Times New Roman"/>
                <w:bCs/>
                <w:sz w:val="26"/>
                <w:szCs w:val="26"/>
              </w:rPr>
              <w:t>1. Nguồn lực phát triển thông tin KH&amp;CN</w:t>
            </w:r>
          </w:p>
        </w:tc>
        <w:tc>
          <w:tcPr>
            <w:tcW w:w="2835" w:type="dxa"/>
            <w:vAlign w:val="center"/>
          </w:tcPr>
          <w:p w14:paraId="42C7791B" w14:textId="59D433DE"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Mức độ đáp ứng về nhân lực, tài chính và hạ tầng kỹ thuật phục vụ hoạt động phát triển thông tin KH&amp;CN</w:t>
            </w:r>
          </w:p>
        </w:tc>
        <w:tc>
          <w:tcPr>
            <w:tcW w:w="3163" w:type="dxa"/>
            <w:vAlign w:val="center"/>
          </w:tcPr>
          <w:p w14:paraId="797DC9DC" w14:textId="3CD6B8F8"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Số lượng và chất lượng biên tập viên; trình độ chuyên môn; năng lực ngoại ngữ; kinh phí xuất bản; mức độ đầu tư công nghệ; cơ sở vật chất và thiết bị</w:t>
            </w:r>
          </w:p>
        </w:tc>
      </w:tr>
      <w:tr w:rsidR="00847651" w:rsidRPr="00CE494D" w14:paraId="061BCE9A" w14:textId="77777777" w:rsidTr="00FA1967">
        <w:tc>
          <w:tcPr>
            <w:tcW w:w="1129" w:type="dxa"/>
            <w:vAlign w:val="center"/>
          </w:tcPr>
          <w:p w14:paraId="064F1FDB" w14:textId="77777777" w:rsidR="00847651" w:rsidRPr="00CE494D" w:rsidRDefault="00847651" w:rsidP="00CE494D">
            <w:pPr>
              <w:spacing w:after="0" w:line="360" w:lineRule="auto"/>
              <w:jc w:val="both"/>
              <w:rPr>
                <w:rFonts w:ascii="Times New Roman" w:hAnsi="Times New Roman"/>
                <w:b/>
                <w:sz w:val="26"/>
                <w:szCs w:val="26"/>
              </w:rPr>
            </w:pPr>
          </w:p>
        </w:tc>
        <w:tc>
          <w:tcPr>
            <w:tcW w:w="2268" w:type="dxa"/>
            <w:vAlign w:val="center"/>
          </w:tcPr>
          <w:p w14:paraId="2485C32A" w14:textId="1482DC76" w:rsidR="00847651" w:rsidRPr="00CE494D" w:rsidRDefault="00847651" w:rsidP="00CE494D">
            <w:pPr>
              <w:spacing w:after="0" w:line="360" w:lineRule="auto"/>
              <w:jc w:val="both"/>
              <w:rPr>
                <w:rFonts w:ascii="Times New Roman" w:hAnsi="Times New Roman"/>
                <w:b/>
                <w:sz w:val="26"/>
                <w:szCs w:val="26"/>
              </w:rPr>
            </w:pPr>
            <w:r w:rsidRPr="00CE494D">
              <w:rPr>
                <w:rFonts w:ascii="Times New Roman" w:eastAsia="Times New Roman" w:hAnsi="Times New Roman"/>
                <w:bCs/>
                <w:sz w:val="26"/>
                <w:szCs w:val="26"/>
              </w:rPr>
              <w:t>2. Chính sách và môi trường thể chế</w:t>
            </w:r>
          </w:p>
        </w:tc>
        <w:tc>
          <w:tcPr>
            <w:tcW w:w="2835" w:type="dxa"/>
            <w:vAlign w:val="center"/>
          </w:tcPr>
          <w:p w14:paraId="3A9CFB59" w14:textId="7B505096"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Mức độ hoàn thiện của cơ chế, chính sách và khung pháp lý liên quan đến hoạt động xuất bản khoa học</w:t>
            </w:r>
          </w:p>
        </w:tc>
        <w:tc>
          <w:tcPr>
            <w:tcW w:w="3163" w:type="dxa"/>
            <w:vAlign w:val="center"/>
          </w:tcPr>
          <w:p w14:paraId="33635E0C" w14:textId="533093C3"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Hệ thống văn bản quản lý; chính sách hỗ trợ; mức độ phù hợp với chuẩn quốc tế; chính sách bản quyền; chính sách truy cập mở</w:t>
            </w:r>
          </w:p>
        </w:tc>
      </w:tr>
      <w:tr w:rsidR="00847651" w:rsidRPr="00CE494D" w14:paraId="27C63B1E" w14:textId="77777777" w:rsidTr="00FA1967">
        <w:tc>
          <w:tcPr>
            <w:tcW w:w="1129" w:type="dxa"/>
            <w:vAlign w:val="center"/>
          </w:tcPr>
          <w:p w14:paraId="73D18E0F" w14:textId="77777777" w:rsidR="00847651" w:rsidRPr="00CE494D" w:rsidRDefault="00847651" w:rsidP="00CE494D">
            <w:pPr>
              <w:spacing w:after="0" w:line="360" w:lineRule="auto"/>
              <w:jc w:val="both"/>
              <w:rPr>
                <w:rFonts w:ascii="Times New Roman" w:hAnsi="Times New Roman"/>
                <w:b/>
                <w:sz w:val="26"/>
                <w:szCs w:val="26"/>
              </w:rPr>
            </w:pPr>
          </w:p>
        </w:tc>
        <w:tc>
          <w:tcPr>
            <w:tcW w:w="2268" w:type="dxa"/>
            <w:vAlign w:val="center"/>
          </w:tcPr>
          <w:p w14:paraId="4943C46B" w14:textId="09A170B1" w:rsidR="00847651" w:rsidRPr="00CE494D" w:rsidRDefault="00847651" w:rsidP="00CE494D">
            <w:pPr>
              <w:spacing w:after="0" w:line="360" w:lineRule="auto"/>
              <w:jc w:val="both"/>
              <w:rPr>
                <w:rFonts w:ascii="Times New Roman" w:hAnsi="Times New Roman"/>
                <w:b/>
                <w:sz w:val="26"/>
                <w:szCs w:val="26"/>
              </w:rPr>
            </w:pPr>
            <w:r w:rsidRPr="00CE494D">
              <w:rPr>
                <w:rFonts w:ascii="Times New Roman" w:eastAsia="Times New Roman" w:hAnsi="Times New Roman"/>
                <w:bCs/>
                <w:sz w:val="26"/>
                <w:szCs w:val="26"/>
              </w:rPr>
              <w:t>3. Chất lượng nguồn tin KH&amp;CN đầu vào</w:t>
            </w:r>
          </w:p>
        </w:tc>
        <w:tc>
          <w:tcPr>
            <w:tcW w:w="2835" w:type="dxa"/>
            <w:vAlign w:val="center"/>
          </w:tcPr>
          <w:p w14:paraId="47D31729" w14:textId="116CE968"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Chất lượng học thuật và mức độ phù hợp của bài báo gửi đăng</w:t>
            </w:r>
          </w:p>
        </w:tc>
        <w:tc>
          <w:tcPr>
            <w:tcW w:w="3163" w:type="dxa"/>
            <w:vAlign w:val="center"/>
          </w:tcPr>
          <w:p w14:paraId="082C5504" w14:textId="1A42E99D"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Số lượng bài gửi; tỷ lệ bài quốc tế; tính mới; giá trị khoa học; mức độ phù hợp chuyên ngành</w:t>
            </w:r>
          </w:p>
        </w:tc>
      </w:tr>
      <w:tr w:rsidR="00847651" w:rsidRPr="00CE494D" w14:paraId="13E7ABC5" w14:textId="77777777" w:rsidTr="00FA1967">
        <w:tc>
          <w:tcPr>
            <w:tcW w:w="1129" w:type="dxa"/>
            <w:vAlign w:val="center"/>
          </w:tcPr>
          <w:p w14:paraId="7AD6BE5E" w14:textId="77777777" w:rsidR="00847651" w:rsidRPr="00CE494D" w:rsidRDefault="00847651" w:rsidP="00CE494D">
            <w:pPr>
              <w:spacing w:after="0" w:line="360" w:lineRule="auto"/>
              <w:jc w:val="both"/>
              <w:rPr>
                <w:rFonts w:ascii="Times New Roman" w:hAnsi="Times New Roman"/>
                <w:b/>
                <w:sz w:val="26"/>
                <w:szCs w:val="26"/>
              </w:rPr>
            </w:pPr>
          </w:p>
        </w:tc>
        <w:tc>
          <w:tcPr>
            <w:tcW w:w="2268" w:type="dxa"/>
            <w:vAlign w:val="center"/>
          </w:tcPr>
          <w:p w14:paraId="1B521F80" w14:textId="1408F3AB" w:rsidR="00847651" w:rsidRPr="00CE494D" w:rsidRDefault="00847651" w:rsidP="00CE494D">
            <w:pPr>
              <w:spacing w:after="0" w:line="360" w:lineRule="auto"/>
              <w:jc w:val="both"/>
              <w:rPr>
                <w:rFonts w:ascii="Times New Roman" w:hAnsi="Times New Roman"/>
                <w:b/>
                <w:sz w:val="26"/>
                <w:szCs w:val="26"/>
              </w:rPr>
            </w:pPr>
            <w:r w:rsidRPr="00CE494D">
              <w:rPr>
                <w:rFonts w:ascii="Times New Roman" w:eastAsia="Times New Roman" w:hAnsi="Times New Roman"/>
                <w:bCs/>
                <w:sz w:val="26"/>
                <w:szCs w:val="26"/>
              </w:rPr>
              <w:t>4. Nhu cầu và hành vi tiếp cận thông tin KH&amp;CN</w:t>
            </w:r>
          </w:p>
        </w:tc>
        <w:tc>
          <w:tcPr>
            <w:tcW w:w="2835" w:type="dxa"/>
            <w:vAlign w:val="center"/>
          </w:tcPr>
          <w:p w14:paraId="388F3503" w14:textId="3678B379"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Mức độ quan tâm, nhu cầu sử dụng và hành vi tiếp cận thông tin KH&amp;CN của độc giả</w:t>
            </w:r>
          </w:p>
        </w:tc>
        <w:tc>
          <w:tcPr>
            <w:tcW w:w="3163" w:type="dxa"/>
            <w:vAlign w:val="center"/>
          </w:tcPr>
          <w:p w14:paraId="68F180D0" w14:textId="4F8A0651"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Tần suất truy cập; lĩnh vực quan tâm; mục đích sử dụng; mức độ hài lòng; khả năng tìm kiếm và tiếp cận thông tin</w:t>
            </w:r>
          </w:p>
        </w:tc>
      </w:tr>
      <w:tr w:rsidR="00847651" w:rsidRPr="00CE494D" w14:paraId="7031E988" w14:textId="77777777" w:rsidTr="00FA1967">
        <w:tc>
          <w:tcPr>
            <w:tcW w:w="1129" w:type="dxa"/>
            <w:vAlign w:val="center"/>
          </w:tcPr>
          <w:p w14:paraId="39B54FE0" w14:textId="7D2137B3" w:rsidR="00847651" w:rsidRPr="00CE494D" w:rsidRDefault="00847651" w:rsidP="00CE494D">
            <w:pPr>
              <w:spacing w:after="0" w:line="360" w:lineRule="auto"/>
              <w:jc w:val="both"/>
              <w:rPr>
                <w:rFonts w:ascii="Times New Roman" w:hAnsi="Times New Roman"/>
                <w:b/>
                <w:sz w:val="26"/>
                <w:szCs w:val="26"/>
              </w:rPr>
            </w:pPr>
            <w:r w:rsidRPr="00CE494D">
              <w:rPr>
                <w:rFonts w:ascii="Times New Roman" w:eastAsia="Times New Roman" w:hAnsi="Times New Roman"/>
                <w:bCs/>
                <w:sz w:val="26"/>
                <w:szCs w:val="26"/>
              </w:rPr>
              <w:t>Quá trình</w:t>
            </w:r>
          </w:p>
        </w:tc>
        <w:tc>
          <w:tcPr>
            <w:tcW w:w="2268" w:type="dxa"/>
            <w:vAlign w:val="center"/>
          </w:tcPr>
          <w:p w14:paraId="7BC61DC3" w14:textId="7E62CBE7" w:rsidR="00847651" w:rsidRPr="00CE494D" w:rsidRDefault="00847651" w:rsidP="00CE494D">
            <w:pPr>
              <w:spacing w:after="0" w:line="360" w:lineRule="auto"/>
              <w:jc w:val="both"/>
              <w:rPr>
                <w:rFonts w:ascii="Times New Roman" w:hAnsi="Times New Roman"/>
                <w:b/>
                <w:sz w:val="26"/>
                <w:szCs w:val="26"/>
              </w:rPr>
            </w:pPr>
            <w:r w:rsidRPr="00CE494D">
              <w:rPr>
                <w:rFonts w:ascii="Times New Roman" w:eastAsia="Times New Roman" w:hAnsi="Times New Roman"/>
                <w:bCs/>
                <w:sz w:val="26"/>
                <w:szCs w:val="26"/>
              </w:rPr>
              <w:t>5. Năng lực quản trị và tổ chức xuất bản</w:t>
            </w:r>
          </w:p>
        </w:tc>
        <w:tc>
          <w:tcPr>
            <w:tcW w:w="2835" w:type="dxa"/>
            <w:vAlign w:val="center"/>
          </w:tcPr>
          <w:p w14:paraId="7A70B66D" w14:textId="2F35631E"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Mức độ minh bạch, chuẩn hóa và hiệu quả của quy trình quản trị thông tin khoa học</w:t>
            </w:r>
          </w:p>
        </w:tc>
        <w:tc>
          <w:tcPr>
            <w:tcW w:w="3163" w:type="dxa"/>
            <w:vAlign w:val="center"/>
          </w:tcPr>
          <w:p w14:paraId="511365B6" w14:textId="2E2835AA" w:rsidR="00847651" w:rsidRPr="00CE494D" w:rsidRDefault="00847651" w:rsidP="00CE494D">
            <w:pPr>
              <w:spacing w:after="0" w:line="360" w:lineRule="auto"/>
              <w:jc w:val="both"/>
              <w:rPr>
                <w:rFonts w:ascii="Times New Roman" w:hAnsi="Times New Roman"/>
                <w:b/>
                <w:sz w:val="26"/>
                <w:szCs w:val="26"/>
              </w:rPr>
            </w:pPr>
            <w:r w:rsidRPr="008040EB">
              <w:rPr>
                <w:rFonts w:ascii="Times New Roman" w:eastAsia="Times New Roman" w:hAnsi="Times New Roman"/>
                <w:sz w:val="26"/>
                <w:szCs w:val="26"/>
              </w:rPr>
              <w:t>Chính sách minh bạch; chất lượng phản biện; quy trình biên tập – xuất bản; kiểm soát chất lượng; tuân thủ đạo đức xuất bản; năng lực điều hành</w:t>
            </w:r>
          </w:p>
        </w:tc>
      </w:tr>
      <w:tr w:rsidR="00847651" w:rsidRPr="00CE494D" w14:paraId="72D616BC" w14:textId="77777777" w:rsidTr="00FA1967">
        <w:tc>
          <w:tcPr>
            <w:tcW w:w="1129" w:type="dxa"/>
            <w:vAlign w:val="center"/>
          </w:tcPr>
          <w:p w14:paraId="4486118F" w14:textId="77777777" w:rsidR="00847651" w:rsidRPr="00CE494D" w:rsidRDefault="00847651" w:rsidP="00CE494D">
            <w:pPr>
              <w:spacing w:after="0" w:line="360" w:lineRule="auto"/>
              <w:rPr>
                <w:rFonts w:ascii="Times New Roman" w:hAnsi="Times New Roman"/>
                <w:b/>
                <w:sz w:val="26"/>
                <w:szCs w:val="26"/>
              </w:rPr>
            </w:pPr>
          </w:p>
        </w:tc>
        <w:tc>
          <w:tcPr>
            <w:tcW w:w="2268" w:type="dxa"/>
            <w:vAlign w:val="center"/>
          </w:tcPr>
          <w:p w14:paraId="665C643A" w14:textId="579F8456" w:rsidR="00847651" w:rsidRPr="00CE494D" w:rsidRDefault="00847651" w:rsidP="00CE494D">
            <w:pPr>
              <w:spacing w:after="0" w:line="360" w:lineRule="auto"/>
              <w:rPr>
                <w:rFonts w:ascii="Times New Roman" w:hAnsi="Times New Roman"/>
                <w:b/>
                <w:sz w:val="26"/>
                <w:szCs w:val="26"/>
              </w:rPr>
            </w:pPr>
            <w:r w:rsidRPr="00CE494D">
              <w:rPr>
                <w:rFonts w:ascii="Times New Roman" w:eastAsia="Times New Roman" w:hAnsi="Times New Roman"/>
                <w:bCs/>
                <w:sz w:val="26"/>
                <w:szCs w:val="26"/>
              </w:rPr>
              <w:t>6. Mức độ chuyển đổi số và khoa học mở</w:t>
            </w:r>
          </w:p>
        </w:tc>
        <w:tc>
          <w:tcPr>
            <w:tcW w:w="2835" w:type="dxa"/>
            <w:vAlign w:val="center"/>
          </w:tcPr>
          <w:p w14:paraId="017DF7A4" w14:textId="1DA4BF52"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Mức độ ứng dụng công nghệ số và triển khai các chuẩn khoa học mở trong xuất bản khoa học</w:t>
            </w:r>
          </w:p>
        </w:tc>
        <w:tc>
          <w:tcPr>
            <w:tcW w:w="3163" w:type="dxa"/>
            <w:vAlign w:val="center"/>
          </w:tcPr>
          <w:p w14:paraId="5891F7A3" w14:textId="544C6BBA"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Hệ thống OJS/ScholarOne; DOI; ORCID; Crossref; XML/JATS; Online First; dữ liệu nghiên cứu mở; mức độ tự động hóa</w:t>
            </w:r>
          </w:p>
        </w:tc>
      </w:tr>
      <w:tr w:rsidR="00847651" w:rsidRPr="00CE494D" w14:paraId="5612AD8A" w14:textId="77777777" w:rsidTr="00FA1967">
        <w:tc>
          <w:tcPr>
            <w:tcW w:w="1129" w:type="dxa"/>
            <w:vAlign w:val="center"/>
          </w:tcPr>
          <w:p w14:paraId="45D8EE42" w14:textId="12CDAE97" w:rsidR="00847651" w:rsidRPr="00CE494D" w:rsidRDefault="00847651" w:rsidP="00CE494D">
            <w:pPr>
              <w:spacing w:after="0" w:line="360" w:lineRule="auto"/>
              <w:rPr>
                <w:rFonts w:ascii="Times New Roman" w:hAnsi="Times New Roman"/>
                <w:b/>
                <w:sz w:val="26"/>
                <w:szCs w:val="26"/>
              </w:rPr>
            </w:pPr>
            <w:r w:rsidRPr="00CE494D">
              <w:rPr>
                <w:rFonts w:ascii="Times New Roman" w:eastAsia="Times New Roman" w:hAnsi="Times New Roman"/>
                <w:bCs/>
                <w:sz w:val="26"/>
                <w:szCs w:val="26"/>
              </w:rPr>
              <w:t>Đầu ra</w:t>
            </w:r>
          </w:p>
        </w:tc>
        <w:tc>
          <w:tcPr>
            <w:tcW w:w="2268" w:type="dxa"/>
            <w:vAlign w:val="center"/>
          </w:tcPr>
          <w:p w14:paraId="2E392A87" w14:textId="77AF9F88" w:rsidR="00847651" w:rsidRPr="00CE494D" w:rsidRDefault="00847651" w:rsidP="00CE494D">
            <w:pPr>
              <w:spacing w:after="0" w:line="360" w:lineRule="auto"/>
              <w:rPr>
                <w:rFonts w:ascii="Times New Roman" w:hAnsi="Times New Roman"/>
                <w:b/>
                <w:sz w:val="26"/>
                <w:szCs w:val="26"/>
              </w:rPr>
            </w:pPr>
            <w:r w:rsidRPr="00CE494D">
              <w:rPr>
                <w:rFonts w:ascii="Times New Roman" w:eastAsia="Times New Roman" w:hAnsi="Times New Roman"/>
                <w:bCs/>
                <w:sz w:val="26"/>
                <w:szCs w:val="26"/>
              </w:rPr>
              <w:t>7. Mức độ phát triển thông tin KH&amp;CN trong tạp chí khoa học</w:t>
            </w:r>
          </w:p>
        </w:tc>
        <w:tc>
          <w:tcPr>
            <w:tcW w:w="2835" w:type="dxa"/>
            <w:vAlign w:val="center"/>
          </w:tcPr>
          <w:p w14:paraId="62213AA2" w14:textId="27882BF4"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Kết quả và tác động của hoạt động phát triển thông tin KH&amp;CN</w:t>
            </w:r>
          </w:p>
        </w:tc>
        <w:tc>
          <w:tcPr>
            <w:tcW w:w="3163" w:type="dxa"/>
            <w:vAlign w:val="center"/>
          </w:tcPr>
          <w:p w14:paraId="2FD33E88" w14:textId="2E0AF9BF" w:rsidR="00847651" w:rsidRPr="00CE494D" w:rsidRDefault="00847651" w:rsidP="00CE494D">
            <w:pPr>
              <w:spacing w:after="0" w:line="360" w:lineRule="auto"/>
              <w:rPr>
                <w:rFonts w:ascii="Times New Roman" w:hAnsi="Times New Roman"/>
                <w:b/>
                <w:sz w:val="26"/>
                <w:szCs w:val="26"/>
              </w:rPr>
            </w:pPr>
            <w:r w:rsidRPr="008040EB">
              <w:rPr>
                <w:rFonts w:ascii="Times New Roman" w:eastAsia="Times New Roman" w:hAnsi="Times New Roman"/>
                <w:sz w:val="26"/>
                <w:szCs w:val="26"/>
              </w:rPr>
              <w:t xml:space="preserve">Mức độ lan tỏa thông tin; lượt truy cập và tải bài; mức độ trích dẫn; uy tín học thuật; mức độ quốc tế hóa; khả năng lập chỉ mục </w:t>
            </w:r>
            <w:r w:rsidRPr="008040EB">
              <w:rPr>
                <w:rFonts w:ascii="Times New Roman" w:eastAsia="Times New Roman" w:hAnsi="Times New Roman"/>
                <w:sz w:val="26"/>
                <w:szCs w:val="26"/>
              </w:rPr>
              <w:lastRenderedPageBreak/>
              <w:t>quốc tế; mức độ đáp ứng nhu cầu thông tin KH&amp;CN</w:t>
            </w:r>
          </w:p>
        </w:tc>
      </w:tr>
    </w:tbl>
    <w:p w14:paraId="17CA1859" w14:textId="77777777" w:rsidR="008040EB" w:rsidRPr="008040EB" w:rsidRDefault="008040EB" w:rsidP="00CE494D">
      <w:pPr>
        <w:spacing w:after="0" w:line="360" w:lineRule="auto"/>
        <w:rPr>
          <w:rFonts w:ascii="Times New Roman" w:eastAsia="Times New Roman" w:hAnsi="Times New Roman"/>
          <w:sz w:val="26"/>
          <w:szCs w:val="26"/>
        </w:rPr>
      </w:pPr>
      <w:r w:rsidRPr="008040EB">
        <w:rPr>
          <w:rFonts w:ascii="Times New Roman" w:eastAsia="Times New Roman" w:hAnsi="Times New Roman"/>
          <w:sz w:val="26"/>
          <w:szCs w:val="26"/>
        </w:rPr>
        <w:lastRenderedPageBreak/>
        <w:t>(Nguồn: Tác giả đề xuất)</w:t>
      </w:r>
    </w:p>
    <w:p w14:paraId="47494249" w14:textId="77777777" w:rsidR="004A1CDA" w:rsidRPr="00CE494D" w:rsidRDefault="004A1CDA" w:rsidP="00CE494D">
      <w:pPr>
        <w:spacing w:after="0" w:line="360" w:lineRule="auto"/>
        <w:ind w:firstLine="720"/>
        <w:jc w:val="both"/>
        <w:rPr>
          <w:rFonts w:ascii="Times New Roman" w:hAnsi="Times New Roman"/>
          <w:sz w:val="26"/>
          <w:szCs w:val="26"/>
        </w:rPr>
      </w:pPr>
      <w:r w:rsidRPr="00CE494D">
        <w:rPr>
          <w:rFonts w:ascii="Times New Roman" w:hAnsi="Times New Roman"/>
          <w:sz w:val="26"/>
          <w:szCs w:val="26"/>
        </w:rPr>
        <w:t>Khung tiêu chí trên là cơ sở để triển khai khảo sát, phân tích thực trạng và đánh giá mức độ phát triển thông tin KH&amp;CN tại Tạp chí KH&amp;CN Việt Nam ở Chương 2; đồng thời là căn cứ để đề xuất hệ thống chính sách và giải pháp phát triển thông tin KH&amp;CN trong Chương 3.</w:t>
      </w:r>
    </w:p>
    <w:p w14:paraId="1C5B28A6" w14:textId="609BD1C2" w:rsidR="004A1CDA" w:rsidRPr="00CE494D" w:rsidRDefault="004A1CDA" w:rsidP="00CE494D">
      <w:pPr>
        <w:spacing w:after="0" w:line="360" w:lineRule="auto"/>
        <w:ind w:firstLine="720"/>
        <w:jc w:val="both"/>
        <w:rPr>
          <w:rFonts w:ascii="Times New Roman" w:hAnsi="Times New Roman"/>
          <w:sz w:val="26"/>
          <w:szCs w:val="26"/>
        </w:rPr>
      </w:pPr>
      <w:r w:rsidRPr="00CE494D">
        <w:rPr>
          <w:rFonts w:ascii="Times New Roman" w:hAnsi="Times New Roman"/>
          <w:sz w:val="26"/>
          <w:szCs w:val="26"/>
        </w:rPr>
        <w:t>Theo đó, các nhóm tiêu chí đầu vào phản ánh mức độ bảo đảm nguồn lực và điều kiện nền tảng cho hoạt động phát triển thông tin KH&amp;CN; nhóm tiêu chí quá trình phản ánh chất lượng quản trị, vận hành và mức độ chuẩn hóa của hệ thống xuất bản khoa học; còn nhóm tiêu chí đầu ra phản ánh hiệu quả lan tỏa, tác động học thuật và mức độ hội nhập quốc tế của tạp chí khoa học.</w:t>
      </w:r>
    </w:p>
    <w:p w14:paraId="43A7C772" w14:textId="4AD8FA72" w:rsidR="00847651" w:rsidRPr="00CE494D" w:rsidRDefault="00847651" w:rsidP="00CE494D">
      <w:pPr>
        <w:pStyle w:val="Heading2"/>
        <w:spacing w:before="0" w:line="360" w:lineRule="auto"/>
        <w:rPr>
          <w:rFonts w:ascii="Times New Roman" w:hAnsi="Times New Roman"/>
          <w:b/>
        </w:rPr>
      </w:pPr>
      <w:bookmarkStart w:id="108" w:name="_Toc230968010"/>
      <w:r w:rsidRPr="00CE494D">
        <w:rPr>
          <w:rFonts w:ascii="Times New Roman" w:hAnsi="Times New Roman"/>
          <w:b/>
        </w:rPr>
        <w:t>Tiểu kết chương 1</w:t>
      </w:r>
      <w:bookmarkEnd w:id="108"/>
    </w:p>
    <w:p w14:paraId="3D073908" w14:textId="594CB008" w:rsidR="00847651" w:rsidRPr="00CE494D" w:rsidRDefault="00847651" w:rsidP="00CE494D">
      <w:pPr>
        <w:spacing w:after="0" w:line="360" w:lineRule="auto"/>
        <w:ind w:firstLine="567"/>
        <w:jc w:val="both"/>
        <w:rPr>
          <w:rFonts w:ascii="Times New Roman" w:eastAsia="Times New Roman" w:hAnsi="Times New Roman"/>
          <w:color w:val="000000" w:themeColor="text1"/>
          <w:sz w:val="26"/>
          <w:szCs w:val="26"/>
        </w:rPr>
      </w:pPr>
      <w:bookmarkStart w:id="109" w:name="_heading=h.lwpbedkmxdq7" w:colFirst="0" w:colLast="0"/>
      <w:bookmarkStart w:id="110" w:name="_Toc217939234"/>
      <w:bookmarkStart w:id="111" w:name="_Hlk230819911"/>
      <w:bookmarkEnd w:id="109"/>
      <w:r w:rsidRPr="00CE494D">
        <w:rPr>
          <w:rFonts w:ascii="Times New Roman" w:eastAsia="Times New Roman" w:hAnsi="Times New Roman"/>
          <w:color w:val="000000" w:themeColor="text1"/>
          <w:sz w:val="26"/>
          <w:szCs w:val="26"/>
        </w:rPr>
        <w:t>Chương 1 đã xây dựng cơ sở lý luận cho nghiên cứu chính sách phát triển thông tin khoa học và công nghệ (KH&amp;CN) trong các tạp chí khoa học thông qua việc hệ thống hóa các khái niệm công cụ, khung lý thuyết nghiên cứu, các yếu tố tác động và hệ tiêu chí đánh giá. Trên cơ sở tiếp cận chính sách như một công cụ quản trị thông tin và tri thức trong bối cảnh khoa học mở và chuyển đổi số, nghiên cứu xác định rằng phát triển thông tin KH&amp;CN trong tạp chí khoa học không chỉ là gia tăng số lượng công bố mà còn là quá trình nâng cao chất lượng học thuật, mức độ minh bạch, khả năng tiếp cận, lan tỏa và tác động khoa học của thông tin KH&amp;CN.</w:t>
      </w:r>
    </w:p>
    <w:p w14:paraId="482C17D5" w14:textId="0B1C5745" w:rsidR="00847651" w:rsidRPr="00CE494D" w:rsidRDefault="00847651" w:rsidP="00CE494D">
      <w:pPr>
        <w:spacing w:after="0" w:line="360" w:lineRule="auto"/>
        <w:ind w:firstLine="567"/>
        <w:jc w:val="both"/>
        <w:rPr>
          <w:rFonts w:ascii="Times New Roman" w:eastAsia="Times New Roman" w:hAnsi="Times New Roman"/>
          <w:color w:val="000000" w:themeColor="text1"/>
          <w:sz w:val="26"/>
          <w:szCs w:val="26"/>
        </w:rPr>
      </w:pPr>
      <w:r w:rsidRPr="00CE494D">
        <w:rPr>
          <w:rFonts w:ascii="Times New Roman" w:eastAsia="Times New Roman" w:hAnsi="Times New Roman"/>
          <w:color w:val="000000" w:themeColor="text1"/>
          <w:sz w:val="26"/>
          <w:szCs w:val="26"/>
        </w:rPr>
        <w:t>Thông qua việc vận dụng các lý thuyết về khoa học mở, quản trị tri thức và dữ liệu khoa học, truyền thông học thuật, scientometrics và metascience, nghiên cứu đã xây dựng khung lý thuyết tích hợp và hệ tiêu chí đánh giá theo logic đầu vào – quá trình – đầu ra. Theo đó, sự phát triển thông tin KH&amp;CN trong tạp chí khoa học chịu tác động bởi các yếu tố như nguồn lực, thể chế – chính sách, chất lượng nguồn tin, năng lực quản trị, chuyển đổi</w:t>
      </w:r>
      <w:r w:rsidR="005F5232" w:rsidRPr="00CE494D">
        <w:rPr>
          <w:rFonts w:ascii="Times New Roman" w:eastAsia="Times New Roman" w:hAnsi="Times New Roman"/>
          <w:color w:val="000000" w:themeColor="text1"/>
          <w:sz w:val="26"/>
          <w:szCs w:val="26"/>
        </w:rPr>
        <w:t xml:space="preserve"> số và mức độ hội nhập quốc tế.</w:t>
      </w:r>
    </w:p>
    <w:p w14:paraId="78CFA311" w14:textId="5E9B1427" w:rsidR="004A1CDA" w:rsidRPr="00CE494D" w:rsidRDefault="00847651" w:rsidP="00CE494D">
      <w:pPr>
        <w:spacing w:after="0" w:line="360" w:lineRule="auto"/>
        <w:ind w:firstLine="567"/>
        <w:jc w:val="both"/>
        <w:rPr>
          <w:rFonts w:ascii="Times New Roman" w:eastAsia="Times New Roman" w:hAnsi="Times New Roman"/>
          <w:bCs/>
          <w:color w:val="000000"/>
          <w:sz w:val="26"/>
          <w:szCs w:val="26"/>
        </w:rPr>
      </w:pPr>
      <w:r w:rsidRPr="00CE494D">
        <w:rPr>
          <w:rFonts w:ascii="Times New Roman" w:eastAsia="Times New Roman" w:hAnsi="Times New Roman"/>
          <w:color w:val="000000" w:themeColor="text1"/>
          <w:sz w:val="26"/>
          <w:szCs w:val="26"/>
        </w:rPr>
        <w:lastRenderedPageBreak/>
        <w:t>Kết quả của Chương 1 là cơ sở lý luận quan trọng để triển khai khảo sát, phân tích thực trạng ở Chương 2 và đề xuất khung chính sách phát triển thông tin KH&amp;CN tại Tạp chí KH&amp;CN Việt Nam ở Chương 3 trong bối cảnh chuyển đổi số, khoa học mở và hội nhập quốc tế hiện nay.</w:t>
      </w:r>
    </w:p>
    <w:p w14:paraId="50AFC21B" w14:textId="77777777" w:rsidR="004A1CDA" w:rsidRDefault="004A1CDA" w:rsidP="00C86CB1">
      <w:pPr>
        <w:spacing w:after="0" w:line="360" w:lineRule="auto"/>
        <w:jc w:val="both"/>
        <w:rPr>
          <w:rFonts w:ascii="Times New Roman" w:eastAsia="Times New Roman" w:hAnsi="Times New Roman"/>
          <w:b/>
          <w:bCs/>
          <w:color w:val="000000"/>
          <w:sz w:val="28"/>
          <w:szCs w:val="28"/>
        </w:rPr>
      </w:pPr>
    </w:p>
    <w:p w14:paraId="4582CA51"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45984EDB"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7F1601B2"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0A4BF736"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1F579BAD"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7EFBF324"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22ABAE3B"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2F47D48B"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71B19A6E"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457E682B"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1D6F1D5A"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4AC5D678"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3334AABC" w14:textId="77777777" w:rsidR="00BF02E8" w:rsidRDefault="00BF02E8" w:rsidP="00C86CB1">
      <w:pPr>
        <w:spacing w:after="0" w:line="360" w:lineRule="auto"/>
        <w:jc w:val="both"/>
        <w:rPr>
          <w:rFonts w:ascii="Times New Roman" w:eastAsia="Times New Roman" w:hAnsi="Times New Roman"/>
          <w:b/>
          <w:bCs/>
          <w:color w:val="000000"/>
          <w:sz w:val="28"/>
          <w:szCs w:val="28"/>
        </w:rPr>
      </w:pPr>
    </w:p>
    <w:p w14:paraId="0C482621" w14:textId="77777777" w:rsidR="00BF02E8" w:rsidRDefault="00BF02E8" w:rsidP="00C86CB1">
      <w:pPr>
        <w:spacing w:after="0" w:line="360" w:lineRule="auto"/>
        <w:jc w:val="both"/>
        <w:rPr>
          <w:rFonts w:ascii="Times New Roman" w:eastAsia="Times New Roman" w:hAnsi="Times New Roman"/>
          <w:b/>
          <w:bCs/>
          <w:color w:val="000000"/>
          <w:sz w:val="28"/>
          <w:szCs w:val="28"/>
        </w:rPr>
      </w:pPr>
    </w:p>
    <w:p w14:paraId="46EB6C92" w14:textId="77777777" w:rsidR="00BF02E8" w:rsidRDefault="00BF02E8" w:rsidP="00C86CB1">
      <w:pPr>
        <w:spacing w:after="0" w:line="360" w:lineRule="auto"/>
        <w:jc w:val="both"/>
        <w:rPr>
          <w:rFonts w:ascii="Times New Roman" w:eastAsia="Times New Roman" w:hAnsi="Times New Roman"/>
          <w:b/>
          <w:bCs/>
          <w:color w:val="000000"/>
          <w:sz w:val="28"/>
          <w:szCs w:val="28"/>
        </w:rPr>
      </w:pPr>
    </w:p>
    <w:p w14:paraId="50B0F9CD" w14:textId="77777777" w:rsidR="00BF02E8" w:rsidRDefault="00BF02E8" w:rsidP="00C86CB1">
      <w:pPr>
        <w:spacing w:after="0" w:line="360" w:lineRule="auto"/>
        <w:jc w:val="both"/>
        <w:rPr>
          <w:rFonts w:ascii="Times New Roman" w:eastAsia="Times New Roman" w:hAnsi="Times New Roman"/>
          <w:b/>
          <w:bCs/>
          <w:color w:val="000000"/>
          <w:sz w:val="28"/>
          <w:szCs w:val="28"/>
        </w:rPr>
      </w:pPr>
    </w:p>
    <w:p w14:paraId="3AA3A245" w14:textId="77777777" w:rsidR="00BF02E8" w:rsidRDefault="00BF02E8" w:rsidP="00C86CB1">
      <w:pPr>
        <w:spacing w:after="0" w:line="360" w:lineRule="auto"/>
        <w:jc w:val="both"/>
        <w:rPr>
          <w:rFonts w:ascii="Times New Roman" w:eastAsia="Times New Roman" w:hAnsi="Times New Roman"/>
          <w:b/>
          <w:bCs/>
          <w:color w:val="000000"/>
          <w:sz w:val="28"/>
          <w:szCs w:val="28"/>
        </w:rPr>
      </w:pPr>
    </w:p>
    <w:p w14:paraId="7D28A7CD" w14:textId="77777777" w:rsidR="00F919FF" w:rsidRDefault="00F919FF" w:rsidP="00C86CB1">
      <w:pPr>
        <w:spacing w:after="0" w:line="360" w:lineRule="auto"/>
        <w:jc w:val="both"/>
        <w:rPr>
          <w:rFonts w:ascii="Times New Roman" w:eastAsia="Times New Roman" w:hAnsi="Times New Roman"/>
          <w:b/>
          <w:bCs/>
          <w:color w:val="000000"/>
          <w:sz w:val="28"/>
          <w:szCs w:val="28"/>
        </w:rPr>
      </w:pPr>
    </w:p>
    <w:p w14:paraId="55613A1E" w14:textId="77777777" w:rsidR="00F919FF" w:rsidRDefault="00F919FF" w:rsidP="00C86CB1">
      <w:pPr>
        <w:spacing w:after="0" w:line="360" w:lineRule="auto"/>
        <w:jc w:val="both"/>
        <w:rPr>
          <w:rFonts w:ascii="Times New Roman" w:eastAsia="Times New Roman" w:hAnsi="Times New Roman"/>
          <w:b/>
          <w:bCs/>
          <w:color w:val="000000"/>
          <w:sz w:val="28"/>
          <w:szCs w:val="28"/>
        </w:rPr>
      </w:pPr>
    </w:p>
    <w:p w14:paraId="22C18C18" w14:textId="77777777" w:rsidR="00FA1967" w:rsidRDefault="00FA1967" w:rsidP="00C86CB1">
      <w:pPr>
        <w:spacing w:after="0" w:line="360" w:lineRule="auto"/>
        <w:jc w:val="both"/>
        <w:rPr>
          <w:rFonts w:ascii="Times New Roman" w:eastAsia="Times New Roman" w:hAnsi="Times New Roman"/>
          <w:b/>
          <w:bCs/>
          <w:color w:val="000000"/>
          <w:sz w:val="28"/>
          <w:szCs w:val="28"/>
        </w:rPr>
      </w:pPr>
    </w:p>
    <w:p w14:paraId="5D2F6872" w14:textId="77777777" w:rsidR="00C86CB1" w:rsidRPr="00404AC3" w:rsidRDefault="00C86CB1" w:rsidP="001055D7">
      <w:pPr>
        <w:pStyle w:val="Heading1"/>
        <w:spacing w:before="0" w:beforeAutospacing="0" w:after="0" w:afterAutospacing="0" w:line="360" w:lineRule="auto"/>
        <w:jc w:val="both"/>
        <w:rPr>
          <w:sz w:val="26"/>
          <w:szCs w:val="26"/>
        </w:rPr>
      </w:pPr>
      <w:bookmarkStart w:id="112" w:name="_Toc230968011"/>
      <w:r w:rsidRPr="00404AC3">
        <w:rPr>
          <w:sz w:val="26"/>
          <w:szCs w:val="26"/>
        </w:rPr>
        <w:lastRenderedPageBreak/>
        <w:t>CHƯƠNG 2: THỰC TRẠNG PHÁT TRIỂN THÔNG TIN KHOA HỌC VÀ CÔNG NGHỆ TRONG TẠP CHÍ KHOA HỌC VÀ CÔNG NGHỆ VIỆT NAM</w:t>
      </w:r>
      <w:bookmarkEnd w:id="112"/>
    </w:p>
    <w:p w14:paraId="7EC6D7C5" w14:textId="77777777" w:rsidR="00C86CB1" w:rsidRPr="00404AC3" w:rsidRDefault="00C86CB1" w:rsidP="00404AC3">
      <w:pPr>
        <w:pStyle w:val="Heading2"/>
        <w:spacing w:before="0" w:line="360" w:lineRule="auto"/>
        <w:rPr>
          <w:rFonts w:ascii="Times New Roman" w:hAnsi="Times New Roman"/>
          <w:b/>
        </w:rPr>
      </w:pPr>
      <w:bookmarkStart w:id="113" w:name="_heading=h.zeyhjxvph7mu" w:colFirst="0" w:colLast="0"/>
      <w:bookmarkStart w:id="114" w:name="_Toc230968012"/>
      <w:bookmarkEnd w:id="113"/>
      <w:r w:rsidRPr="00404AC3">
        <w:rPr>
          <w:rFonts w:ascii="Times New Roman" w:hAnsi="Times New Roman"/>
          <w:b/>
        </w:rPr>
        <w:t>2.1. Tổng quan về Tạp chí Khoa học và Công nghệ Việt Nam</w:t>
      </w:r>
      <w:bookmarkEnd w:id="114"/>
    </w:p>
    <w:p w14:paraId="2D509229" w14:textId="77777777" w:rsidR="00C86CB1" w:rsidRPr="00404AC3" w:rsidRDefault="00C86CB1" w:rsidP="00404AC3">
      <w:pPr>
        <w:pStyle w:val="Heading3"/>
        <w:spacing w:before="0" w:line="360" w:lineRule="auto"/>
        <w:ind w:firstLine="720"/>
        <w:rPr>
          <w:rFonts w:ascii="Times New Roman" w:hAnsi="Times New Roman"/>
          <w:b/>
          <w:i/>
          <w:sz w:val="26"/>
          <w:szCs w:val="26"/>
        </w:rPr>
      </w:pPr>
      <w:bookmarkStart w:id="115" w:name="_heading=h.ae2f337ajyu2" w:colFirst="0" w:colLast="0"/>
      <w:bookmarkStart w:id="116" w:name="_Toc230968013"/>
      <w:bookmarkEnd w:id="115"/>
      <w:r w:rsidRPr="00404AC3">
        <w:rPr>
          <w:rFonts w:ascii="Times New Roman" w:hAnsi="Times New Roman"/>
          <w:b/>
          <w:i/>
          <w:sz w:val="26"/>
          <w:szCs w:val="26"/>
        </w:rPr>
        <w:t>2.1.1. Quá trình hình thành và phát triển</w:t>
      </w:r>
      <w:bookmarkEnd w:id="116"/>
    </w:p>
    <w:p w14:paraId="0703F076" w14:textId="77777777" w:rsidR="00C86CB1" w:rsidRPr="00404AC3" w:rsidRDefault="00C86CB1" w:rsidP="00404AC3">
      <w:pPr>
        <w:spacing w:after="0" w:line="360" w:lineRule="auto"/>
        <w:ind w:firstLine="720"/>
        <w:jc w:val="both"/>
        <w:rPr>
          <w:rFonts w:ascii="Times New Roman" w:eastAsia="Times New Roman" w:hAnsi="Times New Roman"/>
          <w:color w:val="000000"/>
          <w:sz w:val="26"/>
          <w:szCs w:val="26"/>
        </w:rPr>
      </w:pPr>
      <w:r w:rsidRPr="00404AC3">
        <w:rPr>
          <w:rFonts w:ascii="Times New Roman" w:eastAsia="Times New Roman" w:hAnsi="Times New Roman"/>
          <w:color w:val="000000"/>
          <w:sz w:val="26"/>
          <w:szCs w:val="26"/>
        </w:rPr>
        <w:t xml:space="preserve">Tạp chí Khoa học và Công nghệ Việt Nam là cơ quan ngôn luận - lý luận của Bộ Khoa học và Công nghệ, xuất bản số đầu tiên năm 1959. Giấy phép xuất bản báo chí đầu tiên: Số 30/GP ngày 09 tháng 5 năm 1959 do Thủ tướng Chính phủ cấp cho tờ Tin tức Hoạt động Khoa học, trực thuộc Ủy ban Khoa học Nhà nước. </w:t>
      </w:r>
    </w:p>
    <w:p w14:paraId="3D2C8FDF" w14:textId="77777777" w:rsidR="00C86CB1" w:rsidRPr="00404AC3" w:rsidRDefault="00C86CB1" w:rsidP="00404AC3">
      <w:pPr>
        <w:spacing w:after="0" w:line="360" w:lineRule="auto"/>
        <w:ind w:firstLine="720"/>
        <w:jc w:val="both"/>
        <w:rPr>
          <w:rFonts w:ascii="Times New Roman" w:eastAsia="Times New Roman" w:hAnsi="Times New Roman"/>
          <w:color w:val="000000"/>
          <w:sz w:val="26"/>
          <w:szCs w:val="26"/>
        </w:rPr>
      </w:pPr>
      <w:r w:rsidRPr="00404AC3">
        <w:rPr>
          <w:rFonts w:ascii="Times New Roman" w:eastAsia="Times New Roman" w:hAnsi="Times New Roman"/>
          <w:color w:val="000000"/>
          <w:sz w:val="26"/>
          <w:szCs w:val="26"/>
        </w:rPr>
        <w:t>Tạp chí Khoa học và Công nghệ Việt Nam là đơn vị sự nghiệp công lập trực thuộc Bộ KH&amp;CN, được giao nhiệm vụ làm cơ quan ngôn luận và học thuật của ngành, đồng thời là kênh truyền tải thông tin chính thức về chủ trương, chính sách, định hướng quản lý và kết quả nghiên cứu khoa học trong nước. Với tư cách pháp nhân đầy đủ, con dấu và tài khoản riêng, Tạp chí hoạt động trên cả hai loại hình: xuất bản in định kỳ và tạp chí điện tử, tạo điều kiện tiếp cận rộng rãi đến cộng đồng nghiên cứu, cơ quan quản lý, đơn vị ứng dụng và doanh nghiệp KH&amp;CN. Trong bối cảnh khoa học ngày càng gắn với đổi mới sáng tạo và phát triển kinh tế tri thức, Tạp chí giữ vai trò cầu nối giữa nghiên cứu - triển khai - chính sách, góp phần lan tỏa tri thức và thúc đẩy phát triển KH&amp;CN quốc gia.</w:t>
      </w:r>
    </w:p>
    <w:p w14:paraId="71982FE8" w14:textId="77777777" w:rsidR="00C86CB1" w:rsidRPr="00404AC3" w:rsidRDefault="00C86CB1" w:rsidP="00404AC3">
      <w:pPr>
        <w:pStyle w:val="Heading3"/>
        <w:spacing w:before="0" w:line="360" w:lineRule="auto"/>
        <w:ind w:firstLine="720"/>
        <w:rPr>
          <w:rFonts w:ascii="Times New Roman" w:hAnsi="Times New Roman"/>
          <w:b/>
          <w:i/>
          <w:sz w:val="26"/>
          <w:szCs w:val="26"/>
        </w:rPr>
      </w:pPr>
      <w:bookmarkStart w:id="117" w:name="_heading=h.gjkwrogbg7lp" w:colFirst="0" w:colLast="0"/>
      <w:bookmarkStart w:id="118" w:name="_Toc230968014"/>
      <w:bookmarkEnd w:id="117"/>
      <w:r w:rsidRPr="00404AC3">
        <w:rPr>
          <w:rFonts w:ascii="Times New Roman" w:hAnsi="Times New Roman"/>
          <w:b/>
          <w:i/>
          <w:sz w:val="26"/>
          <w:szCs w:val="26"/>
        </w:rPr>
        <w:t>2.1.2. Chức năng và cơ cấu tổ chức</w:t>
      </w:r>
      <w:bookmarkEnd w:id="118"/>
    </w:p>
    <w:p w14:paraId="1278435B" w14:textId="77777777" w:rsidR="00F76BFF" w:rsidRPr="00F76BFF" w:rsidRDefault="00C86CB1" w:rsidP="00F76BFF">
      <w:pPr>
        <w:spacing w:after="0" w:line="360" w:lineRule="auto"/>
        <w:jc w:val="both"/>
        <w:rPr>
          <w:rFonts w:ascii="Times New Roman" w:eastAsia="Times New Roman" w:hAnsi="Times New Roman"/>
          <w:color w:val="000000"/>
          <w:sz w:val="26"/>
          <w:szCs w:val="26"/>
        </w:rPr>
      </w:pPr>
      <w:r w:rsidRPr="00404AC3">
        <w:rPr>
          <w:rFonts w:ascii="Times New Roman" w:eastAsia="Times New Roman" w:hAnsi="Times New Roman"/>
          <w:color w:val="000000"/>
          <w:sz w:val="26"/>
          <w:szCs w:val="26"/>
        </w:rPr>
        <w:tab/>
      </w:r>
      <w:r w:rsidR="00F76BFF" w:rsidRPr="00F76BFF">
        <w:rPr>
          <w:rFonts w:ascii="Times New Roman" w:eastAsia="Times New Roman" w:hAnsi="Times New Roman"/>
          <w:color w:val="000000"/>
          <w:sz w:val="26"/>
          <w:szCs w:val="26"/>
        </w:rPr>
        <w:t>Tạp chí KH&amp;CN Việt Nam có chức năng công bố kết quả nghiên cứu, giới thiệu tri thức mới, kinh nghiệm quản lý và các mô hình ứng dụng trong nhiều lĩnh vực KH&amp;CN. Bên cạnh hoạt động biên tập, phản biện và xuất bản các ấn phẩm khoa học, Tạp chí còn tổ chức hội thảo, tọa đàm khoa học, tham gia nghiên cứu và triển khai chuyển đổi số báo chí, thể hiện xu hướng phát triển của tạp chí khoa học trong bối cảnh số hóa và hội nhập quốc tế.</w:t>
      </w:r>
    </w:p>
    <w:p w14:paraId="2C1280A1" w14:textId="26B88BA5" w:rsidR="00C86CB1" w:rsidRPr="00520050" w:rsidRDefault="00F76BFF" w:rsidP="00F76BFF">
      <w:pPr>
        <w:spacing w:after="0" w:line="360" w:lineRule="auto"/>
        <w:ind w:firstLine="720"/>
        <w:jc w:val="both"/>
        <w:rPr>
          <w:rFonts w:ascii="Times New Roman" w:eastAsia="Times New Roman" w:hAnsi="Times New Roman"/>
          <w:color w:val="000000"/>
          <w:sz w:val="26"/>
          <w:szCs w:val="26"/>
        </w:rPr>
      </w:pPr>
      <w:r w:rsidRPr="00F76BFF">
        <w:rPr>
          <w:rFonts w:ascii="Times New Roman" w:eastAsia="Times New Roman" w:hAnsi="Times New Roman"/>
          <w:color w:val="000000"/>
          <w:sz w:val="26"/>
          <w:szCs w:val="26"/>
        </w:rPr>
        <w:t xml:space="preserve">Về cơ cấu tổ chức, Tạp chí hoạt động dưới sự điều hành của Tổng Biên tập và các Phó Tổng Biên tập, cùng các bộ phận chuyên môn như Ban Thư ký – Biên tập, Ban Tạp </w:t>
      </w:r>
      <w:r w:rsidRPr="00F76BFF">
        <w:rPr>
          <w:rFonts w:ascii="Times New Roman" w:eastAsia="Times New Roman" w:hAnsi="Times New Roman"/>
          <w:color w:val="000000"/>
          <w:sz w:val="26"/>
          <w:szCs w:val="26"/>
        </w:rPr>
        <w:lastRenderedPageBreak/>
        <w:t>chí điện tử và Ban Trị sự – Phát hành. Bên cạnh đội ngũ viên chức cơ hữu, Tạp chí còn có mạng lưới cộng tác viên là các nhà khoa học, chuyên gia và nhà quản lý trong nhiều lĩnh vực, góp phần nâng cao chất lượng học thuật và vị thế của Tạp chí trong hệ thống tạp chí khoa học Việt Nam.</w:t>
      </w:r>
    </w:p>
    <w:p w14:paraId="3A085C5E" w14:textId="77777777" w:rsidR="00C86CB1" w:rsidRPr="00520050" w:rsidRDefault="00C86CB1" w:rsidP="00D53E61">
      <w:pPr>
        <w:spacing w:after="0" w:line="360" w:lineRule="auto"/>
        <w:jc w:val="both"/>
        <w:rPr>
          <w:rFonts w:ascii="Times New Roman" w:eastAsia="Times New Roman" w:hAnsi="Times New Roman"/>
          <w:color w:val="000000"/>
          <w:sz w:val="26"/>
          <w:szCs w:val="26"/>
        </w:rPr>
      </w:pPr>
      <w:bookmarkStart w:id="119" w:name="_heading=h.liiujtvfm1vq" w:colFirst="0" w:colLast="0"/>
      <w:bookmarkEnd w:id="119"/>
      <w:r w:rsidRPr="00520050">
        <w:rPr>
          <w:rFonts w:ascii="Times New Roman" w:eastAsia="Times New Roman" w:hAnsi="Times New Roman"/>
          <w:color w:val="000000"/>
          <w:sz w:val="26"/>
          <w:szCs w:val="26"/>
        </w:rPr>
        <w:tab/>
        <w:t xml:space="preserve">Từ các đặc điểm trên có thể thấy, Tạp chí không chỉ đóng vai trò là cơ quan truyền thông KH&amp;CN mà còn là môi trường chuyên môn đòi hỏi đội ngũ nhân lực chất lượng cao. Bên cạnh nhiệm vụ xuất bản, Tạp chí còn thực hiện quản lý tài chính, nhân lực, hồ sơ khoa học, triển khai cải cách hành chính và phát triển hạ tầng công nghệ phục vụ xuất bản. Đây là những yếu tố tiền đề định hình cơ sở phân tích thực trạng quản lý nhân lực KH&amp;CN trong các mục tiếp theo. </w:t>
      </w:r>
    </w:p>
    <w:p w14:paraId="6DCC45CE" w14:textId="77777777" w:rsidR="00C86CB1" w:rsidRPr="001055D7" w:rsidRDefault="00C86CB1" w:rsidP="004B3317">
      <w:pPr>
        <w:pStyle w:val="Heading2"/>
        <w:spacing w:before="0" w:line="360" w:lineRule="auto"/>
        <w:jc w:val="both"/>
        <w:rPr>
          <w:rFonts w:ascii="Times New Roman" w:hAnsi="Times New Roman"/>
          <w:b/>
        </w:rPr>
      </w:pPr>
      <w:bookmarkStart w:id="120" w:name="_heading=h.iyfag38f8aje" w:colFirst="0" w:colLast="0"/>
      <w:bookmarkStart w:id="121" w:name="_Toc230968015"/>
      <w:bookmarkEnd w:id="120"/>
      <w:r w:rsidRPr="001055D7">
        <w:rPr>
          <w:rFonts w:ascii="Times New Roman" w:hAnsi="Times New Roman"/>
          <w:b/>
        </w:rPr>
        <w:t>2.2. Thực trạng các yếu tố đầu vào ảnh hưởng đến phát triển thông tin KH&amp;CN của Tạp chí</w:t>
      </w:r>
      <w:bookmarkEnd w:id="121"/>
    </w:p>
    <w:p w14:paraId="509EF0DD" w14:textId="77777777" w:rsidR="00C86CB1" w:rsidRPr="001055D7" w:rsidRDefault="00C86CB1" w:rsidP="004B3317">
      <w:pPr>
        <w:pStyle w:val="Heading3"/>
        <w:spacing w:before="0" w:line="360" w:lineRule="auto"/>
        <w:ind w:firstLine="567"/>
        <w:rPr>
          <w:rFonts w:ascii="Times New Roman" w:hAnsi="Times New Roman"/>
          <w:b/>
          <w:i/>
          <w:sz w:val="26"/>
          <w:szCs w:val="26"/>
        </w:rPr>
      </w:pPr>
      <w:bookmarkStart w:id="122" w:name="_Toc230968016"/>
      <w:r w:rsidRPr="001055D7">
        <w:rPr>
          <w:rFonts w:ascii="Times New Roman" w:hAnsi="Times New Roman"/>
          <w:b/>
          <w:i/>
          <w:sz w:val="26"/>
          <w:szCs w:val="26"/>
        </w:rPr>
        <w:t>2.2.1. Chất lượng nguồn lực KH&amp;CN (nhân lực, tài lực và công nghệ)</w:t>
      </w:r>
      <w:bookmarkEnd w:id="122"/>
    </w:p>
    <w:p w14:paraId="7C8B2007" w14:textId="77777777" w:rsidR="00C86CB1" w:rsidRPr="001055D7" w:rsidRDefault="00C86CB1" w:rsidP="004B3317">
      <w:pPr>
        <w:pStyle w:val="isselectedend"/>
        <w:spacing w:before="0" w:beforeAutospacing="0" w:after="0" w:afterAutospacing="0" w:line="360" w:lineRule="auto"/>
        <w:ind w:firstLine="567"/>
        <w:jc w:val="both"/>
        <w:rPr>
          <w:sz w:val="26"/>
          <w:szCs w:val="26"/>
        </w:rPr>
      </w:pPr>
      <w:r w:rsidRPr="001055D7">
        <w:rPr>
          <w:sz w:val="26"/>
          <w:szCs w:val="26"/>
        </w:rPr>
        <w:t>Tính đến cuối năm 2024, Tạp chí Khoa học và Công nghệ Việt Nam có 14 viên chức hưởng lương từ ngân sách nhà nước, thấp hơn đáng kể so với 25 chỉ tiêu biên chế được giao, tương ứng tỷ lệ đáp ứng nhân lực đạt khoảng 56%. Trong bối cảnh Tạp chí đồng thời tổ chức xuất bản nhiều ấn phẩm với yêu cầu học thuật và kỹ thuật khác nhau, thực trạng thiếu hụt nhân lực tạo áp lực lớn đối với hoạt động biên tập, phản biện, xuất bản và phát triển thông tin KH&amp;CN.</w:t>
      </w:r>
    </w:p>
    <w:p w14:paraId="0058B345" w14:textId="77777777" w:rsidR="00C86CB1" w:rsidRPr="004861AC" w:rsidRDefault="00C86CB1" w:rsidP="004B3317">
      <w:pPr>
        <w:pStyle w:val="isselectedend"/>
        <w:spacing w:before="0" w:beforeAutospacing="0" w:after="0" w:afterAutospacing="0" w:line="360" w:lineRule="auto"/>
        <w:ind w:firstLine="567"/>
        <w:jc w:val="both"/>
        <w:rPr>
          <w:sz w:val="26"/>
          <w:szCs w:val="26"/>
        </w:rPr>
      </w:pPr>
      <w:r w:rsidRPr="001055D7">
        <w:rPr>
          <w:sz w:val="26"/>
          <w:szCs w:val="26"/>
        </w:rPr>
        <w:t xml:space="preserve">Hiện nay, Tạp chí tổ chức xuất bản 5 phiên bản gồm: Bản A phục vụ quản lý nhà nước về KH&amp;CN; Bản B đăng tải các bài báo nghiên cứu bằng tiếng Việt; Bản C (Vietnam Journal of Science, Technology and Engineering) công bố các nghiên cứu tiếng Anh trong lĩnh vực khoa học tự nhiên và kỹ thuật; Bản D (VMOST Journal of Social Sciences and Humanities) công bố nghiên cứu tiếng Anh trong lĩnh vực khoa học xã hội và nhân văn; cùng với Tạp chí điện tử (Bản E). Sau quá trình sáp nhập, tổng số viên chức tăng lên 36 người, tuy nhiên khối lượng công việc chuyên môn cũng gia tăng tương ứng do Tạp chí được giao thêm nhiệm vụ xuất bản các chuyên san mới. Điều này </w:t>
      </w:r>
      <w:r w:rsidRPr="001055D7">
        <w:rPr>
          <w:sz w:val="26"/>
          <w:szCs w:val="26"/>
        </w:rPr>
        <w:lastRenderedPageBreak/>
        <w:t>dẫn tới tình trạng một biên tập viên phải đồng thời xử lý bài cho nhiều phiên bản khác nhau, ảnh hưởng đến chiều sâu chuy</w:t>
      </w:r>
      <w:r w:rsidRPr="004861AC">
        <w:rPr>
          <w:sz w:val="26"/>
          <w:szCs w:val="26"/>
        </w:rPr>
        <w:t>ên môn và hiệu quả kiểm soát chất lượng học thuật.</w:t>
      </w:r>
    </w:p>
    <w:p w14:paraId="65E201F4" w14:textId="2CBA52C1" w:rsidR="00C86CB1" w:rsidRPr="004861AC" w:rsidRDefault="00C86CB1" w:rsidP="004B3317">
      <w:pPr>
        <w:pStyle w:val="isselectedend"/>
        <w:spacing w:before="0" w:beforeAutospacing="0" w:after="0" w:afterAutospacing="0" w:line="360" w:lineRule="auto"/>
        <w:ind w:firstLine="567"/>
        <w:jc w:val="both"/>
        <w:rPr>
          <w:sz w:val="26"/>
          <w:szCs w:val="26"/>
        </w:rPr>
      </w:pPr>
      <w:r w:rsidRPr="004861AC">
        <w:rPr>
          <w:sz w:val="26"/>
          <w:szCs w:val="26"/>
        </w:rPr>
        <w:t xml:space="preserve">Kết quả khảo sát 29 cán bộ tham gia công tác biên tập cho thấy phần lớn các tiêu chí về nguồn lực chỉ được đánh giá ở mức trung bình. Tỷ lệ đánh giá mức 3 dao động từ 41,4% đến 58,6%, phản ánh nguồn lực hiện nay mới đáp ứng yêu cầu vận hành cơ bản, </w:t>
      </w:r>
      <w:r w:rsidR="009541D4">
        <w:rPr>
          <w:sz w:val="26"/>
          <w:szCs w:val="26"/>
        </w:rPr>
        <w:t xml:space="preserve">có thể </w:t>
      </w:r>
      <w:r w:rsidRPr="004861AC">
        <w:rPr>
          <w:sz w:val="26"/>
          <w:szCs w:val="26"/>
        </w:rPr>
        <w:t>chưa tạo được nền tảng đủ mạnh cho mục tiêu hội nhập quốc tế và chuyển đổi số toàn diện.</w:t>
      </w:r>
    </w:p>
    <w:p w14:paraId="2A71EE12" w14:textId="1CCA0877" w:rsidR="00C86CB1" w:rsidRPr="004861AC" w:rsidRDefault="00C86CB1" w:rsidP="004B3317">
      <w:pPr>
        <w:spacing w:after="0" w:line="360" w:lineRule="auto"/>
        <w:jc w:val="both"/>
        <w:rPr>
          <w:rFonts w:ascii="Times New Roman" w:eastAsia="Times New Roman" w:hAnsi="Times New Roman"/>
          <w:b/>
          <w:bCs/>
          <w:sz w:val="26"/>
          <w:szCs w:val="26"/>
        </w:rPr>
      </w:pPr>
      <w:r w:rsidRPr="004861AC">
        <w:rPr>
          <w:rFonts w:ascii="Times New Roman" w:eastAsia="Times New Roman" w:hAnsi="Times New Roman"/>
          <w:b/>
          <w:bCs/>
          <w:sz w:val="26"/>
          <w:szCs w:val="26"/>
        </w:rPr>
        <w:t xml:space="preserve">Bảng 2.1. </w:t>
      </w:r>
      <w:r w:rsidR="000011E8">
        <w:rPr>
          <w:rFonts w:ascii="Times New Roman" w:eastAsia="Times New Roman" w:hAnsi="Times New Roman"/>
          <w:b/>
          <w:bCs/>
          <w:sz w:val="26"/>
          <w:szCs w:val="26"/>
        </w:rPr>
        <w:t>Kết quả khảo sát</w:t>
      </w:r>
      <w:r w:rsidRPr="004861AC">
        <w:rPr>
          <w:rFonts w:ascii="Times New Roman" w:eastAsia="Times New Roman" w:hAnsi="Times New Roman"/>
          <w:b/>
          <w:bCs/>
          <w:sz w:val="26"/>
          <w:szCs w:val="26"/>
        </w:rPr>
        <w:t xml:space="preserve"> đánh giá về nguồn lự</w:t>
      </w:r>
      <w:r w:rsidR="00D50768">
        <w:rPr>
          <w:rFonts w:ascii="Times New Roman" w:eastAsia="Times New Roman" w:hAnsi="Times New Roman"/>
          <w:b/>
          <w:bCs/>
          <w:sz w:val="26"/>
          <w:szCs w:val="26"/>
        </w:rPr>
        <w:t>c của Tạp chí (%</w:t>
      </w:r>
      <w:r w:rsidRPr="004861AC">
        <w:rPr>
          <w:rFonts w:ascii="Times New Roman" w:eastAsia="Times New Roman" w:hAnsi="Times New Roman"/>
          <w:b/>
          <w:bCs/>
          <w:sz w:val="26"/>
          <w:szCs w:val="26"/>
        </w:rPr>
        <w:t>)</w:t>
      </w:r>
      <w:r w:rsidR="002E1529" w:rsidRPr="004861AC">
        <w:rPr>
          <w:rFonts w:ascii="Times New Roman" w:eastAsia="Times New Roman" w:hAnsi="Times New Roman"/>
          <w:b/>
          <w:bCs/>
          <w:sz w:val="26"/>
          <w:szCs w:val="26"/>
        </w:rPr>
        <w:t>.</w:t>
      </w:r>
    </w:p>
    <w:tbl>
      <w:tblPr>
        <w:tblStyle w:val="TableGrid"/>
        <w:tblW w:w="0" w:type="auto"/>
        <w:tblLook w:val="04A0" w:firstRow="1" w:lastRow="0" w:firstColumn="1" w:lastColumn="0" w:noHBand="0" w:noVBand="1"/>
      </w:tblPr>
      <w:tblGrid>
        <w:gridCol w:w="4248"/>
        <w:gridCol w:w="955"/>
        <w:gridCol w:w="888"/>
        <w:gridCol w:w="992"/>
        <w:gridCol w:w="992"/>
        <w:gridCol w:w="1036"/>
      </w:tblGrid>
      <w:tr w:rsidR="00E36ECC" w:rsidRPr="001A4B27" w14:paraId="2A0F5B6B" w14:textId="77777777" w:rsidTr="001A4B27">
        <w:tc>
          <w:tcPr>
            <w:tcW w:w="4248" w:type="dxa"/>
          </w:tcPr>
          <w:p w14:paraId="366F6703" w14:textId="6171B247" w:rsidR="00E36ECC" w:rsidRPr="001A4B27" w:rsidRDefault="00E36ECC" w:rsidP="000011E8">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Nội dung khảo sát</w:t>
            </w:r>
          </w:p>
        </w:tc>
        <w:tc>
          <w:tcPr>
            <w:tcW w:w="955" w:type="dxa"/>
          </w:tcPr>
          <w:p w14:paraId="6ACFBD79" w14:textId="61D1277B" w:rsidR="00E36ECC" w:rsidRPr="001A4B27" w:rsidRDefault="00E36ECC"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Mức 1</w:t>
            </w:r>
          </w:p>
        </w:tc>
        <w:tc>
          <w:tcPr>
            <w:tcW w:w="888" w:type="dxa"/>
          </w:tcPr>
          <w:p w14:paraId="3EA4AD90" w14:textId="2FE483C9" w:rsidR="00E36ECC" w:rsidRPr="001A4B27" w:rsidRDefault="00E36ECC"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Mức 2</w:t>
            </w:r>
          </w:p>
        </w:tc>
        <w:tc>
          <w:tcPr>
            <w:tcW w:w="992" w:type="dxa"/>
          </w:tcPr>
          <w:p w14:paraId="4EA348A6" w14:textId="6CA07149" w:rsidR="00E36ECC" w:rsidRPr="001A4B27" w:rsidRDefault="00E36ECC"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Mức 3</w:t>
            </w:r>
          </w:p>
        </w:tc>
        <w:tc>
          <w:tcPr>
            <w:tcW w:w="992" w:type="dxa"/>
          </w:tcPr>
          <w:p w14:paraId="6926F240" w14:textId="6226F15B" w:rsidR="00E36ECC" w:rsidRPr="001A4B27" w:rsidRDefault="00E36ECC"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Mức 4</w:t>
            </w:r>
          </w:p>
        </w:tc>
        <w:tc>
          <w:tcPr>
            <w:tcW w:w="1036" w:type="dxa"/>
          </w:tcPr>
          <w:p w14:paraId="16287B50" w14:textId="0B06295F" w:rsidR="00E36ECC" w:rsidRPr="001A4B27" w:rsidRDefault="00E36ECC"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b/>
                <w:bCs/>
                <w:sz w:val="24"/>
                <w:szCs w:val="24"/>
              </w:rPr>
              <w:t>Mức 5</w:t>
            </w:r>
          </w:p>
        </w:tc>
      </w:tr>
      <w:tr w:rsidR="005A574A" w:rsidRPr="001A4B27" w14:paraId="4D9CC328" w14:textId="77777777" w:rsidTr="001A4B27">
        <w:tc>
          <w:tcPr>
            <w:tcW w:w="4248" w:type="dxa"/>
          </w:tcPr>
          <w:p w14:paraId="2A32E9EB" w14:textId="0CDF1D6D" w:rsidR="005A574A" w:rsidRPr="001A4B27" w:rsidRDefault="005A574A" w:rsidP="005A574A">
            <w:pPr>
              <w:tabs>
                <w:tab w:val="left" w:pos="1155"/>
              </w:tabs>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Nhân lực đủ đáp ứng khối lượng công việc</w:t>
            </w:r>
          </w:p>
        </w:tc>
        <w:tc>
          <w:tcPr>
            <w:tcW w:w="955" w:type="dxa"/>
          </w:tcPr>
          <w:p w14:paraId="7E44B23C" w14:textId="37DAE2B8"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0</w:t>
            </w:r>
          </w:p>
        </w:tc>
        <w:tc>
          <w:tcPr>
            <w:tcW w:w="888" w:type="dxa"/>
          </w:tcPr>
          <w:p w14:paraId="2C76AE25" w14:textId="0AEFB51C"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6,</w:t>
            </w:r>
            <w:r w:rsidR="00D50768">
              <w:rPr>
                <w:rFonts w:ascii="Times New Roman" w:eastAsia="Times New Roman" w:hAnsi="Times New Roman"/>
                <w:sz w:val="24"/>
                <w:szCs w:val="24"/>
              </w:rPr>
              <w:t>9</w:t>
            </w:r>
          </w:p>
        </w:tc>
        <w:tc>
          <w:tcPr>
            <w:tcW w:w="992" w:type="dxa"/>
          </w:tcPr>
          <w:p w14:paraId="60038F24" w14:textId="7D6B221A"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58,</w:t>
            </w:r>
            <w:r w:rsidR="00D50768">
              <w:rPr>
                <w:rFonts w:ascii="Times New Roman" w:eastAsia="Times New Roman" w:hAnsi="Times New Roman"/>
                <w:sz w:val="24"/>
                <w:szCs w:val="24"/>
              </w:rPr>
              <w:t>6</w:t>
            </w:r>
          </w:p>
        </w:tc>
        <w:tc>
          <w:tcPr>
            <w:tcW w:w="992" w:type="dxa"/>
          </w:tcPr>
          <w:p w14:paraId="03973FC8" w14:textId="45DEDAB0"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24,</w:t>
            </w:r>
            <w:r w:rsidR="00D50768">
              <w:rPr>
                <w:rFonts w:ascii="Times New Roman" w:eastAsia="Times New Roman" w:hAnsi="Times New Roman"/>
                <w:sz w:val="24"/>
                <w:szCs w:val="24"/>
              </w:rPr>
              <w:t>1</w:t>
            </w:r>
          </w:p>
        </w:tc>
        <w:tc>
          <w:tcPr>
            <w:tcW w:w="1036" w:type="dxa"/>
          </w:tcPr>
          <w:p w14:paraId="5C769E1E" w14:textId="056D3C23"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10,</w:t>
            </w:r>
            <w:r w:rsidR="00D50768">
              <w:rPr>
                <w:rFonts w:ascii="Times New Roman" w:eastAsia="Times New Roman" w:hAnsi="Times New Roman"/>
                <w:sz w:val="24"/>
                <w:szCs w:val="24"/>
              </w:rPr>
              <w:t>3</w:t>
            </w:r>
          </w:p>
        </w:tc>
      </w:tr>
      <w:tr w:rsidR="005A574A" w:rsidRPr="001A4B27" w14:paraId="06C51761" w14:textId="77777777" w:rsidTr="001A4B27">
        <w:tc>
          <w:tcPr>
            <w:tcW w:w="4248" w:type="dxa"/>
          </w:tcPr>
          <w:p w14:paraId="11F7C2B4" w14:textId="7F3B07D9" w:rsidR="005A574A" w:rsidRPr="001A4B27" w:rsidRDefault="005A574A" w:rsidP="000011E8">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Biên tập viên có chuyên môn phù hợp</w:t>
            </w:r>
          </w:p>
        </w:tc>
        <w:tc>
          <w:tcPr>
            <w:tcW w:w="955" w:type="dxa"/>
          </w:tcPr>
          <w:p w14:paraId="68F53FD1" w14:textId="0F479B83"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0</w:t>
            </w:r>
          </w:p>
        </w:tc>
        <w:tc>
          <w:tcPr>
            <w:tcW w:w="888" w:type="dxa"/>
          </w:tcPr>
          <w:p w14:paraId="239E1942" w14:textId="4C48E68E"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13,</w:t>
            </w:r>
            <w:r w:rsidR="00D50768">
              <w:rPr>
                <w:rFonts w:ascii="Times New Roman" w:eastAsia="Times New Roman" w:hAnsi="Times New Roman"/>
                <w:sz w:val="24"/>
                <w:szCs w:val="24"/>
              </w:rPr>
              <w:t>8</w:t>
            </w:r>
          </w:p>
        </w:tc>
        <w:tc>
          <w:tcPr>
            <w:tcW w:w="992" w:type="dxa"/>
          </w:tcPr>
          <w:p w14:paraId="033BB4C6" w14:textId="5EE0D342"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51,</w:t>
            </w:r>
            <w:r w:rsidR="00D50768">
              <w:rPr>
                <w:rFonts w:ascii="Times New Roman" w:eastAsia="Times New Roman" w:hAnsi="Times New Roman"/>
                <w:sz w:val="24"/>
                <w:szCs w:val="24"/>
              </w:rPr>
              <w:t>7</w:t>
            </w:r>
          </w:p>
        </w:tc>
        <w:tc>
          <w:tcPr>
            <w:tcW w:w="992" w:type="dxa"/>
          </w:tcPr>
          <w:p w14:paraId="2492C176" w14:textId="5601C97D"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20,</w:t>
            </w:r>
            <w:r w:rsidR="00D50768">
              <w:rPr>
                <w:rFonts w:ascii="Times New Roman" w:eastAsia="Times New Roman" w:hAnsi="Times New Roman"/>
                <w:sz w:val="24"/>
                <w:szCs w:val="24"/>
              </w:rPr>
              <w:t>7</w:t>
            </w:r>
          </w:p>
        </w:tc>
        <w:tc>
          <w:tcPr>
            <w:tcW w:w="1036" w:type="dxa"/>
          </w:tcPr>
          <w:p w14:paraId="2D1481D2" w14:textId="45675D0D"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13,</w:t>
            </w:r>
            <w:r w:rsidR="00D50768">
              <w:rPr>
                <w:rFonts w:ascii="Times New Roman" w:eastAsia="Times New Roman" w:hAnsi="Times New Roman"/>
                <w:sz w:val="24"/>
                <w:szCs w:val="24"/>
              </w:rPr>
              <w:t>8</w:t>
            </w:r>
          </w:p>
        </w:tc>
      </w:tr>
      <w:tr w:rsidR="005A574A" w:rsidRPr="001A4B27" w14:paraId="2C0B69B2" w14:textId="77777777" w:rsidTr="001A4B27">
        <w:tc>
          <w:tcPr>
            <w:tcW w:w="4248" w:type="dxa"/>
          </w:tcPr>
          <w:p w14:paraId="521E9FA8" w14:textId="34FC43E3" w:rsidR="005A574A" w:rsidRPr="001A4B27" w:rsidRDefault="005A574A" w:rsidP="000011E8">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Mạng lưới phản biện đáp ứng yêu cầu</w:t>
            </w:r>
          </w:p>
        </w:tc>
        <w:tc>
          <w:tcPr>
            <w:tcW w:w="955" w:type="dxa"/>
          </w:tcPr>
          <w:p w14:paraId="7BDFCB71" w14:textId="1E67D2DD"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3,4</w:t>
            </w:r>
          </w:p>
        </w:tc>
        <w:tc>
          <w:tcPr>
            <w:tcW w:w="888" w:type="dxa"/>
          </w:tcPr>
          <w:p w14:paraId="538C9EF8" w14:textId="56B90E2F"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0</w:t>
            </w:r>
          </w:p>
        </w:tc>
        <w:tc>
          <w:tcPr>
            <w:tcW w:w="992" w:type="dxa"/>
          </w:tcPr>
          <w:p w14:paraId="54BB5FBE" w14:textId="3BF9FE61"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41,</w:t>
            </w:r>
            <w:r w:rsidR="00D50768">
              <w:rPr>
                <w:rFonts w:ascii="Times New Roman" w:eastAsia="Times New Roman" w:hAnsi="Times New Roman"/>
                <w:sz w:val="24"/>
                <w:szCs w:val="24"/>
              </w:rPr>
              <w:t>4</w:t>
            </w:r>
          </w:p>
        </w:tc>
        <w:tc>
          <w:tcPr>
            <w:tcW w:w="992" w:type="dxa"/>
          </w:tcPr>
          <w:p w14:paraId="3354D916" w14:textId="7479866E"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34,</w:t>
            </w:r>
            <w:r w:rsidR="00D50768">
              <w:rPr>
                <w:rFonts w:ascii="Times New Roman" w:eastAsia="Times New Roman" w:hAnsi="Times New Roman"/>
                <w:sz w:val="24"/>
                <w:szCs w:val="24"/>
              </w:rPr>
              <w:t>5</w:t>
            </w:r>
          </w:p>
        </w:tc>
        <w:tc>
          <w:tcPr>
            <w:tcW w:w="1036" w:type="dxa"/>
          </w:tcPr>
          <w:p w14:paraId="5918EB65" w14:textId="54255544"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13,</w:t>
            </w:r>
            <w:r w:rsidR="00D50768">
              <w:rPr>
                <w:rFonts w:ascii="Times New Roman" w:eastAsia="Times New Roman" w:hAnsi="Times New Roman"/>
                <w:sz w:val="24"/>
                <w:szCs w:val="24"/>
              </w:rPr>
              <w:t>8</w:t>
            </w:r>
          </w:p>
        </w:tc>
      </w:tr>
      <w:tr w:rsidR="005A574A" w:rsidRPr="001A4B27" w14:paraId="68859574" w14:textId="77777777" w:rsidTr="001A4B27">
        <w:tc>
          <w:tcPr>
            <w:tcW w:w="4248" w:type="dxa"/>
          </w:tcPr>
          <w:p w14:paraId="0A63ED21" w14:textId="6BCB7233" w:rsidR="005A574A" w:rsidRPr="001A4B27" w:rsidRDefault="005A574A" w:rsidP="000011E8">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Kinh phí xuất bản phù hợp</w:t>
            </w:r>
          </w:p>
        </w:tc>
        <w:tc>
          <w:tcPr>
            <w:tcW w:w="955" w:type="dxa"/>
          </w:tcPr>
          <w:p w14:paraId="368CCB0E" w14:textId="2F98D84D"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0</w:t>
            </w:r>
          </w:p>
        </w:tc>
        <w:tc>
          <w:tcPr>
            <w:tcW w:w="888" w:type="dxa"/>
          </w:tcPr>
          <w:p w14:paraId="5256972D" w14:textId="35BA58B4"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24,</w:t>
            </w:r>
            <w:r w:rsidR="00D50768">
              <w:rPr>
                <w:rFonts w:ascii="Times New Roman" w:eastAsia="Times New Roman" w:hAnsi="Times New Roman"/>
                <w:sz w:val="24"/>
                <w:szCs w:val="24"/>
              </w:rPr>
              <w:t>1</w:t>
            </w:r>
          </w:p>
        </w:tc>
        <w:tc>
          <w:tcPr>
            <w:tcW w:w="992" w:type="dxa"/>
          </w:tcPr>
          <w:p w14:paraId="5EF270F0" w14:textId="2EC27318"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44,</w:t>
            </w:r>
            <w:r w:rsidR="00D50768">
              <w:rPr>
                <w:rFonts w:ascii="Times New Roman" w:eastAsia="Times New Roman" w:hAnsi="Times New Roman"/>
                <w:sz w:val="24"/>
                <w:szCs w:val="24"/>
              </w:rPr>
              <w:t>8</w:t>
            </w:r>
          </w:p>
        </w:tc>
        <w:tc>
          <w:tcPr>
            <w:tcW w:w="992" w:type="dxa"/>
          </w:tcPr>
          <w:p w14:paraId="15E38DFE" w14:textId="77F15CCD"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24,</w:t>
            </w:r>
            <w:r w:rsidR="00D50768">
              <w:rPr>
                <w:rFonts w:ascii="Times New Roman" w:eastAsia="Times New Roman" w:hAnsi="Times New Roman"/>
                <w:sz w:val="24"/>
                <w:szCs w:val="24"/>
              </w:rPr>
              <w:t>1</w:t>
            </w:r>
          </w:p>
        </w:tc>
        <w:tc>
          <w:tcPr>
            <w:tcW w:w="1036" w:type="dxa"/>
          </w:tcPr>
          <w:p w14:paraId="55CB04D7" w14:textId="6B9C9330"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6,</w:t>
            </w:r>
            <w:r w:rsidR="00D50768">
              <w:rPr>
                <w:rFonts w:ascii="Times New Roman" w:eastAsia="Times New Roman" w:hAnsi="Times New Roman"/>
                <w:sz w:val="24"/>
                <w:szCs w:val="24"/>
              </w:rPr>
              <w:t>9</w:t>
            </w:r>
          </w:p>
        </w:tc>
      </w:tr>
      <w:tr w:rsidR="005A574A" w:rsidRPr="001A4B27" w14:paraId="6EB05D87" w14:textId="77777777" w:rsidTr="001A4B27">
        <w:tc>
          <w:tcPr>
            <w:tcW w:w="4248" w:type="dxa"/>
          </w:tcPr>
          <w:p w14:paraId="4CE289A3" w14:textId="37270A2B" w:rsidR="005A574A" w:rsidRPr="001A4B27" w:rsidRDefault="005A574A" w:rsidP="000011E8">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Cơ sở vật chất – thiết bị đảm bảo yêu cầu</w:t>
            </w:r>
          </w:p>
        </w:tc>
        <w:tc>
          <w:tcPr>
            <w:tcW w:w="955" w:type="dxa"/>
          </w:tcPr>
          <w:p w14:paraId="29C6FFFE" w14:textId="6FEE8F56" w:rsidR="005A574A" w:rsidRPr="001A4B27" w:rsidRDefault="00D50768" w:rsidP="00705C50">
            <w:pPr>
              <w:spacing w:after="0" w:line="360" w:lineRule="auto"/>
              <w:rPr>
                <w:rFonts w:ascii="Times New Roman" w:eastAsia="Times New Roman" w:hAnsi="Times New Roman"/>
                <w:b/>
                <w:bCs/>
                <w:sz w:val="24"/>
                <w:szCs w:val="24"/>
              </w:rPr>
            </w:pPr>
            <w:r>
              <w:rPr>
                <w:rFonts w:ascii="Times New Roman" w:eastAsia="Times New Roman" w:hAnsi="Times New Roman"/>
                <w:sz w:val="24"/>
                <w:szCs w:val="24"/>
              </w:rPr>
              <w:t>0</w:t>
            </w:r>
          </w:p>
        </w:tc>
        <w:tc>
          <w:tcPr>
            <w:tcW w:w="888" w:type="dxa"/>
          </w:tcPr>
          <w:p w14:paraId="52577B94" w14:textId="7B9A81DE"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13,</w:t>
            </w:r>
            <w:r w:rsidR="00D50768">
              <w:rPr>
                <w:rFonts w:ascii="Times New Roman" w:eastAsia="Times New Roman" w:hAnsi="Times New Roman"/>
                <w:sz w:val="24"/>
                <w:szCs w:val="24"/>
              </w:rPr>
              <w:t>8</w:t>
            </w:r>
          </w:p>
        </w:tc>
        <w:tc>
          <w:tcPr>
            <w:tcW w:w="992" w:type="dxa"/>
          </w:tcPr>
          <w:p w14:paraId="012CC179" w14:textId="717318F3"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51,</w:t>
            </w:r>
            <w:r w:rsidR="00D50768">
              <w:rPr>
                <w:rFonts w:ascii="Times New Roman" w:eastAsia="Times New Roman" w:hAnsi="Times New Roman"/>
                <w:sz w:val="24"/>
                <w:szCs w:val="24"/>
              </w:rPr>
              <w:t>7</w:t>
            </w:r>
          </w:p>
        </w:tc>
        <w:tc>
          <w:tcPr>
            <w:tcW w:w="992" w:type="dxa"/>
          </w:tcPr>
          <w:p w14:paraId="2D06F73B" w14:textId="77A65F86"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24,</w:t>
            </w:r>
            <w:r w:rsidR="00D50768">
              <w:rPr>
                <w:rFonts w:ascii="Times New Roman" w:eastAsia="Times New Roman" w:hAnsi="Times New Roman"/>
                <w:sz w:val="24"/>
                <w:szCs w:val="24"/>
              </w:rPr>
              <w:t>1</w:t>
            </w:r>
          </w:p>
        </w:tc>
        <w:tc>
          <w:tcPr>
            <w:tcW w:w="1036" w:type="dxa"/>
          </w:tcPr>
          <w:p w14:paraId="7F4755B8" w14:textId="348AF980" w:rsidR="005A574A" w:rsidRPr="001A4B27" w:rsidRDefault="000011E8" w:rsidP="00705C50">
            <w:pPr>
              <w:spacing w:after="0" w:line="360" w:lineRule="auto"/>
              <w:rPr>
                <w:rFonts w:ascii="Times New Roman" w:eastAsia="Times New Roman" w:hAnsi="Times New Roman"/>
                <w:b/>
                <w:bCs/>
                <w:sz w:val="24"/>
                <w:szCs w:val="24"/>
              </w:rPr>
            </w:pPr>
            <w:r w:rsidRPr="001A4B27">
              <w:rPr>
                <w:rFonts w:ascii="Times New Roman" w:eastAsia="Times New Roman" w:hAnsi="Times New Roman"/>
                <w:sz w:val="24"/>
                <w:szCs w:val="24"/>
              </w:rPr>
              <w:t>10,</w:t>
            </w:r>
            <w:r w:rsidR="00D50768">
              <w:rPr>
                <w:rFonts w:ascii="Times New Roman" w:eastAsia="Times New Roman" w:hAnsi="Times New Roman"/>
                <w:sz w:val="24"/>
                <w:szCs w:val="24"/>
              </w:rPr>
              <w:t>3</w:t>
            </w:r>
          </w:p>
        </w:tc>
      </w:tr>
    </w:tbl>
    <w:p w14:paraId="6D4C357D" w14:textId="77777777" w:rsidR="00E91330" w:rsidRDefault="00C86CB1" w:rsidP="00E91330">
      <w:pPr>
        <w:spacing w:after="0" w:line="360" w:lineRule="auto"/>
        <w:jc w:val="right"/>
        <w:rPr>
          <w:rFonts w:ascii="Times New Roman" w:eastAsia="Times New Roman" w:hAnsi="Times New Roman"/>
          <w:i/>
          <w:iCs/>
          <w:sz w:val="26"/>
          <w:szCs w:val="26"/>
        </w:rPr>
      </w:pPr>
      <w:bookmarkStart w:id="123" w:name="_heading=h.xc2hbnuyl6ct" w:colFirst="0" w:colLast="0"/>
      <w:bookmarkEnd w:id="123"/>
      <w:r w:rsidRPr="004861AC">
        <w:rPr>
          <w:rFonts w:ascii="Times New Roman" w:eastAsia="Times New Roman" w:hAnsi="Times New Roman"/>
          <w:i/>
          <w:iCs/>
          <w:sz w:val="26"/>
          <w:szCs w:val="26"/>
        </w:rPr>
        <w:t>(Nguồn: Kết quả khảo sát của tác giả, 2025)</w:t>
      </w:r>
      <w:bookmarkStart w:id="124" w:name="_heading=h.it8xaz23ba3t" w:colFirst="0" w:colLast="0"/>
      <w:bookmarkStart w:id="125" w:name="_Toc230968017"/>
      <w:bookmarkEnd w:id="124"/>
    </w:p>
    <w:p w14:paraId="0D5680DA" w14:textId="77777777" w:rsidR="00E91330" w:rsidRDefault="00E91330" w:rsidP="00E91330">
      <w:pPr>
        <w:spacing w:after="0" w:line="360" w:lineRule="auto"/>
        <w:ind w:firstLine="720"/>
        <w:jc w:val="both"/>
        <w:rPr>
          <w:rFonts w:ascii="Times New Roman" w:eastAsia="Times New Roman" w:hAnsi="Times New Roman"/>
          <w:sz w:val="26"/>
          <w:szCs w:val="26"/>
        </w:rPr>
      </w:pPr>
      <w:r w:rsidRPr="00E91330">
        <w:rPr>
          <w:rFonts w:ascii="Times New Roman" w:eastAsia="Times New Roman" w:hAnsi="Times New Roman"/>
          <w:sz w:val="26"/>
          <w:szCs w:val="26"/>
        </w:rPr>
        <w:t>Về chất lượng nhân lực, đội ngũ của Tạp chí có nền tảng chuyên môn tương đối phù hợp với đặc thù xuất bản khoa học, gồm 01 Tiến sĩ, 02 Thạc sĩ và phần lớn là cử nhân chuyên ngành báo chí, khoa học kỹ thuật và công nghệ. Đội ngũ lãnh đạo có nhiều năm kinh nghiệm, góp phần bảo đảm định hướng học thuật và chất lượng nội dung. Tuy nhiên, nguồn nhân lực chất lượng cao vẫn còn thiếu, đặc biệt là nhân sự trẻ có trình độ sau đại học, năng lực ngoại ngữ và khả năng đáp ứng các chuẩn xuất bản quốc tế. Kết quả khảo sát cũng cho thấy 65,5% cán bộ chỉ đánh giá năng lực chuyên môn của biên tập viên ở mức trung bình (mức 2–3).</w:t>
      </w:r>
    </w:p>
    <w:p w14:paraId="44A85B14" w14:textId="4A99F05B" w:rsidR="00E91330" w:rsidRPr="00E91330" w:rsidRDefault="00E91330" w:rsidP="00E91330">
      <w:pPr>
        <w:spacing w:after="0" w:line="360" w:lineRule="auto"/>
        <w:ind w:firstLine="720"/>
        <w:jc w:val="both"/>
        <w:rPr>
          <w:rFonts w:ascii="Times New Roman" w:eastAsia="Times New Roman" w:hAnsi="Times New Roman"/>
          <w:i/>
          <w:iCs/>
          <w:sz w:val="26"/>
          <w:szCs w:val="26"/>
        </w:rPr>
      </w:pPr>
      <w:r w:rsidRPr="00E91330">
        <w:rPr>
          <w:rFonts w:ascii="Times New Roman" w:eastAsia="Times New Roman" w:hAnsi="Times New Roman"/>
          <w:sz w:val="26"/>
          <w:szCs w:val="26"/>
        </w:rPr>
        <w:t xml:space="preserve">Về cơ cấu nhân sự, phần lớn cán bộ là biên tập viên và phóng viên hạng III, II trực tiếp tham gia quy trình tiếp nhận, biên tập và xuất bản bài báo khoa học. Độ tuổi lao động chủ yếu từ 26–48 tuổi tạo thuận lợi trong tiếp cận công nghệ và triển khai xuất bản </w:t>
      </w:r>
      <w:r w:rsidRPr="00E91330">
        <w:rPr>
          <w:rFonts w:ascii="Times New Roman" w:eastAsia="Times New Roman" w:hAnsi="Times New Roman"/>
          <w:sz w:val="26"/>
          <w:szCs w:val="26"/>
        </w:rPr>
        <w:lastRenderedPageBreak/>
        <w:t>số. Tuy nhiên, số lượng cán bộ có năng lực tiếng Anh học thuật và xử lý xuất bản quốc tế còn hạn chế, gây khó khăn cho quá trình hội nhập và chuẩn hóa theo các tiêu chuẩn quốc tế đối với các bản B, C và D.</w:t>
      </w:r>
    </w:p>
    <w:p w14:paraId="60D1D7B7" w14:textId="77777777" w:rsidR="00E91330" w:rsidRPr="00E91330" w:rsidRDefault="00E91330" w:rsidP="00E91330">
      <w:pPr>
        <w:pStyle w:val="Heading3"/>
        <w:spacing w:line="360" w:lineRule="auto"/>
        <w:ind w:firstLine="720"/>
        <w:jc w:val="both"/>
        <w:rPr>
          <w:rFonts w:ascii="Times New Roman" w:eastAsia="Times New Roman" w:hAnsi="Times New Roman"/>
          <w:color w:val="auto"/>
          <w:sz w:val="26"/>
          <w:szCs w:val="26"/>
        </w:rPr>
      </w:pPr>
      <w:r w:rsidRPr="00E91330">
        <w:rPr>
          <w:rFonts w:ascii="Times New Roman" w:eastAsia="Times New Roman" w:hAnsi="Times New Roman"/>
          <w:color w:val="auto"/>
          <w:sz w:val="26"/>
          <w:szCs w:val="26"/>
        </w:rPr>
        <w:t>Bên cạnh đó, Hội đồng biên tập của các bản C và D đã có sự tham gia của nhiều chuyên gia quốc tế, tạo điều kiện nâng cao chất lượng phản biện và hội nhập học thuật. Tuy nhiên, mạng lưới phản biện hiện vẫn chưa đáp ứng đầy đủ yêu cầu chuyên môn trong bối cảnh mở rộng quy mô công bố và quốc tế hóa tạp chí.</w:t>
      </w:r>
    </w:p>
    <w:p w14:paraId="4D61AF89" w14:textId="77777777" w:rsidR="00E91330" w:rsidRPr="00E91330" w:rsidRDefault="00E91330" w:rsidP="00E91330">
      <w:pPr>
        <w:pStyle w:val="Heading3"/>
        <w:spacing w:line="360" w:lineRule="auto"/>
        <w:ind w:firstLine="720"/>
        <w:jc w:val="both"/>
        <w:rPr>
          <w:rFonts w:ascii="Times New Roman" w:eastAsia="Times New Roman" w:hAnsi="Times New Roman"/>
          <w:color w:val="auto"/>
          <w:sz w:val="26"/>
          <w:szCs w:val="26"/>
        </w:rPr>
      </w:pPr>
      <w:r w:rsidRPr="00E91330">
        <w:rPr>
          <w:rFonts w:ascii="Times New Roman" w:eastAsia="Times New Roman" w:hAnsi="Times New Roman"/>
          <w:color w:val="auto"/>
          <w:sz w:val="26"/>
          <w:szCs w:val="26"/>
        </w:rPr>
        <w:t>Về hạ tầng kỹ thuật, Tạp chí đã triển khai hệ thống quản lý bài báo trực tuyến, áp dụng DOI thông qua Crossref và sử dụng phần mềm kiểm tra đạo văn iThenticate. Dù vậy, 65,5% cán bộ vẫn đánh giá cơ sở vật chất và hạ tầng kỹ thuật ở mức trung bình, cho thấy quá trình chuyển đổi số còn chưa đồng bộ.</w:t>
      </w:r>
    </w:p>
    <w:p w14:paraId="4572D933" w14:textId="77777777" w:rsidR="00E91330" w:rsidRDefault="00E91330" w:rsidP="00E91330">
      <w:pPr>
        <w:pStyle w:val="Heading3"/>
        <w:spacing w:before="0" w:line="360" w:lineRule="auto"/>
        <w:ind w:firstLine="720"/>
        <w:jc w:val="both"/>
        <w:rPr>
          <w:rFonts w:ascii="Times New Roman" w:eastAsia="Times New Roman" w:hAnsi="Times New Roman"/>
          <w:color w:val="auto"/>
          <w:sz w:val="26"/>
          <w:szCs w:val="26"/>
        </w:rPr>
      </w:pPr>
      <w:r w:rsidRPr="00E91330">
        <w:rPr>
          <w:rFonts w:ascii="Times New Roman" w:eastAsia="Times New Roman" w:hAnsi="Times New Roman"/>
          <w:color w:val="auto"/>
          <w:sz w:val="26"/>
          <w:szCs w:val="26"/>
        </w:rPr>
        <w:t>Nhìn chung, nguồn lực của Tạp chí hiện mới đáp ứng ở mức trung bình, đặc biệt còn hạn chế về nhân lực chuyên sâu, năng lực ngoại ngữ và hạ tầng kỹ thuật, ảnh hưởng đến quá trình phát triển thông tin KH&amp;CN trong bối cảnh khoa học mở và hội nhập quốc tế.</w:t>
      </w:r>
    </w:p>
    <w:p w14:paraId="12D2C5AA" w14:textId="62035371" w:rsidR="00C86CB1" w:rsidRPr="001055D7" w:rsidRDefault="00C86CB1" w:rsidP="00E91330">
      <w:pPr>
        <w:pStyle w:val="Heading3"/>
        <w:spacing w:before="0" w:line="360" w:lineRule="auto"/>
        <w:ind w:firstLine="720"/>
        <w:rPr>
          <w:rFonts w:ascii="Times New Roman" w:hAnsi="Times New Roman"/>
          <w:b/>
          <w:i/>
          <w:sz w:val="26"/>
          <w:szCs w:val="26"/>
        </w:rPr>
      </w:pPr>
      <w:r w:rsidRPr="001055D7">
        <w:rPr>
          <w:rFonts w:ascii="Times New Roman" w:hAnsi="Times New Roman"/>
          <w:b/>
          <w:i/>
          <w:sz w:val="26"/>
          <w:szCs w:val="26"/>
        </w:rPr>
        <w:t>2.2.2. Thực trạng chính sách và khung pháp lý của cơ quan chủ quản</w:t>
      </w:r>
      <w:bookmarkEnd w:id="125"/>
      <w:r w:rsidRPr="001055D7">
        <w:rPr>
          <w:rFonts w:ascii="Times New Roman" w:hAnsi="Times New Roman"/>
          <w:b/>
          <w:i/>
          <w:sz w:val="26"/>
          <w:szCs w:val="26"/>
        </w:rPr>
        <w:t xml:space="preserve"> </w:t>
      </w:r>
    </w:p>
    <w:p w14:paraId="3AF5B372" w14:textId="77777777" w:rsidR="00C86CB1" w:rsidRPr="001055D7" w:rsidRDefault="00C86CB1" w:rsidP="001A4B27">
      <w:pPr>
        <w:spacing w:after="0" w:line="360" w:lineRule="auto"/>
        <w:ind w:firstLine="720"/>
        <w:jc w:val="both"/>
        <w:rPr>
          <w:rFonts w:ascii="Times New Roman" w:eastAsia="Times New Roman" w:hAnsi="Times New Roman"/>
          <w:sz w:val="26"/>
          <w:szCs w:val="26"/>
        </w:rPr>
      </w:pPr>
      <w:r w:rsidRPr="001055D7">
        <w:rPr>
          <w:rFonts w:ascii="Times New Roman" w:eastAsia="Times New Roman" w:hAnsi="Times New Roman"/>
          <w:sz w:val="26"/>
          <w:szCs w:val="26"/>
        </w:rPr>
        <w:t xml:space="preserve">Hoạt động xuất bản của Tạp chí KH&amp;CN Việt Nam chịu sự điều chỉnh của một khung pháp lý đa tầng, từ luật chuyên ngành đến các nghị định hướng dẫn và quyết định nội bộ của cơ quan chủ quản. Trước hết, </w:t>
      </w:r>
      <w:r w:rsidRPr="001055D7">
        <w:rPr>
          <w:rFonts w:ascii="Times New Roman" w:eastAsia="Times New Roman" w:hAnsi="Times New Roman"/>
          <w:i/>
          <w:iCs/>
          <w:sz w:val="26"/>
          <w:szCs w:val="26"/>
        </w:rPr>
        <w:t>Luật Khoa học, Công nghệ và Đổi mới sáng tạo số 93/2025/QH15 được Quốc hội ban hành ngày 27/6/2025, có hiệu lực từ ngày 1/10/2025</w:t>
      </w:r>
      <w:r w:rsidRPr="001055D7">
        <w:rPr>
          <w:rFonts w:ascii="Times New Roman" w:eastAsia="Times New Roman" w:hAnsi="Times New Roman"/>
          <w:sz w:val="26"/>
          <w:szCs w:val="26"/>
        </w:rPr>
        <w:t xml:space="preserve"> là văn bản pháp lý nền tảng trực tiếp điều chỉnh hoạt động của tạp chí. Điều 12 của Luật quy định các tổ chức nghiên cứu khoa học và phát triển công nghệ được hình thành một hoặc một số tạp chí khoa học, đồng thời bắt buộc mỗi tạp chí phải thành lập hội đồng biên tập gồm các chuyên gia, nhà khoa học có chuyên môn phù hợp. Luật cũng nhấn mạnh yêu cầu thúc đẩy hợp tác quốc tế, nâng cao đạo đức nghiên cứu và bảo </w:t>
      </w:r>
      <w:r w:rsidRPr="001055D7">
        <w:rPr>
          <w:rFonts w:ascii="Times New Roman" w:eastAsia="Times New Roman" w:hAnsi="Times New Roman"/>
          <w:sz w:val="26"/>
          <w:szCs w:val="26"/>
        </w:rPr>
        <w:lastRenderedPageBreak/>
        <w:t>vệ quyền sở hữu trí tuệ, đặt ra định hướng bắt buộc để tạp chí điều chỉnh chiến lược xuất bản theo chuẩn mực quốc tế.</w:t>
      </w:r>
      <w:r w:rsidRPr="001055D7">
        <w:rPr>
          <w:rFonts w:ascii="Times New Roman" w:eastAsia="Times New Roman" w:hAnsi="Times New Roman"/>
          <w:sz w:val="26"/>
          <w:szCs w:val="26"/>
          <w:vertAlign w:val="superscript"/>
        </w:rPr>
        <w:footnoteReference w:id="2"/>
      </w:r>
    </w:p>
    <w:p w14:paraId="7EF1E817" w14:textId="59470103" w:rsidR="00C86CB1" w:rsidRPr="001055D7" w:rsidRDefault="00C86CB1" w:rsidP="001A4B27">
      <w:pPr>
        <w:spacing w:after="0" w:line="360" w:lineRule="auto"/>
        <w:ind w:firstLine="720"/>
        <w:jc w:val="both"/>
        <w:rPr>
          <w:rFonts w:ascii="Times New Roman" w:eastAsia="Times New Roman" w:hAnsi="Times New Roman"/>
          <w:sz w:val="26"/>
          <w:szCs w:val="26"/>
        </w:rPr>
      </w:pPr>
      <w:r w:rsidRPr="001055D7">
        <w:rPr>
          <w:rFonts w:ascii="Times New Roman" w:eastAsia="Times New Roman" w:hAnsi="Times New Roman"/>
          <w:sz w:val="26"/>
          <w:szCs w:val="26"/>
        </w:rPr>
        <w:t xml:space="preserve">Triển khai Luật số 93/2025/QH15, </w:t>
      </w:r>
      <w:r w:rsidRPr="001055D7">
        <w:rPr>
          <w:rFonts w:ascii="Times New Roman" w:eastAsia="Times New Roman" w:hAnsi="Times New Roman"/>
          <w:i/>
          <w:iCs/>
          <w:sz w:val="26"/>
          <w:szCs w:val="26"/>
        </w:rPr>
        <w:t>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r w:rsidRPr="001055D7">
        <w:rPr>
          <w:rFonts w:ascii="Times New Roman" w:eastAsia="Times New Roman" w:hAnsi="Times New Roman"/>
          <w:sz w:val="26"/>
          <w:szCs w:val="26"/>
        </w:rPr>
        <w:t xml:space="preserve"> là văn bản hướng dẫn toàn diện và trực tiếp nhất hiện hành. Điều 36 và Điều 39 của Nghị định này quy định hệ thống tiêu chí đánh giá, xếp loại tạp chí khoa học theo thang điểm 100, bao gồm các nhóm tiêu chí về hội đồng biên tập, quy trình phản biện kín với tối thiểu hai phản biện độc lập, chuẩn mực xuất bản, chỉ mục hóa quốc tế và minh bạch thông tin. Kết quả xếp loại là cơ sở để Nhà nước xây dựng chính sách tài trợ và hỗ trợ phát triển tạp chí. Nghị định cũng yêu cầu chuẩn hóa cấu trúc bài báo với tóm tắt và từ khóa song ngữ, tài liệu tham khảo theo chuẩn quốc tế (APA, IEEE, Chicago hoặc Vancouver) và kiểm tra đạo văn bắt buộc </w:t>
      </w:r>
      <w:r w:rsidRPr="001055D7">
        <w:rPr>
          <w:rFonts w:ascii="Times New Roman" w:eastAsia="Times New Roman" w:hAnsi="Times New Roman"/>
          <w:sz w:val="26"/>
          <w:szCs w:val="26"/>
          <w:vertAlign w:val="superscript"/>
        </w:rPr>
        <w:footnoteReference w:id="3"/>
      </w:r>
      <w:r w:rsidRPr="001055D7">
        <w:rPr>
          <w:rFonts w:ascii="Times New Roman" w:eastAsia="Times New Roman" w:hAnsi="Times New Roman"/>
          <w:sz w:val="26"/>
          <w:szCs w:val="26"/>
        </w:rPr>
        <w:t xml:space="preserve">. Song song đó, </w:t>
      </w:r>
      <w:r w:rsidRPr="001055D7">
        <w:rPr>
          <w:rFonts w:ascii="Times New Roman" w:eastAsia="Times New Roman" w:hAnsi="Times New Roman"/>
          <w:i/>
          <w:iCs/>
          <w:sz w:val="26"/>
          <w:szCs w:val="26"/>
        </w:rPr>
        <w:t>Nghị định số 17/2023/NĐ-CP ngày 11/4/2023 của Chính phủ quy định chi tiết một số điều và biện pháp thi hành Luật Sở hữu trí tuệ về quyền tác giả, quyền liên quan</w:t>
      </w:r>
      <w:r w:rsidRPr="001055D7">
        <w:rPr>
          <w:rFonts w:ascii="Times New Roman" w:eastAsia="Times New Roman" w:hAnsi="Times New Roman"/>
          <w:sz w:val="26"/>
          <w:szCs w:val="26"/>
        </w:rPr>
        <w:t xml:space="preserve"> thiết lập khuôn khổ bảo hộ bản</w:t>
      </w:r>
      <w:r w:rsidR="001A4B27">
        <w:rPr>
          <w:rFonts w:ascii="Times New Roman" w:eastAsia="Times New Roman" w:hAnsi="Times New Roman"/>
          <w:sz w:val="26"/>
          <w:szCs w:val="26"/>
        </w:rPr>
        <w:t xml:space="preserve"> quyền trong môi trường số -</w:t>
      </w:r>
      <w:r w:rsidRPr="001055D7">
        <w:rPr>
          <w:rFonts w:ascii="Times New Roman" w:eastAsia="Times New Roman" w:hAnsi="Times New Roman"/>
          <w:sz w:val="26"/>
          <w:szCs w:val="26"/>
        </w:rPr>
        <w:t xml:space="preserve"> nội dung đặc biệt quan trọng đối với tạp chí vận hành theo mô hình truy cập mở kim cương, trong đó quyền tác giả và điều kiện tái sử dụng phải được quy định minh bạch </w:t>
      </w:r>
      <w:r w:rsidRPr="001055D7">
        <w:rPr>
          <w:rFonts w:ascii="Times New Roman" w:eastAsia="Times New Roman" w:hAnsi="Times New Roman"/>
          <w:sz w:val="26"/>
          <w:szCs w:val="26"/>
          <w:vertAlign w:val="superscript"/>
        </w:rPr>
        <w:footnoteReference w:id="4"/>
      </w:r>
      <w:r w:rsidRPr="001055D7">
        <w:rPr>
          <w:rFonts w:ascii="Times New Roman" w:eastAsia="Times New Roman" w:hAnsi="Times New Roman"/>
          <w:sz w:val="26"/>
          <w:szCs w:val="26"/>
        </w:rPr>
        <w:t>.</w:t>
      </w:r>
    </w:p>
    <w:p w14:paraId="2161A5BB" w14:textId="7D42828E" w:rsidR="00C86CB1" w:rsidRPr="001055D7" w:rsidRDefault="00C86CB1" w:rsidP="001A4B27">
      <w:pPr>
        <w:spacing w:after="0" w:line="360" w:lineRule="auto"/>
        <w:ind w:firstLine="720"/>
        <w:jc w:val="both"/>
        <w:rPr>
          <w:rFonts w:ascii="Times New Roman" w:eastAsia="Times New Roman" w:hAnsi="Times New Roman"/>
          <w:sz w:val="26"/>
          <w:szCs w:val="26"/>
        </w:rPr>
      </w:pPr>
      <w:r w:rsidRPr="001055D7">
        <w:rPr>
          <w:rFonts w:ascii="Times New Roman" w:eastAsia="Times New Roman" w:hAnsi="Times New Roman"/>
          <w:sz w:val="26"/>
          <w:szCs w:val="26"/>
        </w:rPr>
        <w:t xml:space="preserve">Ở cấp độ cơ quan chủ quản, </w:t>
      </w:r>
      <w:r w:rsidRPr="001055D7">
        <w:rPr>
          <w:rFonts w:ascii="Times New Roman" w:eastAsia="Times New Roman" w:hAnsi="Times New Roman"/>
          <w:i/>
          <w:iCs/>
          <w:sz w:val="26"/>
          <w:szCs w:val="26"/>
        </w:rPr>
        <w:t>Quyết định số 2399/QĐ-BKHCN ngày 20/10/2023 của Bộ trưởng Bộ Khoa học và Công nghệ ban hành Điều lệ Tổ chức và hoạt động của Tạp chí Khoa học và Công nghệ Việt Nam</w:t>
      </w:r>
      <w:r w:rsidRPr="001055D7">
        <w:rPr>
          <w:rFonts w:ascii="Times New Roman" w:eastAsia="Times New Roman" w:hAnsi="Times New Roman"/>
          <w:sz w:val="26"/>
          <w:szCs w:val="26"/>
        </w:rPr>
        <w:t xml:space="preserve"> xác lập tư cách pháp lý, chức năng, nhiệm vụ và cơ cấu tổ chức của tạp chí. Bên cạnh đó, </w:t>
      </w:r>
      <w:r w:rsidRPr="001055D7">
        <w:rPr>
          <w:rFonts w:ascii="Times New Roman" w:eastAsia="Times New Roman" w:hAnsi="Times New Roman"/>
          <w:i/>
          <w:iCs/>
          <w:sz w:val="26"/>
          <w:szCs w:val="26"/>
        </w:rPr>
        <w:t>Quyết định số 1285/QĐ-BKHCN của Bộ Khoa học và Công nghệ</w:t>
      </w:r>
      <w:r w:rsidRPr="001055D7">
        <w:rPr>
          <w:rFonts w:ascii="Times New Roman" w:eastAsia="Times New Roman" w:hAnsi="Times New Roman"/>
          <w:sz w:val="26"/>
          <w:szCs w:val="26"/>
        </w:rPr>
        <w:t xml:space="preserve"> về định hướng phát triển hệ thống thông tin KH&amp;CN quốc gia </w:t>
      </w:r>
      <w:r w:rsidRPr="001055D7">
        <w:rPr>
          <w:rFonts w:ascii="Times New Roman" w:eastAsia="Times New Roman" w:hAnsi="Times New Roman"/>
          <w:sz w:val="26"/>
          <w:szCs w:val="26"/>
        </w:rPr>
        <w:lastRenderedPageBreak/>
        <w:t xml:space="preserve">yêu cầu các tạp chí trực thuộc tích hợp nền tảng xuất bản điện tử vào hệ sinh thái thông tin khoa học quốc gia. Đây là cơ sở pháp lý trực tiếp để Tạp chí KH&amp;CN Việt Nam triển khai hệ thống quản lý xuất bản OJS (Open Journal Systems) và hệ thống định danh số DOI thông qua đối tác Crossref hai nền tảng kỹ thuật bắt buộc để đáp ứng yêu cầu chỉ mục hóa quốc tế theo Nghị định số 262/2025/NĐ-CP </w:t>
      </w:r>
      <w:r w:rsidRPr="001055D7">
        <w:rPr>
          <w:rFonts w:ascii="Times New Roman" w:eastAsia="Times New Roman" w:hAnsi="Times New Roman"/>
          <w:sz w:val="26"/>
          <w:szCs w:val="26"/>
          <w:vertAlign w:val="superscript"/>
        </w:rPr>
        <w:footnoteReference w:id="5"/>
      </w:r>
      <w:r w:rsidR="001055D7" w:rsidRPr="001055D7">
        <w:rPr>
          <w:rFonts w:ascii="Times New Roman" w:eastAsia="Times New Roman" w:hAnsi="Times New Roman"/>
          <w:sz w:val="26"/>
          <w:szCs w:val="26"/>
        </w:rPr>
        <w:t>.</w:t>
      </w:r>
    </w:p>
    <w:p w14:paraId="3A1FB5A6" w14:textId="77777777" w:rsidR="00C86CB1" w:rsidRPr="001055D7" w:rsidRDefault="00C86CB1" w:rsidP="001A4B27">
      <w:pPr>
        <w:pStyle w:val="Heading3"/>
        <w:spacing w:before="0" w:line="360" w:lineRule="auto"/>
        <w:ind w:firstLine="720"/>
        <w:rPr>
          <w:rFonts w:ascii="Times New Roman" w:hAnsi="Times New Roman"/>
          <w:b/>
          <w:i/>
          <w:sz w:val="26"/>
          <w:szCs w:val="26"/>
        </w:rPr>
      </w:pPr>
      <w:bookmarkStart w:id="126" w:name="_Toc230968018"/>
      <w:r w:rsidRPr="001055D7">
        <w:rPr>
          <w:rFonts w:ascii="Times New Roman" w:hAnsi="Times New Roman"/>
          <w:b/>
          <w:i/>
          <w:sz w:val="26"/>
          <w:szCs w:val="26"/>
        </w:rPr>
        <w:t>2.2.3. Yếu tố năng lực quản trị và điều hành tạp chí</w:t>
      </w:r>
      <w:bookmarkEnd w:id="126"/>
      <w:r w:rsidRPr="001055D7">
        <w:rPr>
          <w:rFonts w:ascii="Times New Roman" w:hAnsi="Times New Roman"/>
          <w:b/>
          <w:i/>
          <w:sz w:val="26"/>
          <w:szCs w:val="26"/>
        </w:rPr>
        <w:t xml:space="preserve"> </w:t>
      </w:r>
    </w:p>
    <w:p w14:paraId="2819E9EB" w14:textId="3AEB3830" w:rsidR="00C86CB1" w:rsidRPr="001055D7" w:rsidRDefault="00C86CB1" w:rsidP="001055D7">
      <w:pPr>
        <w:spacing w:after="0" w:line="360" w:lineRule="auto"/>
        <w:ind w:firstLine="720"/>
        <w:jc w:val="both"/>
        <w:rPr>
          <w:rFonts w:ascii="Times New Roman" w:eastAsia="Times New Roman" w:hAnsi="Times New Roman"/>
          <w:sz w:val="26"/>
          <w:szCs w:val="26"/>
        </w:rPr>
      </w:pPr>
      <w:r w:rsidRPr="001055D7">
        <w:rPr>
          <w:rFonts w:ascii="Times New Roman" w:eastAsia="Times New Roman" w:hAnsi="Times New Roman"/>
          <w:sz w:val="26"/>
          <w:szCs w:val="26"/>
        </w:rPr>
        <w:t xml:space="preserve">Để đánh giá một cách toàn diện năng lực quản trị và điều hành của Tạp chí KH&amp;CN Việt Nam, nhóm nghiên cứu đã tiến hành khảo sát 29 cán bộ tạp chí: </w:t>
      </w:r>
    </w:p>
    <w:p w14:paraId="0D9FBEA5" w14:textId="77777777" w:rsidR="00C86CB1" w:rsidRDefault="00C86CB1" w:rsidP="001055D7">
      <w:pPr>
        <w:spacing w:after="0" w:line="360" w:lineRule="auto"/>
        <w:ind w:firstLine="720"/>
        <w:jc w:val="center"/>
        <w:rPr>
          <w:rFonts w:ascii="Times New Roman" w:eastAsia="Times New Roman" w:hAnsi="Times New Roman"/>
          <w:sz w:val="26"/>
          <w:szCs w:val="26"/>
        </w:rPr>
      </w:pPr>
      <w:bookmarkStart w:id="127" w:name="_heading=h.fb9zltegvzg0" w:colFirst="0" w:colLast="0"/>
      <w:bookmarkEnd w:id="127"/>
      <w:r w:rsidRPr="001055D7">
        <w:rPr>
          <w:rFonts w:ascii="Times New Roman" w:eastAsia="Times New Roman" w:hAnsi="Times New Roman"/>
          <w:noProof/>
          <w:sz w:val="26"/>
          <w:szCs w:val="26"/>
        </w:rPr>
        <w:drawing>
          <wp:inline distT="0" distB="0" distL="0" distR="0" wp14:anchorId="571BC667" wp14:editId="060B53D8">
            <wp:extent cx="5012690" cy="1750695"/>
            <wp:effectExtent l="0" t="0" r="0" b="1905"/>
            <wp:docPr id="26" name="image3.png" descr="Biểu đồ câu trả lời của biểu mẫu. Tên câu hỏi: 2.3. NĂNG LỰC QUẢN TRỊ TẠP CHÍ. Số lượng câu trả lời: ."/>
            <wp:cNvGraphicFramePr/>
            <a:graphic xmlns:a="http://schemas.openxmlformats.org/drawingml/2006/main">
              <a:graphicData uri="http://schemas.openxmlformats.org/drawingml/2006/picture">
                <pic:pic xmlns:pic="http://schemas.openxmlformats.org/drawingml/2006/picture">
                  <pic:nvPicPr>
                    <pic:cNvPr id="0" name="image3.png" descr="Biểu đồ câu trả lời của biểu mẫu. Tên câu hỏi: 2.3. NĂNG LỰC QUẢN TRỊ TẠP CHÍ. Số lượng câu trả lời: ."/>
                    <pic:cNvPicPr preferRelativeResize="0"/>
                  </pic:nvPicPr>
                  <pic:blipFill rotWithShape="1">
                    <a:blip r:embed="rId9"/>
                    <a:srcRect t="19316"/>
                    <a:stretch/>
                  </pic:blipFill>
                  <pic:spPr bwMode="auto">
                    <a:xfrm>
                      <a:off x="0" y="0"/>
                      <a:ext cx="5012690" cy="1750695"/>
                    </a:xfrm>
                    <a:prstGeom prst="rect">
                      <a:avLst/>
                    </a:prstGeom>
                    <a:ln>
                      <a:noFill/>
                    </a:ln>
                    <a:extLst>
                      <a:ext uri="{53640926-AAD7-44D8-BBD7-CCE9431645EC}">
                        <a14:shadowObscured xmlns:a14="http://schemas.microsoft.com/office/drawing/2010/main"/>
                      </a:ext>
                    </a:extLst>
                  </pic:spPr>
                </pic:pic>
              </a:graphicData>
            </a:graphic>
          </wp:inline>
        </w:drawing>
      </w:r>
    </w:p>
    <w:p w14:paraId="44617212" w14:textId="1D524DAC" w:rsidR="00C86CB1" w:rsidRPr="00B553C3" w:rsidRDefault="00FD50EC" w:rsidP="00B553C3">
      <w:pPr>
        <w:spacing w:after="0" w:line="360" w:lineRule="auto"/>
        <w:jc w:val="both"/>
        <w:rPr>
          <w:rFonts w:ascii="Times New Roman" w:eastAsia="Times New Roman" w:hAnsi="Times New Roman"/>
          <w:b/>
          <w:bCs/>
          <w:sz w:val="26"/>
          <w:szCs w:val="26"/>
        </w:rPr>
      </w:pPr>
      <w:r>
        <w:rPr>
          <w:rFonts w:ascii="Times New Roman" w:eastAsia="Times New Roman" w:hAnsi="Times New Roman"/>
          <w:b/>
          <w:bCs/>
          <w:sz w:val="26"/>
          <w:szCs w:val="26"/>
        </w:rPr>
        <w:t>Hình 2.1</w:t>
      </w:r>
      <w:r w:rsidR="001055D7" w:rsidRPr="00B553C3">
        <w:rPr>
          <w:rFonts w:ascii="Times New Roman" w:eastAsia="Times New Roman" w:hAnsi="Times New Roman"/>
          <w:b/>
          <w:bCs/>
          <w:sz w:val="26"/>
          <w:szCs w:val="26"/>
        </w:rPr>
        <w:t xml:space="preserve">. Kết quả khảo sát năng lực quản trị tạp chí. </w:t>
      </w:r>
      <w:r w:rsidR="00C86CB1" w:rsidRPr="00B553C3">
        <w:rPr>
          <w:rFonts w:ascii="Times New Roman" w:eastAsia="Times New Roman" w:hAnsi="Times New Roman"/>
          <w:i/>
          <w:iCs/>
          <w:sz w:val="26"/>
          <w:szCs w:val="26"/>
        </w:rPr>
        <w:t>Nguồn: Kết quả khảo sát của tác giả, 2025)</w:t>
      </w:r>
      <w:r w:rsidR="00B553C3" w:rsidRPr="00B553C3">
        <w:rPr>
          <w:rFonts w:ascii="Times New Roman" w:eastAsia="Times New Roman" w:hAnsi="Times New Roman"/>
          <w:i/>
          <w:iCs/>
          <w:sz w:val="26"/>
          <w:szCs w:val="26"/>
        </w:rPr>
        <w:t>.</w:t>
      </w:r>
    </w:p>
    <w:p w14:paraId="6B6FB8DA" w14:textId="251543F6" w:rsidR="00C86CB1" w:rsidRPr="00CF576D" w:rsidRDefault="00C86CB1" w:rsidP="00884234">
      <w:pPr>
        <w:spacing w:after="0" w:line="360" w:lineRule="auto"/>
        <w:rPr>
          <w:rFonts w:ascii="Times New Roman" w:eastAsia="Times New Roman" w:hAnsi="Times New Roman"/>
          <w:b/>
          <w:bCs/>
          <w:sz w:val="26"/>
          <w:szCs w:val="26"/>
        </w:rPr>
      </w:pPr>
      <w:bookmarkStart w:id="128" w:name="_heading=h.l5p50bmj1s4h" w:colFirst="0" w:colLast="0"/>
      <w:bookmarkEnd w:id="128"/>
      <w:r w:rsidRPr="00CF576D">
        <w:rPr>
          <w:rFonts w:ascii="Times New Roman" w:eastAsia="Times New Roman" w:hAnsi="Times New Roman"/>
          <w:b/>
          <w:bCs/>
          <w:sz w:val="26"/>
          <w:szCs w:val="26"/>
        </w:rPr>
        <w:t>Bảng 2.2. Bảng quy đổi kết quả khảo sát năng lực quản trị tạp chí (%)</w:t>
      </w:r>
      <w:r w:rsidR="00705798">
        <w:rPr>
          <w:rFonts w:ascii="Times New Roman" w:eastAsia="Times New Roman" w:hAnsi="Times New Roman"/>
          <w:b/>
          <w:bCs/>
          <w:sz w:val="26"/>
          <w:szCs w:val="26"/>
        </w:rPr>
        <w:t>.</w:t>
      </w:r>
    </w:p>
    <w:tbl>
      <w:tblPr>
        <w:tblStyle w:val="TableGrid"/>
        <w:tblW w:w="0" w:type="auto"/>
        <w:tblLook w:val="04A0" w:firstRow="1" w:lastRow="0" w:firstColumn="1" w:lastColumn="0" w:noHBand="0" w:noVBand="1"/>
      </w:tblPr>
      <w:tblGrid>
        <w:gridCol w:w="4106"/>
        <w:gridCol w:w="992"/>
        <w:gridCol w:w="993"/>
        <w:gridCol w:w="992"/>
        <w:gridCol w:w="992"/>
        <w:gridCol w:w="1036"/>
      </w:tblGrid>
      <w:tr w:rsidR="00B553C3" w:rsidRPr="0038207A" w14:paraId="3C8864DD" w14:textId="77777777" w:rsidTr="00CF576D">
        <w:tc>
          <w:tcPr>
            <w:tcW w:w="4106" w:type="dxa"/>
          </w:tcPr>
          <w:p w14:paraId="3FCF2946" w14:textId="05B02AA5"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Nội dung khảo sát</w:t>
            </w:r>
          </w:p>
        </w:tc>
        <w:tc>
          <w:tcPr>
            <w:tcW w:w="992" w:type="dxa"/>
          </w:tcPr>
          <w:p w14:paraId="096F2D70" w14:textId="52609E2F"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Mức 1</w:t>
            </w:r>
          </w:p>
        </w:tc>
        <w:tc>
          <w:tcPr>
            <w:tcW w:w="993" w:type="dxa"/>
          </w:tcPr>
          <w:p w14:paraId="092ED9D0" w14:textId="5FA14B49"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Mức 2</w:t>
            </w:r>
          </w:p>
        </w:tc>
        <w:tc>
          <w:tcPr>
            <w:tcW w:w="992" w:type="dxa"/>
          </w:tcPr>
          <w:p w14:paraId="6566B5E9" w14:textId="49D22408"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Mức 3</w:t>
            </w:r>
          </w:p>
        </w:tc>
        <w:tc>
          <w:tcPr>
            <w:tcW w:w="992" w:type="dxa"/>
          </w:tcPr>
          <w:p w14:paraId="305D9213" w14:textId="1DBD320E"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Mức 4</w:t>
            </w:r>
          </w:p>
        </w:tc>
        <w:tc>
          <w:tcPr>
            <w:tcW w:w="1036" w:type="dxa"/>
          </w:tcPr>
          <w:p w14:paraId="10B9A1FF" w14:textId="7E36132E"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b/>
                <w:bCs/>
                <w:sz w:val="24"/>
                <w:szCs w:val="24"/>
              </w:rPr>
              <w:t>Mức 5</w:t>
            </w:r>
          </w:p>
        </w:tc>
      </w:tr>
      <w:tr w:rsidR="00B553C3" w:rsidRPr="0038207A" w14:paraId="509C5217" w14:textId="77777777" w:rsidTr="00CF576D">
        <w:tc>
          <w:tcPr>
            <w:tcW w:w="4106" w:type="dxa"/>
          </w:tcPr>
          <w:p w14:paraId="57925916" w14:textId="222C1BE3"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Năng lực chuyên môn &amp; làm việc chuyên nghiệp của BBT</w:t>
            </w:r>
          </w:p>
        </w:tc>
        <w:tc>
          <w:tcPr>
            <w:tcW w:w="992" w:type="dxa"/>
          </w:tcPr>
          <w:p w14:paraId="247082ED" w14:textId="29B5E62F" w:rsidR="00B553C3" w:rsidRPr="0038207A" w:rsidRDefault="0039786A"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w:t>
            </w:r>
            <w:r w:rsidR="0038207A" w:rsidRPr="0038207A">
              <w:rPr>
                <w:rFonts w:ascii="Times New Roman" w:eastAsia="Times New Roman" w:hAnsi="Times New Roman"/>
                <w:sz w:val="24"/>
                <w:szCs w:val="24"/>
              </w:rPr>
              <w:t>4</w:t>
            </w:r>
          </w:p>
        </w:tc>
        <w:tc>
          <w:tcPr>
            <w:tcW w:w="993" w:type="dxa"/>
          </w:tcPr>
          <w:p w14:paraId="0B5B8116" w14:textId="00068D61"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10</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3</w:t>
            </w:r>
          </w:p>
        </w:tc>
        <w:tc>
          <w:tcPr>
            <w:tcW w:w="992" w:type="dxa"/>
          </w:tcPr>
          <w:p w14:paraId="5073EB4E" w14:textId="0D2CFF6A"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992" w:type="dxa"/>
          </w:tcPr>
          <w:p w14:paraId="0A16DFAA" w14:textId="28A4C387"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1036" w:type="dxa"/>
          </w:tcPr>
          <w:p w14:paraId="2A8F2572" w14:textId="6468E95B"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20</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7</w:t>
            </w:r>
          </w:p>
        </w:tc>
      </w:tr>
      <w:tr w:rsidR="00B553C3" w:rsidRPr="0038207A" w14:paraId="57657745" w14:textId="77777777" w:rsidTr="00CF576D">
        <w:tc>
          <w:tcPr>
            <w:tcW w:w="4106" w:type="dxa"/>
          </w:tcPr>
          <w:p w14:paraId="180627BB" w14:textId="041574F8"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Quy trình xuất bản minh bạch, rõ ràng</w:t>
            </w:r>
          </w:p>
        </w:tc>
        <w:tc>
          <w:tcPr>
            <w:tcW w:w="992" w:type="dxa"/>
          </w:tcPr>
          <w:p w14:paraId="3F2EEF93" w14:textId="061B7823" w:rsidR="00B553C3" w:rsidRPr="0038207A" w:rsidRDefault="0038207A"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0</w:t>
            </w:r>
          </w:p>
        </w:tc>
        <w:tc>
          <w:tcPr>
            <w:tcW w:w="993" w:type="dxa"/>
          </w:tcPr>
          <w:p w14:paraId="06A9AE8D" w14:textId="12343AB5"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10</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3</w:t>
            </w:r>
          </w:p>
        </w:tc>
        <w:tc>
          <w:tcPr>
            <w:tcW w:w="992" w:type="dxa"/>
          </w:tcPr>
          <w:p w14:paraId="369A0A06" w14:textId="0780C034"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992" w:type="dxa"/>
          </w:tcPr>
          <w:p w14:paraId="4E7F67DD" w14:textId="6DB52C5D"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51</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7</w:t>
            </w:r>
          </w:p>
        </w:tc>
        <w:tc>
          <w:tcPr>
            <w:tcW w:w="1036" w:type="dxa"/>
          </w:tcPr>
          <w:p w14:paraId="08C06168" w14:textId="07577B2A"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2</w:t>
            </w:r>
          </w:p>
        </w:tc>
      </w:tr>
      <w:tr w:rsidR="00B553C3" w:rsidRPr="0038207A" w14:paraId="68737632" w14:textId="77777777" w:rsidTr="00CF576D">
        <w:tc>
          <w:tcPr>
            <w:tcW w:w="4106" w:type="dxa"/>
          </w:tcPr>
          <w:p w14:paraId="6A9D7D83" w14:textId="20845103"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Mức độ tuân thủ chuẩn mực quốc tế (COPE, OJS, DOI…)</w:t>
            </w:r>
          </w:p>
        </w:tc>
        <w:tc>
          <w:tcPr>
            <w:tcW w:w="992" w:type="dxa"/>
          </w:tcPr>
          <w:p w14:paraId="36E4F690" w14:textId="3627060B" w:rsidR="00B553C3" w:rsidRPr="0038207A" w:rsidRDefault="0038207A"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0</w:t>
            </w:r>
          </w:p>
        </w:tc>
        <w:tc>
          <w:tcPr>
            <w:tcW w:w="993" w:type="dxa"/>
          </w:tcPr>
          <w:p w14:paraId="08D3C257" w14:textId="4355E9F9"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6</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992" w:type="dxa"/>
          </w:tcPr>
          <w:p w14:paraId="3ED336C8" w14:textId="2E06E691"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34</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5</w:t>
            </w:r>
          </w:p>
        </w:tc>
        <w:tc>
          <w:tcPr>
            <w:tcW w:w="992" w:type="dxa"/>
          </w:tcPr>
          <w:p w14:paraId="47E972D1" w14:textId="2A639332"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51</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7</w:t>
            </w:r>
          </w:p>
        </w:tc>
        <w:tc>
          <w:tcPr>
            <w:tcW w:w="1036" w:type="dxa"/>
          </w:tcPr>
          <w:p w14:paraId="61E6A5CC" w14:textId="6280E89D"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2</w:t>
            </w:r>
          </w:p>
        </w:tc>
      </w:tr>
      <w:tr w:rsidR="00B553C3" w:rsidRPr="0038207A" w14:paraId="0135112E" w14:textId="77777777" w:rsidTr="00CF576D">
        <w:tc>
          <w:tcPr>
            <w:tcW w:w="4106" w:type="dxa"/>
          </w:tcPr>
          <w:p w14:paraId="3E7ED9C8" w14:textId="2515E2C0"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Công tác truyền thông – phổ biến tri thức KH&amp;CN</w:t>
            </w:r>
          </w:p>
        </w:tc>
        <w:tc>
          <w:tcPr>
            <w:tcW w:w="992" w:type="dxa"/>
          </w:tcPr>
          <w:p w14:paraId="2375961D" w14:textId="615A5F12" w:rsidR="00B553C3" w:rsidRPr="0038207A" w:rsidRDefault="0038207A"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0</w:t>
            </w:r>
          </w:p>
        </w:tc>
        <w:tc>
          <w:tcPr>
            <w:tcW w:w="993" w:type="dxa"/>
          </w:tcPr>
          <w:p w14:paraId="710CA2CF" w14:textId="2C9DB8E7"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6</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992" w:type="dxa"/>
          </w:tcPr>
          <w:p w14:paraId="0CCEDBF5" w14:textId="6A321E0B"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44</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8</w:t>
            </w:r>
          </w:p>
        </w:tc>
        <w:tc>
          <w:tcPr>
            <w:tcW w:w="992" w:type="dxa"/>
          </w:tcPr>
          <w:p w14:paraId="76D90A1C" w14:textId="33EC2F75"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44</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8</w:t>
            </w:r>
          </w:p>
        </w:tc>
        <w:tc>
          <w:tcPr>
            <w:tcW w:w="1036" w:type="dxa"/>
          </w:tcPr>
          <w:p w14:paraId="7F65D8A4" w14:textId="788246C7"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13</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8</w:t>
            </w:r>
          </w:p>
        </w:tc>
      </w:tr>
      <w:tr w:rsidR="00B553C3" w:rsidRPr="0038207A" w14:paraId="39386D93" w14:textId="77777777" w:rsidTr="00CF576D">
        <w:tc>
          <w:tcPr>
            <w:tcW w:w="4106" w:type="dxa"/>
          </w:tcPr>
          <w:p w14:paraId="308A5C5E" w14:textId="2F60940D" w:rsidR="00B553C3" w:rsidRPr="0038207A" w:rsidRDefault="00B553C3"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lastRenderedPageBreak/>
              <w:t>Định hướng phát triển hội nhập quốc tế</w:t>
            </w:r>
          </w:p>
        </w:tc>
        <w:tc>
          <w:tcPr>
            <w:tcW w:w="992" w:type="dxa"/>
          </w:tcPr>
          <w:p w14:paraId="470653D2" w14:textId="4C18DA70" w:rsidR="00B553C3" w:rsidRPr="0038207A" w:rsidRDefault="0038207A" w:rsidP="00CF576D">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0</w:t>
            </w:r>
          </w:p>
        </w:tc>
        <w:tc>
          <w:tcPr>
            <w:tcW w:w="993" w:type="dxa"/>
          </w:tcPr>
          <w:p w14:paraId="58CA78AD" w14:textId="7080DD84"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6</w:t>
            </w:r>
            <w:r w:rsidR="0039786A" w:rsidRPr="0038207A">
              <w:rPr>
                <w:rFonts w:ascii="Times New Roman" w:eastAsia="Times New Roman" w:hAnsi="Times New Roman"/>
                <w:sz w:val="24"/>
                <w:szCs w:val="24"/>
              </w:rPr>
              <w:t>,9</w:t>
            </w:r>
          </w:p>
        </w:tc>
        <w:tc>
          <w:tcPr>
            <w:tcW w:w="992" w:type="dxa"/>
          </w:tcPr>
          <w:p w14:paraId="6A84796F" w14:textId="5B1245AB"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37</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9</w:t>
            </w:r>
          </w:p>
        </w:tc>
        <w:tc>
          <w:tcPr>
            <w:tcW w:w="992" w:type="dxa"/>
          </w:tcPr>
          <w:p w14:paraId="77338970" w14:textId="2BAF1FE6"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48</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3</w:t>
            </w:r>
          </w:p>
        </w:tc>
        <w:tc>
          <w:tcPr>
            <w:tcW w:w="1036" w:type="dxa"/>
          </w:tcPr>
          <w:p w14:paraId="0F2C8008" w14:textId="579DDED1" w:rsidR="00B553C3" w:rsidRPr="0038207A" w:rsidRDefault="00B553C3" w:rsidP="0039786A">
            <w:pPr>
              <w:spacing w:after="0" w:line="360" w:lineRule="auto"/>
              <w:jc w:val="both"/>
              <w:rPr>
                <w:rFonts w:ascii="Times New Roman" w:eastAsia="Times New Roman" w:hAnsi="Times New Roman"/>
                <w:b/>
                <w:bCs/>
                <w:sz w:val="24"/>
                <w:szCs w:val="24"/>
              </w:rPr>
            </w:pPr>
            <w:r w:rsidRPr="0038207A">
              <w:rPr>
                <w:rFonts w:ascii="Times New Roman" w:eastAsia="Times New Roman" w:hAnsi="Times New Roman"/>
                <w:sz w:val="24"/>
                <w:szCs w:val="24"/>
              </w:rPr>
              <w:t>13</w:t>
            </w:r>
            <w:r w:rsidR="0039786A" w:rsidRPr="0038207A">
              <w:rPr>
                <w:rFonts w:ascii="Times New Roman" w:eastAsia="Times New Roman" w:hAnsi="Times New Roman"/>
                <w:sz w:val="24"/>
                <w:szCs w:val="24"/>
              </w:rPr>
              <w:t>,</w:t>
            </w:r>
            <w:r w:rsidR="0038207A" w:rsidRPr="0038207A">
              <w:rPr>
                <w:rFonts w:ascii="Times New Roman" w:eastAsia="Times New Roman" w:hAnsi="Times New Roman"/>
                <w:sz w:val="24"/>
                <w:szCs w:val="24"/>
              </w:rPr>
              <w:t>8</w:t>
            </w:r>
          </w:p>
        </w:tc>
      </w:tr>
    </w:tbl>
    <w:p w14:paraId="4455882B" w14:textId="77777777" w:rsidR="00C86CB1" w:rsidRPr="00705798" w:rsidRDefault="00C86CB1" w:rsidP="00C86CB1">
      <w:pPr>
        <w:spacing w:after="0" w:line="360" w:lineRule="auto"/>
        <w:jc w:val="right"/>
        <w:rPr>
          <w:rFonts w:ascii="Times New Roman" w:eastAsia="Times New Roman" w:hAnsi="Times New Roman"/>
          <w:b/>
          <w:bCs/>
          <w:sz w:val="26"/>
          <w:szCs w:val="26"/>
        </w:rPr>
      </w:pPr>
      <w:r w:rsidRPr="00705798">
        <w:rPr>
          <w:rFonts w:ascii="Times New Roman" w:eastAsia="Times New Roman" w:hAnsi="Times New Roman"/>
          <w:i/>
          <w:iCs/>
          <w:sz w:val="26"/>
          <w:szCs w:val="26"/>
        </w:rPr>
        <w:t>(Nguồn: Kết quả khảo sát của tác giả, 2025)</w:t>
      </w:r>
    </w:p>
    <w:p w14:paraId="4A885CB4" w14:textId="3FD74B7F" w:rsidR="00B35215" w:rsidRPr="00B35215" w:rsidRDefault="00B35215" w:rsidP="00B35215">
      <w:pPr>
        <w:pStyle w:val="Heading3"/>
        <w:spacing w:line="360" w:lineRule="auto"/>
        <w:ind w:firstLine="720"/>
        <w:jc w:val="both"/>
        <w:rPr>
          <w:rFonts w:ascii="Times New Roman" w:eastAsia="Times New Roman" w:hAnsi="Times New Roman"/>
          <w:color w:val="auto"/>
          <w:sz w:val="26"/>
          <w:szCs w:val="26"/>
        </w:rPr>
      </w:pPr>
      <w:bookmarkStart w:id="129" w:name="_Toc230968019"/>
      <w:r w:rsidRPr="00B35215">
        <w:rPr>
          <w:rFonts w:ascii="Times New Roman" w:eastAsia="Times New Roman" w:hAnsi="Times New Roman"/>
          <w:color w:val="auto"/>
          <w:sz w:val="26"/>
          <w:szCs w:val="26"/>
        </w:rPr>
        <w:t>Kết quả khảo sát cho thấy</w:t>
      </w:r>
      <w:r w:rsidR="00F5123A">
        <w:rPr>
          <w:rFonts w:ascii="Times New Roman" w:eastAsia="Times New Roman" w:hAnsi="Times New Roman"/>
          <w:color w:val="auto"/>
          <w:sz w:val="26"/>
          <w:szCs w:val="26"/>
        </w:rPr>
        <w:t>,</w:t>
      </w:r>
      <w:r w:rsidRPr="00B35215">
        <w:rPr>
          <w:rFonts w:ascii="Times New Roman" w:eastAsia="Times New Roman" w:hAnsi="Times New Roman"/>
          <w:color w:val="auto"/>
          <w:sz w:val="26"/>
          <w:szCs w:val="26"/>
        </w:rPr>
        <w:t xml:space="preserve"> 58,6% cán bộ đánh giá năng lực chuyên môn của Ban Biên tập ở mức 4–5, phản ánh năng lực vận hành quy trình xuất bản khoa học tương đối ổn định. Mức độ minh bạch quy trình xuất bản và tuân thủ các chuẩn mực quốc tế cũng được 68,9% cán bộ đánh giá tích cực, cho thấy Tạp chí đã có những bước tiến trong chuẩn hóa hoạt động xuất bản và hội nhập quốc tế. Tuy nhiên, tỷ lệ đánh giá ở mức trung bình vẫn còn khá lớn, phản ánh khoảng cách nhất định so với các yêu cầu quốc tế về minh bạch quy trình, phản biện khoa học và cơ chế kiểm soát xung đột lợi ích.</w:t>
      </w:r>
    </w:p>
    <w:p w14:paraId="390EF2C2" w14:textId="77777777" w:rsidR="00B35215" w:rsidRPr="00B35215" w:rsidRDefault="00B35215" w:rsidP="00B35215">
      <w:pPr>
        <w:pStyle w:val="Heading3"/>
        <w:spacing w:line="360" w:lineRule="auto"/>
        <w:ind w:firstLine="720"/>
        <w:jc w:val="both"/>
        <w:rPr>
          <w:rFonts w:ascii="Times New Roman" w:eastAsia="Times New Roman" w:hAnsi="Times New Roman"/>
          <w:color w:val="auto"/>
          <w:sz w:val="26"/>
          <w:szCs w:val="26"/>
        </w:rPr>
      </w:pPr>
      <w:r w:rsidRPr="00B35215">
        <w:rPr>
          <w:rFonts w:ascii="Times New Roman" w:eastAsia="Times New Roman" w:hAnsi="Times New Roman"/>
          <w:color w:val="auto"/>
          <w:sz w:val="26"/>
          <w:szCs w:val="26"/>
        </w:rPr>
        <w:t>Đối với hoạt động truyền thông học thuật, 58,6% cán bộ đánh giá ở mức 4–5, cho thấy hoạt động này đã được quan tâm nhưng vẫn cần tiếp tục nâng cao hiệu quả thông qua mở rộng hiện diện số, tăng cường truyền thông học thuật và nâng cao khả năng lan tỏa thông tin KH&amp;CN.</w:t>
      </w:r>
    </w:p>
    <w:p w14:paraId="1D51C137" w14:textId="77777777" w:rsidR="00B35215" w:rsidRDefault="00B35215" w:rsidP="00B35215">
      <w:pPr>
        <w:pStyle w:val="Heading3"/>
        <w:spacing w:before="0" w:line="360" w:lineRule="auto"/>
        <w:ind w:firstLine="720"/>
        <w:jc w:val="both"/>
        <w:rPr>
          <w:rFonts w:ascii="Times New Roman" w:eastAsia="Times New Roman" w:hAnsi="Times New Roman"/>
          <w:color w:val="auto"/>
          <w:sz w:val="26"/>
          <w:szCs w:val="26"/>
        </w:rPr>
      </w:pPr>
      <w:r w:rsidRPr="00B35215">
        <w:rPr>
          <w:rFonts w:ascii="Times New Roman" w:eastAsia="Times New Roman" w:hAnsi="Times New Roman"/>
          <w:color w:val="auto"/>
          <w:sz w:val="26"/>
          <w:szCs w:val="26"/>
        </w:rPr>
        <w:t>Khảo sát cũng cho thấy 79,3% cán bộ đánh giá nhân lực biên tập là yếu tố ảnh hưởng lớn nhất đến hoạt động của Tạp chí, trong khi 72,4% cho rằng cơ chế, chính sách biên tập và xuất bản có tác động mạnh đến chất lượng hoạt động. Kết quả này cho thấy nhu cầu tiếp tục hoàn thiện năng lực quản trị, nguồn nhân lực và hệ thống chính sách trong phát triển thông tin KH&amp;CN của Tạp chí.</w:t>
      </w:r>
    </w:p>
    <w:p w14:paraId="788CEAF5" w14:textId="646E2382" w:rsidR="00C86CB1" w:rsidRPr="00705798" w:rsidRDefault="00C86CB1" w:rsidP="00B35215">
      <w:pPr>
        <w:pStyle w:val="Heading3"/>
        <w:spacing w:before="0" w:line="360" w:lineRule="auto"/>
        <w:ind w:firstLine="720"/>
        <w:jc w:val="both"/>
        <w:rPr>
          <w:rFonts w:ascii="Times New Roman" w:hAnsi="Times New Roman"/>
          <w:b/>
          <w:i/>
          <w:sz w:val="26"/>
          <w:szCs w:val="26"/>
        </w:rPr>
      </w:pPr>
      <w:r w:rsidRPr="00705798">
        <w:rPr>
          <w:rFonts w:ascii="Times New Roman" w:hAnsi="Times New Roman"/>
          <w:b/>
          <w:i/>
          <w:sz w:val="26"/>
          <w:szCs w:val="26"/>
        </w:rPr>
        <w:t>2.2.4. Xu hướng tiếp cận và hành vi sử dụng thông tin KH&amp;CN của độc giả</w:t>
      </w:r>
      <w:bookmarkEnd w:id="129"/>
      <w:r w:rsidRPr="00705798">
        <w:rPr>
          <w:rFonts w:ascii="Times New Roman" w:hAnsi="Times New Roman"/>
          <w:b/>
          <w:i/>
          <w:sz w:val="26"/>
          <w:szCs w:val="26"/>
        </w:rPr>
        <w:t xml:space="preserve"> </w:t>
      </w:r>
    </w:p>
    <w:p w14:paraId="0B18B5A0" w14:textId="79454FC7" w:rsidR="00C86CB1" w:rsidRDefault="00731DF9" w:rsidP="00731DF9">
      <w:pPr>
        <w:spacing w:after="0" w:line="360" w:lineRule="auto"/>
        <w:ind w:firstLine="720"/>
        <w:jc w:val="both"/>
        <w:rPr>
          <w:rFonts w:ascii="Times New Roman" w:eastAsia="Times New Roman" w:hAnsi="Times New Roman"/>
          <w:noProof/>
          <w:sz w:val="28"/>
          <w:szCs w:val="28"/>
        </w:rPr>
      </w:pPr>
      <w:bookmarkStart w:id="130" w:name="_heading=h.bjgtz98wthru" w:colFirst="0" w:colLast="0"/>
      <w:bookmarkEnd w:id="130"/>
      <w:r w:rsidRPr="00731DF9">
        <w:rPr>
          <w:rFonts w:ascii="Times New Roman" w:eastAsia="Times New Roman" w:hAnsi="Times New Roman"/>
          <w:sz w:val="26"/>
          <w:szCs w:val="26"/>
        </w:rPr>
        <w:t xml:space="preserve">Kết quả khảo sát </w:t>
      </w:r>
      <w:r w:rsidR="0014024E" w:rsidRPr="00731DF9">
        <w:rPr>
          <w:rFonts w:ascii="Times New Roman" w:eastAsia="Times New Roman" w:hAnsi="Times New Roman"/>
          <w:sz w:val="26"/>
          <w:szCs w:val="26"/>
        </w:rPr>
        <w:t>40 độc giả của Tạp chí KH&amp;CN Việt Nam</w:t>
      </w:r>
      <w:r w:rsidR="0014024E">
        <w:rPr>
          <w:rFonts w:ascii="Times New Roman" w:eastAsia="Times New Roman" w:hAnsi="Times New Roman"/>
          <w:sz w:val="26"/>
          <w:szCs w:val="26"/>
        </w:rPr>
        <w:t xml:space="preserve"> </w:t>
      </w:r>
      <w:r w:rsidRPr="00731DF9">
        <w:rPr>
          <w:rFonts w:ascii="Times New Roman" w:eastAsia="Times New Roman" w:hAnsi="Times New Roman"/>
          <w:sz w:val="26"/>
          <w:szCs w:val="26"/>
        </w:rPr>
        <w:t>cho thấy</w:t>
      </w:r>
      <w:r w:rsidR="0014024E">
        <w:rPr>
          <w:rFonts w:ascii="Times New Roman" w:eastAsia="Times New Roman" w:hAnsi="Times New Roman"/>
          <w:sz w:val="26"/>
          <w:szCs w:val="26"/>
        </w:rPr>
        <w:t>,</w:t>
      </w:r>
      <w:r w:rsidRPr="00731DF9">
        <w:rPr>
          <w:rFonts w:ascii="Times New Roman" w:eastAsia="Times New Roman" w:hAnsi="Times New Roman"/>
          <w:sz w:val="26"/>
          <w:szCs w:val="26"/>
        </w:rPr>
        <w:t xml:space="preserve"> cơ cấu độc giả chủ yếu thuộc nhóm có trình độ học vấn cao, gồm 50% thạc sĩ, 30% tiến sĩ, 15% cử nhân/đại học và 5% phó giáo sư/giáo sư. Điều này phản ánh phần lớn độc giả là nhóm nghiên cứu và giảng dạy chuyên nghiệp, có nhu cầu tiếp cận các thông tin khoa học chuyên sâu và có giá trị học thuật cao. Vì vậy, Tạp chí cần tiếp tục duy trì chất lượng nội dung học thuật, đồng thời tăng cường các bài tổng quan và phân tích xu hướng nhằm đáp ứng tốt hơn nhu cầu của nhóm độc giả này.</w:t>
      </w:r>
    </w:p>
    <w:p w14:paraId="176222A6" w14:textId="4ED5D9B7" w:rsidR="00167832" w:rsidRPr="00BF3D05" w:rsidRDefault="00167832" w:rsidP="00BF3D05">
      <w:pPr>
        <w:spacing w:after="0" w:line="360" w:lineRule="auto"/>
        <w:ind w:firstLine="720"/>
        <w:jc w:val="both"/>
        <w:rPr>
          <w:rFonts w:ascii="Times New Roman" w:eastAsia="Times New Roman" w:hAnsi="Times New Roman"/>
          <w:sz w:val="26"/>
          <w:szCs w:val="26"/>
        </w:rPr>
      </w:pPr>
      <w:r w:rsidRPr="00BF3D05">
        <w:rPr>
          <w:rFonts w:ascii="Times New Roman" w:eastAsia="Times New Roman" w:hAnsi="Times New Roman"/>
          <w:sz w:val="26"/>
          <w:szCs w:val="26"/>
        </w:rPr>
        <w:lastRenderedPageBreak/>
        <w:t>Nhằm xác định định hướng chuyên môn, nhu cầu thông tin và mức độ tiếp cận tạp chí trong thực tế, khảo sát độc giả được thực hiện theo các lĩnh vực quan tâm và tần suất truy cập tạp chí. Kết quả cho thấy</w:t>
      </w:r>
      <w:r w:rsidR="002B2042">
        <w:rPr>
          <w:rFonts w:ascii="Times New Roman" w:eastAsia="Times New Roman" w:hAnsi="Times New Roman"/>
          <w:sz w:val="26"/>
          <w:szCs w:val="26"/>
        </w:rPr>
        <w:t>,</w:t>
      </w:r>
      <w:r w:rsidRPr="00BF3D05">
        <w:rPr>
          <w:rFonts w:ascii="Times New Roman" w:eastAsia="Times New Roman" w:hAnsi="Times New Roman"/>
          <w:sz w:val="26"/>
          <w:szCs w:val="26"/>
        </w:rPr>
        <w:t xml:space="preserve"> độc giả quan tâm nhiều nhất đến lĩnh vực khoa học y – dược (65%), tiếp đến là khoa học công nghệ – kỹ thuật (35%), khoa học xã hội và nhân văn (17,5%) và khoa học nông nghiệp (5%). Điều này phản ánh xu hướng ưu tiên của hệ sinh thái khoa học Việt Nam hiện nay, trong đó các lĩnh vực y sinh và công nghệ giữ vai trò nổi bật trong hoạt động nghiên cứu và đổi mới sáng tạo.</w:t>
      </w:r>
    </w:p>
    <w:p w14:paraId="54688E33" w14:textId="3D44CFBA" w:rsidR="00167832" w:rsidRPr="00BF3D05" w:rsidRDefault="00167832" w:rsidP="00BF3D05">
      <w:pPr>
        <w:spacing w:after="0" w:line="360" w:lineRule="auto"/>
        <w:ind w:firstLine="720"/>
        <w:jc w:val="both"/>
        <w:rPr>
          <w:rFonts w:ascii="Times New Roman" w:eastAsia="Times New Roman" w:hAnsi="Times New Roman"/>
          <w:sz w:val="26"/>
          <w:szCs w:val="26"/>
        </w:rPr>
      </w:pPr>
      <w:r w:rsidRPr="00BF3D05">
        <w:rPr>
          <w:rFonts w:ascii="Times New Roman" w:eastAsia="Times New Roman" w:hAnsi="Times New Roman"/>
          <w:sz w:val="26"/>
          <w:szCs w:val="26"/>
        </w:rPr>
        <w:t>Về tần suất tiếp cận, 47,5% độc giả đọc tạp chí thường xuyên, 47,5% đọc thỉnh thoảng và chỉ 5% ít truy cập. Kết quả này cho thấy Tạp chí đã duy trì được nhóm độc giả tương đối ổn định, song vẫn cần tiếp tục nâng cao chất lượng nội dung, khả năng lan tỏa thông tin và trải nghiệm truy cập nhằm gia tăng mức độ gắn kết của độc giả trong môi trường số.</w:t>
      </w:r>
    </w:p>
    <w:p w14:paraId="44658436" w14:textId="77777777" w:rsidR="00C86CB1" w:rsidRPr="00BF3D05" w:rsidRDefault="00C86CB1" w:rsidP="00BF3D05">
      <w:pPr>
        <w:spacing w:after="0" w:line="360" w:lineRule="auto"/>
        <w:jc w:val="both"/>
        <w:rPr>
          <w:rFonts w:ascii="Times New Roman" w:eastAsia="Times New Roman" w:hAnsi="Times New Roman"/>
          <w:sz w:val="26"/>
          <w:szCs w:val="26"/>
        </w:rPr>
      </w:pPr>
      <w:bookmarkStart w:id="131" w:name="_heading=h.de2vayo93j0i" w:colFirst="0" w:colLast="0"/>
      <w:bookmarkEnd w:id="131"/>
      <w:r w:rsidRPr="00BF3D05">
        <w:rPr>
          <w:rFonts w:ascii="Times New Roman" w:eastAsia="Times New Roman" w:hAnsi="Times New Roman"/>
          <w:noProof/>
          <w:sz w:val="26"/>
          <w:szCs w:val="26"/>
        </w:rPr>
        <w:drawing>
          <wp:inline distT="0" distB="0" distL="0" distR="0" wp14:anchorId="050CCFBF" wp14:editId="4BDE4FDD">
            <wp:extent cx="2783840" cy="1590040"/>
            <wp:effectExtent l="0" t="0" r="0" b="0"/>
            <wp:docPr id="28" name="image5.png" descr="Biểu đồ câu trả lời của biểu mẫu. Tên câu hỏi: 3. Lĩnh vực quan tâm. Số lượng câu trả lời: 40 câu trả lời."/>
            <wp:cNvGraphicFramePr/>
            <a:graphic xmlns:a="http://schemas.openxmlformats.org/drawingml/2006/main">
              <a:graphicData uri="http://schemas.openxmlformats.org/drawingml/2006/picture">
                <pic:pic xmlns:pic="http://schemas.openxmlformats.org/drawingml/2006/picture">
                  <pic:nvPicPr>
                    <pic:cNvPr id="0" name="image5.png" descr="Biểu đồ câu trả lời của biểu mẫu. Tên câu hỏi: 3. Lĩnh vực quan tâm. Số lượng câu trả lời: 40 câu trả lời."/>
                    <pic:cNvPicPr preferRelativeResize="0"/>
                  </pic:nvPicPr>
                  <pic:blipFill>
                    <a:blip r:embed="rId10"/>
                    <a:srcRect/>
                    <a:stretch>
                      <a:fillRect/>
                    </a:stretch>
                  </pic:blipFill>
                  <pic:spPr>
                    <a:xfrm>
                      <a:off x="0" y="0"/>
                      <a:ext cx="2783840" cy="1590040"/>
                    </a:xfrm>
                    <a:prstGeom prst="rect">
                      <a:avLst/>
                    </a:prstGeom>
                    <a:ln/>
                  </pic:spPr>
                </pic:pic>
              </a:graphicData>
            </a:graphic>
          </wp:inline>
        </w:drawing>
      </w:r>
      <w:r w:rsidRPr="00BF3D05">
        <w:rPr>
          <w:rFonts w:ascii="Times New Roman" w:eastAsia="Times New Roman" w:hAnsi="Times New Roman"/>
          <w:noProof/>
          <w:sz w:val="26"/>
          <w:szCs w:val="26"/>
        </w:rPr>
        <w:drawing>
          <wp:inline distT="0" distB="0" distL="0" distR="0" wp14:anchorId="78104306" wp14:editId="22E83225">
            <wp:extent cx="2515870" cy="1568450"/>
            <wp:effectExtent l="0" t="0" r="0" b="0"/>
            <wp:docPr id="29" name="image1.png" descr="Biểu đồ câu trả lời của biểu mẫu. Tên câu hỏi: 4.  Tần suất đọc Tạp chí  KH&amp;CN Việt Nam. Số lượng câu trả lời: 40 câu trả lời."/>
            <wp:cNvGraphicFramePr/>
            <a:graphic xmlns:a="http://schemas.openxmlformats.org/drawingml/2006/main">
              <a:graphicData uri="http://schemas.openxmlformats.org/drawingml/2006/picture">
                <pic:pic xmlns:pic="http://schemas.openxmlformats.org/drawingml/2006/picture">
                  <pic:nvPicPr>
                    <pic:cNvPr id="0" name="image1.png" descr="Biểu đồ câu trả lời của biểu mẫu. Tên câu hỏi: 4.  Tần suất đọc Tạp chí  KH&amp;CN Việt Nam. Số lượng câu trả lời: 40 câu trả lời."/>
                    <pic:cNvPicPr preferRelativeResize="0"/>
                  </pic:nvPicPr>
                  <pic:blipFill>
                    <a:blip r:embed="rId11"/>
                    <a:srcRect/>
                    <a:stretch>
                      <a:fillRect/>
                    </a:stretch>
                  </pic:blipFill>
                  <pic:spPr>
                    <a:xfrm>
                      <a:off x="0" y="0"/>
                      <a:ext cx="2515870" cy="1568450"/>
                    </a:xfrm>
                    <a:prstGeom prst="rect">
                      <a:avLst/>
                    </a:prstGeom>
                    <a:ln/>
                  </pic:spPr>
                </pic:pic>
              </a:graphicData>
            </a:graphic>
          </wp:inline>
        </w:drawing>
      </w:r>
    </w:p>
    <w:p w14:paraId="058DE024" w14:textId="237130FC" w:rsidR="00C86CB1" w:rsidRPr="00BF3D05" w:rsidRDefault="005D0ED4" w:rsidP="00BF3D05">
      <w:pPr>
        <w:spacing w:after="0" w:line="360" w:lineRule="auto"/>
        <w:jc w:val="both"/>
        <w:rPr>
          <w:rFonts w:ascii="Times New Roman" w:eastAsia="Times New Roman" w:hAnsi="Times New Roman"/>
          <w:sz w:val="26"/>
          <w:szCs w:val="26"/>
        </w:rPr>
      </w:pPr>
      <w:r w:rsidRPr="00BF3D05">
        <w:rPr>
          <w:rFonts w:ascii="Times New Roman" w:eastAsia="Times New Roman" w:hAnsi="Times New Roman"/>
          <w:b/>
          <w:bCs/>
          <w:sz w:val="26"/>
          <w:szCs w:val="26"/>
        </w:rPr>
        <w:t>Hình 2.</w:t>
      </w:r>
      <w:r w:rsidR="002B2042">
        <w:rPr>
          <w:rFonts w:ascii="Times New Roman" w:eastAsia="Times New Roman" w:hAnsi="Times New Roman"/>
          <w:b/>
          <w:bCs/>
          <w:sz w:val="26"/>
          <w:szCs w:val="26"/>
        </w:rPr>
        <w:t>2</w:t>
      </w:r>
      <w:r w:rsidRPr="00BF3D05">
        <w:rPr>
          <w:rFonts w:ascii="Times New Roman" w:eastAsia="Times New Roman" w:hAnsi="Times New Roman"/>
          <w:b/>
          <w:bCs/>
          <w:sz w:val="26"/>
          <w:szCs w:val="26"/>
        </w:rPr>
        <w:t xml:space="preserve">. Khảo sát lĩnh vực quan tâm và tần suất đọc Tạp chí. </w:t>
      </w:r>
      <w:r w:rsidR="00C86CB1" w:rsidRPr="00BF3D05">
        <w:rPr>
          <w:rFonts w:ascii="Times New Roman" w:eastAsia="Times New Roman" w:hAnsi="Times New Roman"/>
          <w:i/>
          <w:iCs/>
          <w:sz w:val="26"/>
          <w:szCs w:val="26"/>
        </w:rPr>
        <w:t>(Nguồn: Kết quả khảo sát của tác giả, 2025)</w:t>
      </w:r>
      <w:r w:rsidRPr="00BF3D05">
        <w:rPr>
          <w:rFonts w:ascii="Times New Roman" w:eastAsia="Times New Roman" w:hAnsi="Times New Roman"/>
          <w:i/>
          <w:iCs/>
          <w:sz w:val="26"/>
          <w:szCs w:val="26"/>
        </w:rPr>
        <w:t>.</w:t>
      </w:r>
    </w:p>
    <w:p w14:paraId="4B02FB05" w14:textId="77777777" w:rsidR="00C86CB1" w:rsidRPr="00BF3D05" w:rsidRDefault="00C86CB1" w:rsidP="00BF3D05">
      <w:pPr>
        <w:spacing w:after="0" w:line="360" w:lineRule="auto"/>
        <w:jc w:val="center"/>
        <w:rPr>
          <w:rFonts w:ascii="Times New Roman" w:eastAsia="Times New Roman" w:hAnsi="Times New Roman"/>
          <w:b/>
          <w:bCs/>
          <w:sz w:val="26"/>
          <w:szCs w:val="26"/>
        </w:rPr>
      </w:pPr>
      <w:bookmarkStart w:id="132" w:name="_heading=h.8nfap96p70wg" w:colFirst="0" w:colLast="0"/>
      <w:bookmarkEnd w:id="132"/>
      <w:r w:rsidRPr="00BF3D05">
        <w:rPr>
          <w:rFonts w:ascii="Times New Roman" w:eastAsia="Times New Roman" w:hAnsi="Times New Roman"/>
          <w:b/>
          <w:bCs/>
          <w:noProof/>
          <w:sz w:val="26"/>
          <w:szCs w:val="26"/>
        </w:rPr>
        <w:drawing>
          <wp:inline distT="0" distB="0" distL="0" distR="0" wp14:anchorId="40D87DBF" wp14:editId="3907CE96">
            <wp:extent cx="4624070" cy="1666240"/>
            <wp:effectExtent l="0" t="0" r="5080" b="0"/>
            <wp:docPr id="30" name="image6.png" descr="Biểu đồ câu trả lời của biểu mẫu. Tên câu hỏi: 5. Mục đích chính khi đọc tạp chí (chọn tối đa 2). Số lượng câu trả lời: 40 câu trả lời."/>
            <wp:cNvGraphicFramePr/>
            <a:graphic xmlns:a="http://schemas.openxmlformats.org/drawingml/2006/main">
              <a:graphicData uri="http://schemas.openxmlformats.org/drawingml/2006/picture">
                <pic:pic xmlns:pic="http://schemas.openxmlformats.org/drawingml/2006/picture">
                  <pic:nvPicPr>
                    <pic:cNvPr id="0" name="image6.png" descr="Biểu đồ câu trả lời của biểu mẫu. Tên câu hỏi: 5. Mục đích chính khi đọc tạp chí (chọn tối đa 2). Số lượng câu trả lời: 40 câu trả lời."/>
                    <pic:cNvPicPr preferRelativeResize="0"/>
                  </pic:nvPicPr>
                  <pic:blipFill rotWithShape="1">
                    <a:blip r:embed="rId12"/>
                    <a:srcRect t="18637" b="5895"/>
                    <a:stretch/>
                  </pic:blipFill>
                  <pic:spPr bwMode="auto">
                    <a:xfrm>
                      <a:off x="0" y="0"/>
                      <a:ext cx="4624070" cy="1666240"/>
                    </a:xfrm>
                    <a:prstGeom prst="rect">
                      <a:avLst/>
                    </a:prstGeom>
                    <a:ln>
                      <a:noFill/>
                    </a:ln>
                    <a:extLst>
                      <a:ext uri="{53640926-AAD7-44D8-BBD7-CCE9431645EC}">
                        <a14:shadowObscured xmlns:a14="http://schemas.microsoft.com/office/drawing/2010/main"/>
                      </a:ext>
                    </a:extLst>
                  </pic:spPr>
                </pic:pic>
              </a:graphicData>
            </a:graphic>
          </wp:inline>
        </w:drawing>
      </w:r>
    </w:p>
    <w:p w14:paraId="4C64BFF7" w14:textId="331E6C05" w:rsidR="00C86CB1" w:rsidRPr="00BF3D05" w:rsidRDefault="00167832" w:rsidP="00BF3D05">
      <w:pPr>
        <w:spacing w:after="0" w:line="360" w:lineRule="auto"/>
        <w:jc w:val="both"/>
        <w:rPr>
          <w:rFonts w:ascii="Times New Roman" w:eastAsia="Times New Roman" w:hAnsi="Times New Roman"/>
          <w:b/>
          <w:bCs/>
          <w:sz w:val="26"/>
          <w:szCs w:val="26"/>
        </w:rPr>
      </w:pPr>
      <w:r w:rsidRPr="00BF3D05">
        <w:rPr>
          <w:rFonts w:ascii="Times New Roman" w:eastAsia="Times New Roman" w:hAnsi="Times New Roman"/>
          <w:b/>
          <w:bCs/>
          <w:sz w:val="26"/>
          <w:szCs w:val="26"/>
        </w:rPr>
        <w:t>Hình 2.</w:t>
      </w:r>
      <w:r w:rsidR="002B2042">
        <w:rPr>
          <w:rFonts w:ascii="Times New Roman" w:eastAsia="Times New Roman" w:hAnsi="Times New Roman"/>
          <w:b/>
          <w:bCs/>
          <w:sz w:val="26"/>
          <w:szCs w:val="26"/>
        </w:rPr>
        <w:t>3</w:t>
      </w:r>
      <w:r w:rsidRPr="00BF3D05">
        <w:rPr>
          <w:rFonts w:ascii="Times New Roman" w:eastAsia="Times New Roman" w:hAnsi="Times New Roman"/>
          <w:b/>
          <w:bCs/>
          <w:sz w:val="26"/>
          <w:szCs w:val="26"/>
        </w:rPr>
        <w:t xml:space="preserve">. Khảo sát mục đích đọc tạp chí. </w:t>
      </w:r>
      <w:r w:rsidR="00C86CB1" w:rsidRPr="00BF3D05">
        <w:rPr>
          <w:rFonts w:ascii="Times New Roman" w:eastAsia="Times New Roman" w:hAnsi="Times New Roman"/>
          <w:i/>
          <w:iCs/>
          <w:sz w:val="26"/>
          <w:szCs w:val="26"/>
        </w:rPr>
        <w:t>(Nguồn: Kết quả khảo sát của tác giả, 2025)</w:t>
      </w:r>
      <w:r w:rsidR="00BF3D05" w:rsidRPr="00BF3D05">
        <w:rPr>
          <w:rFonts w:ascii="Times New Roman" w:eastAsia="Times New Roman" w:hAnsi="Times New Roman"/>
          <w:i/>
          <w:iCs/>
          <w:sz w:val="26"/>
          <w:szCs w:val="26"/>
        </w:rPr>
        <w:t>.</w:t>
      </w:r>
    </w:p>
    <w:p w14:paraId="502535B4" w14:textId="35A5302E" w:rsidR="00C86CB1" w:rsidRPr="00BF3D05" w:rsidRDefault="00C86CB1" w:rsidP="00BF3D05">
      <w:pPr>
        <w:spacing w:after="0" w:line="360" w:lineRule="auto"/>
        <w:ind w:firstLine="720"/>
        <w:jc w:val="both"/>
        <w:rPr>
          <w:rFonts w:ascii="Times New Roman" w:eastAsia="Times New Roman" w:hAnsi="Times New Roman"/>
          <w:b/>
          <w:bCs/>
          <w:sz w:val="26"/>
          <w:szCs w:val="26"/>
        </w:rPr>
      </w:pPr>
      <w:r w:rsidRPr="00BF3D05">
        <w:rPr>
          <w:rFonts w:ascii="Times New Roman" w:eastAsia="Times New Roman" w:hAnsi="Times New Roman"/>
          <w:sz w:val="26"/>
          <w:szCs w:val="26"/>
        </w:rPr>
        <w:lastRenderedPageBreak/>
        <w:t>Mục đích tiếp cận thông tin KH&amp;CN của độc giả chủ yếu mang tính học thuật. Tới 95% độc giả sử dụng tạp chí để tham khảo phục vụ nghiên cứu, 82,5% để cập nhật xu hướng, 45% phục vụ giảng dạy và 27,5% tìm kiếm cơ hội công bố. Các con số này phản ánh vai trò kép của tạp chí: vừa là nguồn cung cấp tri thức khoa học chuẩn hóa, vừa là kênh công bố phục vụ hệ sinh thái nghiên cứu. Theo mô hình hệ sinh thái xuất bản khoa học của UNESCO (2021), một tạp chí chỉ đạt được “tính hữu ích học thuật” khi nội dung của nó được sử dụng đồng thời cho mục đích nghiên cứu, giảng dạy và ứng dụng – điều mà khảo sát đã minh chứng.</w:t>
      </w:r>
    </w:p>
    <w:p w14:paraId="7C489971" w14:textId="129BF89A" w:rsidR="00E52ECA" w:rsidRPr="00BF3D05" w:rsidRDefault="00E52ECA" w:rsidP="00BF3D05">
      <w:pPr>
        <w:spacing w:after="0" w:line="360" w:lineRule="auto"/>
        <w:ind w:firstLine="720"/>
        <w:jc w:val="both"/>
        <w:rPr>
          <w:rFonts w:ascii="Times New Roman" w:eastAsia="Times New Roman" w:hAnsi="Times New Roman"/>
          <w:sz w:val="26"/>
          <w:szCs w:val="26"/>
        </w:rPr>
      </w:pPr>
      <w:r w:rsidRPr="00BF3D05">
        <w:rPr>
          <w:rFonts w:ascii="Times New Roman" w:hAnsi="Times New Roman"/>
          <w:noProof/>
          <w:sz w:val="26"/>
          <w:szCs w:val="26"/>
        </w:rPr>
        <w:drawing>
          <wp:anchor distT="114300" distB="114300" distL="114300" distR="114300" simplePos="0" relativeHeight="251659264" behindDoc="0" locked="0" layoutInCell="1" hidden="0" allowOverlap="1" wp14:anchorId="0BB6532A" wp14:editId="0AFA031A">
            <wp:simplePos x="0" y="0"/>
            <wp:positionH relativeFrom="margin">
              <wp:posOffset>588645</wp:posOffset>
            </wp:positionH>
            <wp:positionV relativeFrom="paragraph">
              <wp:posOffset>112395</wp:posOffset>
            </wp:positionV>
            <wp:extent cx="3612515" cy="1468120"/>
            <wp:effectExtent l="0" t="0" r="6985" b="0"/>
            <wp:wrapSquare wrapText="bothSides" distT="114300" distB="114300" distL="114300" distR="114300"/>
            <wp:docPr id="31" name="image4.png" descr="Biểu đồ câu trả lời của biểu mẫu. Tên câu hỏi: PHẦN 1: MỨC ĐỘ TIẾP CẬN VÀ TRẢI NGHIỆM KHI ĐỌC. Số lượng câu trả lời: 40 câu trả lời."/>
            <wp:cNvGraphicFramePr/>
            <a:graphic xmlns:a="http://schemas.openxmlformats.org/drawingml/2006/main">
              <a:graphicData uri="http://schemas.openxmlformats.org/drawingml/2006/picture">
                <pic:pic xmlns:pic="http://schemas.openxmlformats.org/drawingml/2006/picture">
                  <pic:nvPicPr>
                    <pic:cNvPr id="0" name="image4.png" descr="Biểu đồ câu trả lời của biểu mẫu. Tên câu hỏi: PHẦN 1: MỨC ĐỘ TIẾP CẬN VÀ TRẢI NGHIỆM KHI ĐỌC. Số lượng câu trả lời: 40 câu trả lời."/>
                    <pic:cNvPicPr preferRelativeResize="0"/>
                  </pic:nvPicPr>
                  <pic:blipFill rotWithShape="1">
                    <a:blip r:embed="rId13"/>
                    <a:srcRect t="19139" b="6519"/>
                    <a:stretch/>
                  </pic:blipFill>
                  <pic:spPr bwMode="auto">
                    <a:xfrm>
                      <a:off x="0" y="0"/>
                      <a:ext cx="3612515" cy="1468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3D05">
        <w:rPr>
          <w:rFonts w:ascii="Times New Roman" w:eastAsia="Times New Roman" w:hAnsi="Times New Roman"/>
          <w:sz w:val="26"/>
          <w:szCs w:val="26"/>
        </w:rPr>
        <w:t xml:space="preserve">   </w:t>
      </w:r>
    </w:p>
    <w:p w14:paraId="0833786B" w14:textId="0D8A6D9E" w:rsidR="00E52ECA" w:rsidRPr="00BF3D05" w:rsidRDefault="00E52ECA" w:rsidP="00BF3D05">
      <w:pPr>
        <w:spacing w:after="0" w:line="360" w:lineRule="auto"/>
        <w:ind w:firstLine="720"/>
        <w:jc w:val="both"/>
        <w:rPr>
          <w:rFonts w:ascii="Times New Roman" w:eastAsia="Times New Roman" w:hAnsi="Times New Roman"/>
          <w:sz w:val="26"/>
          <w:szCs w:val="26"/>
        </w:rPr>
      </w:pPr>
    </w:p>
    <w:p w14:paraId="399F57CB" w14:textId="77777777" w:rsidR="00E52ECA" w:rsidRPr="00BF3D05" w:rsidRDefault="00E52ECA" w:rsidP="00BF3D05">
      <w:pPr>
        <w:spacing w:after="0" w:line="360" w:lineRule="auto"/>
        <w:ind w:firstLine="720"/>
        <w:jc w:val="both"/>
        <w:rPr>
          <w:rFonts w:ascii="Times New Roman" w:eastAsia="Times New Roman" w:hAnsi="Times New Roman"/>
          <w:sz w:val="26"/>
          <w:szCs w:val="26"/>
        </w:rPr>
      </w:pPr>
    </w:p>
    <w:p w14:paraId="30F7E60E" w14:textId="77777777" w:rsidR="00E52ECA" w:rsidRPr="00BF3D05" w:rsidRDefault="00E52ECA" w:rsidP="00BF3D05">
      <w:pPr>
        <w:spacing w:after="0" w:line="360" w:lineRule="auto"/>
        <w:ind w:firstLine="720"/>
        <w:jc w:val="both"/>
        <w:rPr>
          <w:rFonts w:ascii="Times New Roman" w:eastAsia="Times New Roman" w:hAnsi="Times New Roman"/>
          <w:sz w:val="26"/>
          <w:szCs w:val="26"/>
        </w:rPr>
      </w:pPr>
    </w:p>
    <w:p w14:paraId="314182B9" w14:textId="77777777" w:rsidR="00E52ECA" w:rsidRPr="00BF3D05" w:rsidRDefault="00E52ECA" w:rsidP="00BF3D05">
      <w:pPr>
        <w:spacing w:after="0" w:line="360" w:lineRule="auto"/>
        <w:ind w:firstLine="720"/>
        <w:jc w:val="both"/>
        <w:rPr>
          <w:rFonts w:ascii="Times New Roman" w:eastAsia="Times New Roman" w:hAnsi="Times New Roman"/>
          <w:sz w:val="26"/>
          <w:szCs w:val="26"/>
        </w:rPr>
      </w:pPr>
    </w:p>
    <w:p w14:paraId="7970559D" w14:textId="77777777" w:rsidR="00E52ECA" w:rsidRPr="00BF3D05" w:rsidRDefault="00E52ECA" w:rsidP="00BF3D05">
      <w:pPr>
        <w:spacing w:after="0" w:line="360" w:lineRule="auto"/>
        <w:ind w:firstLine="720"/>
        <w:jc w:val="both"/>
        <w:rPr>
          <w:rFonts w:ascii="Times New Roman" w:eastAsia="Times New Roman" w:hAnsi="Times New Roman"/>
          <w:sz w:val="26"/>
          <w:szCs w:val="26"/>
        </w:rPr>
      </w:pPr>
    </w:p>
    <w:p w14:paraId="7AE008AB" w14:textId="1F99090D" w:rsidR="00BF3D05" w:rsidRPr="00BF3D05" w:rsidRDefault="002B2042" w:rsidP="00BF3D05">
      <w:pPr>
        <w:spacing w:after="0" w:line="360" w:lineRule="auto"/>
        <w:jc w:val="both"/>
        <w:rPr>
          <w:rFonts w:ascii="Times New Roman" w:eastAsia="Times New Roman" w:hAnsi="Times New Roman"/>
          <w:b/>
          <w:bCs/>
          <w:sz w:val="26"/>
          <w:szCs w:val="26"/>
        </w:rPr>
      </w:pPr>
      <w:r>
        <w:rPr>
          <w:rFonts w:ascii="Times New Roman" w:eastAsia="Times New Roman" w:hAnsi="Times New Roman"/>
          <w:b/>
          <w:bCs/>
          <w:sz w:val="26"/>
          <w:szCs w:val="26"/>
        </w:rPr>
        <w:t>Hình 2.4</w:t>
      </w:r>
      <w:r w:rsidR="00BF3D05" w:rsidRPr="00BF3D05">
        <w:rPr>
          <w:rFonts w:ascii="Times New Roman" w:eastAsia="Times New Roman" w:hAnsi="Times New Roman"/>
          <w:b/>
          <w:bCs/>
          <w:sz w:val="26"/>
          <w:szCs w:val="26"/>
        </w:rPr>
        <w:t xml:space="preserve">. Khảo sát trải nghiệm đọc tạp chí. </w:t>
      </w:r>
      <w:r w:rsidR="00BF3D05" w:rsidRPr="00BF3D05">
        <w:rPr>
          <w:rFonts w:ascii="Times New Roman" w:eastAsia="Times New Roman" w:hAnsi="Times New Roman"/>
          <w:i/>
          <w:iCs/>
          <w:sz w:val="26"/>
          <w:szCs w:val="26"/>
        </w:rPr>
        <w:t>(Nguồn: Kết quả khảo sát của tác giả, 2025).</w:t>
      </w:r>
    </w:p>
    <w:p w14:paraId="6F4A051E" w14:textId="6B400FCD" w:rsidR="000C675E" w:rsidRPr="00BF3D05" w:rsidRDefault="00C86CB1" w:rsidP="00BF3D05">
      <w:pPr>
        <w:spacing w:after="0" w:line="360" w:lineRule="auto"/>
        <w:ind w:firstLine="720"/>
        <w:jc w:val="both"/>
        <w:rPr>
          <w:rFonts w:ascii="Times New Roman" w:eastAsia="Times New Roman" w:hAnsi="Times New Roman"/>
          <w:sz w:val="26"/>
          <w:szCs w:val="26"/>
        </w:rPr>
      </w:pPr>
      <w:r w:rsidRPr="00BF3D05">
        <w:rPr>
          <w:rFonts w:ascii="Times New Roman" w:eastAsia="Times New Roman" w:hAnsi="Times New Roman"/>
          <w:sz w:val="26"/>
          <w:szCs w:val="26"/>
        </w:rPr>
        <w:t>Khi xem xét trải nghiệm người đọc, yếu tố được đánh giá quan trọng nhất là chất lượng nội dung, được lựa chọn bởi 87,5% độc giả, tiếp theo là tính cập nhật (72,5%) và sự đa dạng chủ đề (60%). Điều này phù hợp với chuẩn COPE và DOAJ, vốn yêu cầu tạp chí duy trì tính chính xác, tính mới và tính liên quan của nội dung khoa học. Tuy nhiên, việc 52,5% độc giả đánh giá giao diện và khả năng tìm kiếm là yếu tố quyết định phản ánh yêu cầu ngày càng cao đối với tối ưu hóa trải nghiệm người dùng trong môi trường số. Trong bối cảnh xuất bản hiện nay, sự kết hợp giữa chất lượng nội dung và chất lượng truy cập (accessibility) là điều kiện tiên quyết để tăng mức độ gắn kết của độc giả.</w:t>
      </w:r>
      <w:bookmarkStart w:id="133" w:name="_heading=h.t4lvobu7gl0w" w:colFirst="0" w:colLast="0"/>
      <w:bookmarkEnd w:id="133"/>
    </w:p>
    <w:p w14:paraId="5E940EBC" w14:textId="3F028D7E" w:rsidR="00C86CB1" w:rsidRPr="00BF3D05" w:rsidRDefault="00C86CB1" w:rsidP="00767285">
      <w:pPr>
        <w:pStyle w:val="Heading2"/>
        <w:spacing w:before="0" w:line="360" w:lineRule="auto"/>
        <w:jc w:val="both"/>
        <w:rPr>
          <w:rFonts w:ascii="Times New Roman" w:eastAsia="Times New Roman" w:hAnsi="Times New Roman"/>
          <w:b/>
          <w:i/>
          <w:iCs/>
        </w:rPr>
      </w:pPr>
      <w:bookmarkStart w:id="134" w:name="_Toc230968020"/>
      <w:r w:rsidRPr="00BF3D05">
        <w:rPr>
          <w:rFonts w:ascii="Times New Roman" w:hAnsi="Times New Roman"/>
          <w:b/>
        </w:rPr>
        <w:lastRenderedPageBreak/>
        <w:t>2.3. Thực trạ</w:t>
      </w:r>
      <w:r w:rsidR="00B85AB0">
        <w:rPr>
          <w:rFonts w:ascii="Times New Roman" w:hAnsi="Times New Roman"/>
          <w:b/>
        </w:rPr>
        <w:t>ng</w:t>
      </w:r>
      <w:r w:rsidRPr="00BF3D05">
        <w:rPr>
          <w:rFonts w:ascii="Times New Roman" w:hAnsi="Times New Roman"/>
          <w:b/>
        </w:rPr>
        <w:t xml:space="preserve"> phát triển thông tin KH&amp;CN của Tạp chí theo các tiêu chí đánh giá</w:t>
      </w:r>
      <w:bookmarkEnd w:id="134"/>
      <w:r w:rsidRPr="00BF3D05">
        <w:rPr>
          <w:rFonts w:ascii="Times New Roman" w:hAnsi="Times New Roman"/>
          <w:b/>
        </w:rPr>
        <w:t xml:space="preserve"> </w:t>
      </w:r>
    </w:p>
    <w:p w14:paraId="7106201B" w14:textId="77777777" w:rsidR="00C86CB1" w:rsidRPr="00BF3D05" w:rsidRDefault="00C86CB1" w:rsidP="00BF3D05">
      <w:pPr>
        <w:pStyle w:val="Heading3"/>
        <w:spacing w:before="0" w:line="360" w:lineRule="auto"/>
        <w:ind w:firstLine="720"/>
        <w:rPr>
          <w:rFonts w:ascii="Times New Roman" w:hAnsi="Times New Roman"/>
          <w:b/>
          <w:i/>
          <w:sz w:val="26"/>
          <w:szCs w:val="26"/>
        </w:rPr>
      </w:pPr>
      <w:bookmarkStart w:id="135" w:name="_Toc230968021"/>
      <w:r w:rsidRPr="00BF3D05">
        <w:rPr>
          <w:rFonts w:ascii="Times New Roman" w:hAnsi="Times New Roman"/>
          <w:b/>
          <w:i/>
          <w:sz w:val="26"/>
          <w:szCs w:val="26"/>
        </w:rPr>
        <w:t>2.3.1. Chính sách minh bạch và công khai thông tin</w:t>
      </w:r>
      <w:bookmarkEnd w:id="135"/>
    </w:p>
    <w:p w14:paraId="1D5665B7" w14:textId="471D2F1D" w:rsidR="00EE3FA2" w:rsidRDefault="00EE3FA2" w:rsidP="00EE3FA2">
      <w:pPr>
        <w:spacing w:after="0" w:line="360" w:lineRule="auto"/>
        <w:ind w:firstLine="720"/>
        <w:jc w:val="both"/>
        <w:rPr>
          <w:rFonts w:ascii="Times New Roman" w:eastAsia="Times New Roman" w:hAnsi="Times New Roman"/>
          <w:sz w:val="26"/>
          <w:szCs w:val="26"/>
        </w:rPr>
      </w:pPr>
      <w:r w:rsidRPr="00EE3FA2">
        <w:rPr>
          <w:rFonts w:ascii="Times New Roman" w:eastAsia="Times New Roman" w:hAnsi="Times New Roman"/>
          <w:sz w:val="26"/>
          <w:szCs w:val="26"/>
        </w:rPr>
        <w:t>Tạp chí KH&amp;CN Việt Nam đã bước đầu thiết lập các yếu tố minh bạch trong hoạt động xuất bản như công khai danh sách Hội đồng biên tập, hướng dẫn nộp bài, quy trình xử lý bản thảo và áp dụng cơ chế phản biện kín hai chiều</w:t>
      </w:r>
      <w:r>
        <w:rPr>
          <w:rFonts w:ascii="Times New Roman" w:eastAsia="Times New Roman" w:hAnsi="Times New Roman"/>
          <w:sz w:val="26"/>
          <w:szCs w:val="26"/>
        </w:rPr>
        <w:t>..</w:t>
      </w:r>
      <w:r w:rsidRPr="00EE3FA2">
        <w:rPr>
          <w:rFonts w:ascii="Times New Roman" w:eastAsia="Times New Roman" w:hAnsi="Times New Roman"/>
          <w:sz w:val="26"/>
          <w:szCs w:val="26"/>
        </w:rPr>
        <w:t>. Đây là cơ sở quan trọng nhằm nâng cao tính minh bạch và chuẩn hóa hoạt động xuất bản khoa học. Kết quả khảo sát 40 độc giả cho thấy mức độ đánh giá tương đối tích cực đối với các nội dung này, được thể hiện tại Bảng 2.3.</w:t>
      </w:r>
    </w:p>
    <w:p w14:paraId="54EF9AE6" w14:textId="1688D05C" w:rsidR="00C86CB1" w:rsidRPr="006047E1" w:rsidRDefault="00C86CB1"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Bảng 2.3. Khảo sát độc giả về bản quyền và minh bạch quy trình (%)</w:t>
      </w:r>
      <w:r w:rsidR="00062C59" w:rsidRPr="006047E1">
        <w:rPr>
          <w:rFonts w:ascii="Times New Roman" w:eastAsia="Times New Roman" w:hAnsi="Times New Roman"/>
          <w:b/>
          <w:bCs/>
          <w:sz w:val="26"/>
          <w:szCs w:val="26"/>
        </w:rPr>
        <w:t>.</w:t>
      </w:r>
    </w:p>
    <w:tbl>
      <w:tblPr>
        <w:tblStyle w:val="TableGrid"/>
        <w:tblW w:w="0" w:type="auto"/>
        <w:tblLook w:val="04A0" w:firstRow="1" w:lastRow="0" w:firstColumn="1" w:lastColumn="0" w:noHBand="0" w:noVBand="1"/>
      </w:tblPr>
      <w:tblGrid>
        <w:gridCol w:w="4106"/>
        <w:gridCol w:w="992"/>
        <w:gridCol w:w="993"/>
        <w:gridCol w:w="992"/>
        <w:gridCol w:w="992"/>
        <w:gridCol w:w="1036"/>
      </w:tblGrid>
      <w:tr w:rsidR="00062C59" w:rsidRPr="006047E1" w14:paraId="5135739F" w14:textId="77777777" w:rsidTr="00293AD8">
        <w:tc>
          <w:tcPr>
            <w:tcW w:w="4106" w:type="dxa"/>
          </w:tcPr>
          <w:p w14:paraId="047B2AF0" w14:textId="327C137F"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Nội dung khảo sát</w:t>
            </w:r>
          </w:p>
        </w:tc>
        <w:tc>
          <w:tcPr>
            <w:tcW w:w="992" w:type="dxa"/>
          </w:tcPr>
          <w:p w14:paraId="042AE061" w14:textId="5D04C501"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Mức 1</w:t>
            </w:r>
          </w:p>
        </w:tc>
        <w:tc>
          <w:tcPr>
            <w:tcW w:w="993" w:type="dxa"/>
          </w:tcPr>
          <w:p w14:paraId="7BEE9CA3" w14:textId="1B069759"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Mức 2</w:t>
            </w:r>
          </w:p>
        </w:tc>
        <w:tc>
          <w:tcPr>
            <w:tcW w:w="992" w:type="dxa"/>
          </w:tcPr>
          <w:p w14:paraId="0BFC0A49" w14:textId="66E8FEF5"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Mức 3</w:t>
            </w:r>
          </w:p>
        </w:tc>
        <w:tc>
          <w:tcPr>
            <w:tcW w:w="992" w:type="dxa"/>
          </w:tcPr>
          <w:p w14:paraId="5F2349BD" w14:textId="1389DDBD"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Mức 4</w:t>
            </w:r>
          </w:p>
        </w:tc>
        <w:tc>
          <w:tcPr>
            <w:tcW w:w="1036" w:type="dxa"/>
          </w:tcPr>
          <w:p w14:paraId="67D0D2D7" w14:textId="2B0C623F"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b/>
                <w:bCs/>
                <w:sz w:val="26"/>
                <w:szCs w:val="26"/>
              </w:rPr>
              <w:t>Mức 5</w:t>
            </w:r>
          </w:p>
        </w:tc>
      </w:tr>
      <w:tr w:rsidR="00062C59" w:rsidRPr="006047E1" w14:paraId="5D09D9F5" w14:textId="77777777" w:rsidTr="00293AD8">
        <w:tc>
          <w:tcPr>
            <w:tcW w:w="4106" w:type="dxa"/>
          </w:tcPr>
          <w:p w14:paraId="0AA17BB9" w14:textId="38BEEF1A"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sz w:val="26"/>
                <w:szCs w:val="26"/>
              </w:rPr>
              <w:t>Chính sách bảo vệ bản quyền tác giả</w:t>
            </w:r>
          </w:p>
        </w:tc>
        <w:tc>
          <w:tcPr>
            <w:tcW w:w="992" w:type="dxa"/>
          </w:tcPr>
          <w:p w14:paraId="70141D54" w14:textId="74C1156D"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4EB61766" w14:textId="1F149759"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10</w:t>
            </w:r>
          </w:p>
        </w:tc>
        <w:tc>
          <w:tcPr>
            <w:tcW w:w="992" w:type="dxa"/>
          </w:tcPr>
          <w:p w14:paraId="3AAC95DF" w14:textId="21EF9EA4"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22,5</w:t>
            </w:r>
          </w:p>
        </w:tc>
        <w:tc>
          <w:tcPr>
            <w:tcW w:w="992" w:type="dxa"/>
          </w:tcPr>
          <w:p w14:paraId="09FE627C" w14:textId="08839C7A"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42,5</w:t>
            </w:r>
          </w:p>
        </w:tc>
        <w:tc>
          <w:tcPr>
            <w:tcW w:w="1036" w:type="dxa"/>
          </w:tcPr>
          <w:p w14:paraId="7F14D3AF" w14:textId="6B683C0D"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25</w:t>
            </w:r>
          </w:p>
        </w:tc>
      </w:tr>
      <w:tr w:rsidR="00062C59" w:rsidRPr="006047E1" w14:paraId="1C0A8EBB" w14:textId="77777777" w:rsidTr="00293AD8">
        <w:tc>
          <w:tcPr>
            <w:tcW w:w="4106" w:type="dxa"/>
          </w:tcPr>
          <w:p w14:paraId="5DFB6FBB" w14:textId="22BA0CD4" w:rsidR="00062C59" w:rsidRPr="006047E1" w:rsidRDefault="00062C59" w:rsidP="006047E1">
            <w:pPr>
              <w:spacing w:after="0" w:line="360" w:lineRule="auto"/>
              <w:jc w:val="both"/>
              <w:rPr>
                <w:rFonts w:ascii="Times New Roman" w:eastAsia="Times New Roman" w:hAnsi="Times New Roman"/>
                <w:b/>
                <w:bCs/>
                <w:sz w:val="26"/>
                <w:szCs w:val="26"/>
              </w:rPr>
            </w:pPr>
            <w:r w:rsidRPr="006047E1">
              <w:rPr>
                <w:rFonts w:ascii="Times New Roman" w:eastAsia="Times New Roman" w:hAnsi="Times New Roman"/>
                <w:sz w:val="26"/>
                <w:szCs w:val="26"/>
              </w:rPr>
              <w:t>Minh bạch về thời gian từng bước quy trình xuất bản</w:t>
            </w:r>
          </w:p>
        </w:tc>
        <w:tc>
          <w:tcPr>
            <w:tcW w:w="992" w:type="dxa"/>
          </w:tcPr>
          <w:p w14:paraId="11FA5013" w14:textId="3052C1D4"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4ADE9509" w14:textId="1953F48F"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5</w:t>
            </w:r>
          </w:p>
        </w:tc>
        <w:tc>
          <w:tcPr>
            <w:tcW w:w="992" w:type="dxa"/>
          </w:tcPr>
          <w:p w14:paraId="58085395" w14:textId="703D2020"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30</w:t>
            </w:r>
          </w:p>
        </w:tc>
        <w:tc>
          <w:tcPr>
            <w:tcW w:w="992" w:type="dxa"/>
          </w:tcPr>
          <w:p w14:paraId="527B68C0" w14:textId="7FC40FB0"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47,5</w:t>
            </w:r>
          </w:p>
        </w:tc>
        <w:tc>
          <w:tcPr>
            <w:tcW w:w="1036" w:type="dxa"/>
          </w:tcPr>
          <w:p w14:paraId="636E5D9F" w14:textId="5E26A73A" w:rsidR="00062C59" w:rsidRPr="006047E1" w:rsidRDefault="004F2816" w:rsidP="006047E1">
            <w:pPr>
              <w:spacing w:after="0" w:line="360" w:lineRule="auto"/>
              <w:jc w:val="both"/>
              <w:rPr>
                <w:rFonts w:ascii="Times New Roman" w:eastAsia="Times New Roman" w:hAnsi="Times New Roman"/>
                <w:b/>
                <w:bCs/>
                <w:sz w:val="26"/>
                <w:szCs w:val="26"/>
              </w:rPr>
            </w:pPr>
            <w:r>
              <w:rPr>
                <w:rFonts w:ascii="Times New Roman" w:eastAsia="Times New Roman" w:hAnsi="Times New Roman"/>
                <w:sz w:val="26"/>
                <w:szCs w:val="26"/>
              </w:rPr>
              <w:t>17,5</w:t>
            </w:r>
          </w:p>
        </w:tc>
      </w:tr>
    </w:tbl>
    <w:p w14:paraId="46E5979A" w14:textId="77777777" w:rsidR="00C86CB1" w:rsidRPr="006047E1" w:rsidRDefault="00C86CB1" w:rsidP="006047E1">
      <w:pPr>
        <w:spacing w:after="0" w:line="360" w:lineRule="auto"/>
        <w:ind w:right="520"/>
        <w:jc w:val="right"/>
        <w:rPr>
          <w:rFonts w:ascii="Times New Roman" w:eastAsia="Times New Roman" w:hAnsi="Times New Roman"/>
          <w:i/>
          <w:iCs/>
          <w:sz w:val="26"/>
          <w:szCs w:val="26"/>
        </w:rPr>
      </w:pPr>
      <w:r w:rsidRPr="006047E1">
        <w:rPr>
          <w:rFonts w:ascii="Times New Roman" w:eastAsia="Times New Roman" w:hAnsi="Times New Roman"/>
          <w:i/>
          <w:iCs/>
          <w:sz w:val="26"/>
          <w:szCs w:val="26"/>
        </w:rPr>
        <w:t>(Nguồn: Kết quả khảo sát của tác giả, 2025)</w:t>
      </w:r>
    </w:p>
    <w:p w14:paraId="70F5CA35" w14:textId="77777777" w:rsidR="00C86CB1" w:rsidRPr="006047E1" w:rsidRDefault="00C86CB1" w:rsidP="006047E1">
      <w:pPr>
        <w:spacing w:after="0" w:line="360" w:lineRule="auto"/>
        <w:ind w:right="50" w:firstLine="720"/>
        <w:jc w:val="both"/>
        <w:rPr>
          <w:rFonts w:ascii="Times New Roman" w:eastAsia="Times New Roman" w:hAnsi="Times New Roman"/>
          <w:sz w:val="26"/>
          <w:szCs w:val="26"/>
        </w:rPr>
      </w:pPr>
      <w:r w:rsidRPr="006047E1">
        <w:rPr>
          <w:rFonts w:ascii="Times New Roman" w:eastAsia="Times New Roman" w:hAnsi="Times New Roman"/>
          <w:sz w:val="26"/>
          <w:szCs w:val="26"/>
        </w:rPr>
        <w:t xml:space="preserve">Khoảng 65% độc giả đánh giá chính sách minh bạch ở mức tốt (mức 4–5), song vẫn còn 30% đánh giá mức trung bình đối với tiêu chí minh bạch về thời gian từng bước quy trình. Từ phía cán bộ nội bộ, 48,2% đánh giá website dễ sử dụng (mức 4–5) và 51,7% đánh giá hệ thống tra cứu–tải bài hoạt động tốt (mức 4–5). Kết quả từ khảo sát cán bộ cũng cho thấy 53% đánh giá quy trình xuất bản minh bạch, rõ ràng ở mức 4–5, trong khi 43% đánh giá “tạp chí có chính sách xuất bản rõ ràng, minh bạch về thời gian từng bước” chỉ ở mức trung bình. </w:t>
      </w:r>
    </w:p>
    <w:p w14:paraId="205B363D" w14:textId="77777777" w:rsidR="00C86CB1" w:rsidRPr="006047E1" w:rsidRDefault="00C86CB1" w:rsidP="006047E1">
      <w:pPr>
        <w:spacing w:after="0" w:line="360" w:lineRule="auto"/>
        <w:ind w:right="50" w:firstLine="720"/>
        <w:jc w:val="both"/>
        <w:rPr>
          <w:rFonts w:ascii="Times New Roman" w:eastAsia="Times New Roman" w:hAnsi="Times New Roman"/>
          <w:sz w:val="26"/>
          <w:szCs w:val="26"/>
        </w:rPr>
      </w:pPr>
      <w:r w:rsidRPr="006047E1">
        <w:rPr>
          <w:rFonts w:ascii="Times New Roman" w:eastAsia="Times New Roman" w:hAnsi="Times New Roman"/>
          <w:sz w:val="26"/>
          <w:szCs w:val="26"/>
        </w:rPr>
        <w:t xml:space="preserve">Dù đã có nền tảng ban đầu, chính sách minh bạch của Tạp chí còn dừng ở mức khái quát, chưa đáp ứng yêu cầu của các cơ sở dữ liệu quốc tế ở một số điểm quan trọng. Thứ nhất, tạp chí chưa công bố các mốc thời gian cụ thể của từng giai đoạn trong quy trình chẳng hạn thời gian trung bình sàng lọc ban đầu, phản biện vòng 1 và vòng 2, chỉnh sửa của tác giả, từ chấp nhận đến xuất bản số. Thứ hai, tạp chí chưa ban hành báo cáo minh bạch hàng năm (annual transparency report) về số lượng bài nhận, tỷ lệ chấp </w:t>
      </w:r>
      <w:r w:rsidRPr="006047E1">
        <w:rPr>
          <w:rFonts w:ascii="Times New Roman" w:eastAsia="Times New Roman" w:hAnsi="Times New Roman"/>
          <w:sz w:val="26"/>
          <w:szCs w:val="26"/>
        </w:rPr>
        <w:lastRenderedPageBreak/>
        <w:t>nhận/từ chối và thời gian xử lý trung bình yêu cầu quan trọng của Scopus và DOAJ. Thứ ba, một số nội dung như điều khoản tái sử dụng bài báo, loại giấy phép và chính sách truy cập mở vẫn còn được mô tả chung chung, chưa có văn bản riêng biệt.</w:t>
      </w:r>
    </w:p>
    <w:p w14:paraId="7E9C7FB2" w14:textId="31648E6F" w:rsidR="00C86CB1" w:rsidRPr="006047E1" w:rsidRDefault="00C86CB1" w:rsidP="006047E1">
      <w:pPr>
        <w:spacing w:after="0" w:line="360" w:lineRule="auto"/>
        <w:ind w:right="50" w:firstLine="720"/>
        <w:jc w:val="both"/>
        <w:rPr>
          <w:rFonts w:ascii="Times New Roman" w:eastAsia="Times New Roman" w:hAnsi="Times New Roman"/>
          <w:sz w:val="26"/>
          <w:szCs w:val="26"/>
        </w:rPr>
      </w:pPr>
      <w:r w:rsidRPr="006047E1">
        <w:rPr>
          <w:rFonts w:ascii="Times New Roman" w:eastAsia="Times New Roman" w:hAnsi="Times New Roman"/>
          <w:sz w:val="26"/>
          <w:szCs w:val="26"/>
        </w:rPr>
        <w:t xml:space="preserve">Kết quả phỏng vấn sâu 1 cộng tác viên nhà khoa học phản ánh rõ thực trạng này: </w:t>
      </w:r>
      <w:r w:rsidRPr="006047E1">
        <w:rPr>
          <w:rFonts w:ascii="Times New Roman" w:eastAsia="Times New Roman" w:hAnsi="Times New Roman"/>
          <w:i/>
          <w:iCs/>
          <w:sz w:val="26"/>
          <w:szCs w:val="26"/>
        </w:rPr>
        <w:t xml:space="preserve">“Cần </w:t>
      </w:r>
      <w:r w:rsidR="006047E1" w:rsidRPr="006047E1">
        <w:rPr>
          <w:rFonts w:ascii="Times New Roman" w:eastAsia="Times New Roman" w:hAnsi="Times New Roman"/>
          <w:i/>
          <w:iCs/>
          <w:sz w:val="26"/>
          <w:szCs w:val="26"/>
        </w:rPr>
        <w:t>có</w:t>
      </w:r>
      <w:r w:rsidRPr="006047E1">
        <w:rPr>
          <w:rFonts w:ascii="Times New Roman" w:eastAsia="Times New Roman" w:hAnsi="Times New Roman"/>
          <w:i/>
          <w:iCs/>
          <w:sz w:val="26"/>
          <w:szCs w:val="26"/>
        </w:rPr>
        <w:t xml:space="preserve"> báo cáo</w:t>
      </w:r>
      <w:r w:rsidR="006047E1" w:rsidRPr="006047E1">
        <w:rPr>
          <w:rFonts w:ascii="Times New Roman" w:eastAsia="Times New Roman" w:hAnsi="Times New Roman"/>
          <w:i/>
          <w:iCs/>
          <w:sz w:val="26"/>
          <w:szCs w:val="26"/>
        </w:rPr>
        <w:t xml:space="preserve"> cụ thể, chi tiết</w:t>
      </w:r>
      <w:r w:rsidRPr="006047E1">
        <w:rPr>
          <w:rFonts w:ascii="Times New Roman" w:eastAsia="Times New Roman" w:hAnsi="Times New Roman"/>
          <w:i/>
          <w:iCs/>
          <w:sz w:val="26"/>
          <w:szCs w:val="26"/>
        </w:rPr>
        <w:t xml:space="preserve"> thời gian xử lý bản thảo và duy trì tần suất xuất bản ổn định vào các ngày cố định, như đúng tuyên bố” </w:t>
      </w:r>
      <w:r w:rsidR="00293AD8" w:rsidRPr="006047E1">
        <w:rPr>
          <w:rFonts w:ascii="Times New Roman" w:eastAsia="Times New Roman" w:hAnsi="Times New Roman"/>
          <w:i/>
          <w:iCs/>
          <w:sz w:val="26"/>
          <w:szCs w:val="26"/>
        </w:rPr>
        <w:t xml:space="preserve">- </w:t>
      </w:r>
      <w:bookmarkStart w:id="136" w:name="_heading=h.rfv7nx5mbkyl" w:colFirst="0" w:colLast="0"/>
      <w:bookmarkStart w:id="137" w:name="_Toc230968022"/>
      <w:bookmarkEnd w:id="136"/>
      <w:r w:rsidRPr="006047E1">
        <w:rPr>
          <w:rFonts w:ascii="Times New Roman" w:eastAsia="Times New Roman" w:hAnsi="Times New Roman"/>
          <w:bCs/>
          <w:iCs/>
          <w:color w:val="000000"/>
          <w:sz w:val="26"/>
          <w:szCs w:val="26"/>
        </w:rPr>
        <w:t>(Số 01, Nam, Cộng tác viên Nhà khoa học)</w:t>
      </w:r>
      <w:r w:rsidRPr="006047E1">
        <w:rPr>
          <w:rFonts w:ascii="Times New Roman" w:eastAsia="Times New Roman" w:hAnsi="Times New Roman"/>
          <w:sz w:val="26"/>
          <w:szCs w:val="26"/>
        </w:rPr>
        <w:t>.</w:t>
      </w:r>
      <w:bookmarkEnd w:id="137"/>
      <w:r w:rsidRPr="006047E1">
        <w:rPr>
          <w:rFonts w:ascii="Times New Roman" w:eastAsia="Times New Roman" w:hAnsi="Times New Roman"/>
          <w:sz w:val="26"/>
          <w:szCs w:val="26"/>
        </w:rPr>
        <w:t xml:space="preserve"> </w:t>
      </w:r>
    </w:p>
    <w:p w14:paraId="54DBBA83" w14:textId="77777777" w:rsidR="00C86CB1" w:rsidRPr="006047E1" w:rsidRDefault="00C86CB1" w:rsidP="006047E1">
      <w:pPr>
        <w:spacing w:after="0" w:line="360" w:lineRule="auto"/>
        <w:ind w:right="50" w:firstLine="720"/>
        <w:jc w:val="both"/>
        <w:rPr>
          <w:rFonts w:ascii="Times New Roman" w:eastAsia="Times New Roman" w:hAnsi="Times New Roman"/>
          <w:sz w:val="26"/>
          <w:szCs w:val="26"/>
        </w:rPr>
      </w:pPr>
      <w:r w:rsidRPr="006047E1">
        <w:rPr>
          <w:rFonts w:ascii="Times New Roman" w:eastAsia="Times New Roman" w:hAnsi="Times New Roman"/>
          <w:sz w:val="26"/>
          <w:szCs w:val="26"/>
        </w:rPr>
        <w:t>Đáng chú ý, kết quả khảo sát nội bộ cho thấy không phải tất cả biên tập viên đều nắm rõ và vận dụng đầy đủ các chính sách về minh bạch và đạo đức xuất bản trong thực tiễn xử lý bản thảo, đây là khoảng cách quan trọng giữa chính sách văn bản và thực thi thực tế.</w:t>
      </w:r>
    </w:p>
    <w:p w14:paraId="0C8F0E55" w14:textId="77E050E6" w:rsidR="00C86CB1" w:rsidRPr="006047E1" w:rsidRDefault="00C86CB1" w:rsidP="006047E1">
      <w:pPr>
        <w:spacing w:after="0" w:line="360" w:lineRule="auto"/>
        <w:ind w:right="50" w:firstLine="720"/>
        <w:jc w:val="both"/>
        <w:rPr>
          <w:rFonts w:ascii="Times New Roman" w:eastAsia="Times New Roman" w:hAnsi="Times New Roman"/>
          <w:sz w:val="26"/>
          <w:szCs w:val="26"/>
        </w:rPr>
      </w:pPr>
      <w:r w:rsidRPr="006047E1">
        <w:rPr>
          <w:rFonts w:ascii="Times New Roman" w:eastAsia="Times New Roman" w:hAnsi="Times New Roman"/>
          <w:sz w:val="26"/>
          <w:szCs w:val="26"/>
        </w:rPr>
        <w:t>Tạp chí đã thiết lập nền tảng minh bạch bư</w:t>
      </w:r>
      <w:r w:rsidR="001853EA">
        <w:rPr>
          <w:rFonts w:ascii="Times New Roman" w:eastAsia="Times New Roman" w:hAnsi="Times New Roman"/>
          <w:sz w:val="26"/>
          <w:szCs w:val="26"/>
        </w:rPr>
        <w:t>ớc đầu nhưng chưa đạt chuẩn Web of Science</w:t>
      </w:r>
      <w:r w:rsidRPr="006047E1">
        <w:rPr>
          <w:rFonts w:ascii="Times New Roman" w:eastAsia="Times New Roman" w:hAnsi="Times New Roman"/>
          <w:sz w:val="26"/>
          <w:szCs w:val="26"/>
        </w:rPr>
        <w:t xml:space="preserve">/Scopus do thiếu báo cáo thường niên, thiếu mốc thời gian định lượng </w:t>
      </w:r>
      <w:r w:rsidR="0034581E">
        <w:rPr>
          <w:rFonts w:ascii="Times New Roman" w:eastAsia="Times New Roman" w:hAnsi="Times New Roman"/>
          <w:sz w:val="26"/>
          <w:szCs w:val="26"/>
        </w:rPr>
        <w:t xml:space="preserve">chi tiết </w:t>
      </w:r>
      <w:r w:rsidRPr="006047E1">
        <w:rPr>
          <w:rFonts w:ascii="Times New Roman" w:eastAsia="Times New Roman" w:hAnsi="Times New Roman"/>
          <w:sz w:val="26"/>
          <w:szCs w:val="26"/>
        </w:rPr>
        <w:t>và thiếu cơ chế phổ biến chính sách đồng đều trong nội bộ.</w:t>
      </w:r>
    </w:p>
    <w:p w14:paraId="67258514" w14:textId="670C9A8F" w:rsidR="00C86CB1" w:rsidRPr="006047E1" w:rsidRDefault="006047E1" w:rsidP="006047E1">
      <w:pPr>
        <w:pStyle w:val="Heading3"/>
        <w:spacing w:before="0" w:line="360" w:lineRule="auto"/>
        <w:ind w:firstLine="720"/>
        <w:rPr>
          <w:rFonts w:ascii="Times New Roman" w:hAnsi="Times New Roman"/>
          <w:b/>
          <w:i/>
          <w:sz w:val="26"/>
          <w:szCs w:val="26"/>
        </w:rPr>
      </w:pPr>
      <w:bookmarkStart w:id="138" w:name="_Toc230968023"/>
      <w:r>
        <w:rPr>
          <w:rFonts w:ascii="Times New Roman" w:hAnsi="Times New Roman"/>
          <w:b/>
          <w:i/>
          <w:sz w:val="26"/>
          <w:szCs w:val="26"/>
        </w:rPr>
        <w:t>2.3.2.</w:t>
      </w:r>
      <w:r w:rsidR="00C86CB1" w:rsidRPr="006047E1">
        <w:rPr>
          <w:rFonts w:ascii="Times New Roman" w:hAnsi="Times New Roman"/>
          <w:b/>
          <w:i/>
          <w:sz w:val="26"/>
          <w:szCs w:val="26"/>
        </w:rPr>
        <w:t xml:space="preserve"> Chất lượng khoa học và phản biện</w:t>
      </w:r>
      <w:bookmarkEnd w:id="138"/>
    </w:p>
    <w:p w14:paraId="256F44EE" w14:textId="390A923F" w:rsidR="00C86CB1" w:rsidRPr="006047E1" w:rsidRDefault="00C86CB1" w:rsidP="006047E1">
      <w:pPr>
        <w:spacing w:after="0" w:line="360" w:lineRule="auto"/>
        <w:ind w:right="-91" w:firstLine="720"/>
        <w:jc w:val="both"/>
        <w:rPr>
          <w:rFonts w:ascii="Times New Roman" w:eastAsia="Times New Roman" w:hAnsi="Times New Roman"/>
          <w:sz w:val="26"/>
          <w:szCs w:val="26"/>
        </w:rPr>
      </w:pPr>
      <w:r w:rsidRPr="006047E1">
        <w:rPr>
          <w:rFonts w:ascii="Times New Roman" w:eastAsia="Times New Roman" w:hAnsi="Times New Roman"/>
          <w:sz w:val="26"/>
          <w:szCs w:val="26"/>
        </w:rPr>
        <w:t>Chất lượng khoa học và liêm chính trong phản biện là tiêu chí cốt lõi quyết định uy tín và giá trị học</w:t>
      </w:r>
      <w:r w:rsidR="00F766C6">
        <w:rPr>
          <w:rFonts w:ascii="Times New Roman" w:eastAsia="Times New Roman" w:hAnsi="Times New Roman"/>
          <w:sz w:val="26"/>
          <w:szCs w:val="26"/>
        </w:rPr>
        <w:t xml:space="preserve"> thuật của tạp chí. Bảng</w:t>
      </w:r>
      <w:r w:rsidRPr="006047E1">
        <w:rPr>
          <w:rFonts w:ascii="Times New Roman" w:eastAsia="Times New Roman" w:hAnsi="Times New Roman"/>
          <w:sz w:val="26"/>
          <w:szCs w:val="26"/>
        </w:rPr>
        <w:t xml:space="preserve"> </w:t>
      </w:r>
      <w:r w:rsidR="001C5189">
        <w:rPr>
          <w:rFonts w:ascii="Times New Roman" w:eastAsia="Times New Roman" w:hAnsi="Times New Roman"/>
          <w:sz w:val="26"/>
          <w:szCs w:val="26"/>
        </w:rPr>
        <w:t>2.4</w:t>
      </w:r>
      <w:r w:rsidRPr="006047E1">
        <w:rPr>
          <w:rFonts w:ascii="Times New Roman" w:eastAsia="Times New Roman" w:hAnsi="Times New Roman"/>
          <w:sz w:val="26"/>
          <w:szCs w:val="26"/>
        </w:rPr>
        <w:t xml:space="preserve"> ghi nhận </w:t>
      </w:r>
      <w:r w:rsidR="00EC64D1">
        <w:rPr>
          <w:rFonts w:ascii="Times New Roman" w:eastAsia="Times New Roman" w:hAnsi="Times New Roman"/>
          <w:sz w:val="26"/>
          <w:szCs w:val="26"/>
        </w:rPr>
        <w:t>kết quả</w:t>
      </w:r>
      <w:r w:rsidRPr="006047E1">
        <w:rPr>
          <w:rFonts w:ascii="Times New Roman" w:eastAsia="Times New Roman" w:hAnsi="Times New Roman"/>
          <w:sz w:val="26"/>
          <w:szCs w:val="26"/>
        </w:rPr>
        <w:t xml:space="preserve"> khá tích cực của độc giả đối với chất lượng bài báo, bao gồm giá trị học thuật, tính cập nhật và khả năng đáp ứng nhu cầu thông tin:</w:t>
      </w:r>
    </w:p>
    <w:p w14:paraId="38B4312F" w14:textId="13E1B783" w:rsidR="00C86CB1" w:rsidRPr="00D87E9B" w:rsidRDefault="00C86CB1" w:rsidP="003644A7">
      <w:pPr>
        <w:spacing w:after="0" w:line="360" w:lineRule="auto"/>
        <w:rPr>
          <w:rFonts w:ascii="Times New Roman" w:eastAsia="Times New Roman" w:hAnsi="Times New Roman"/>
          <w:b/>
          <w:bCs/>
          <w:sz w:val="26"/>
          <w:szCs w:val="26"/>
        </w:rPr>
      </w:pPr>
      <w:bookmarkStart w:id="139" w:name="_heading=h.frlh05gpp5o6" w:colFirst="0" w:colLast="0"/>
      <w:bookmarkEnd w:id="139"/>
      <w:r w:rsidRPr="00D87E9B">
        <w:rPr>
          <w:rFonts w:ascii="Times New Roman" w:eastAsia="Times New Roman" w:hAnsi="Times New Roman"/>
          <w:b/>
          <w:bCs/>
          <w:sz w:val="26"/>
          <w:szCs w:val="26"/>
        </w:rPr>
        <w:t>Bảng 2.4. Bảng quy đổi kết quả khảo sát chất lượng nội dung Tạp chí (%)</w:t>
      </w:r>
      <w:r w:rsidR="0034581E" w:rsidRPr="00D87E9B">
        <w:rPr>
          <w:rFonts w:ascii="Times New Roman" w:eastAsia="Times New Roman" w:hAnsi="Times New Roman"/>
          <w:b/>
          <w:bCs/>
          <w:sz w:val="26"/>
          <w:szCs w:val="26"/>
        </w:rPr>
        <w:t>.</w:t>
      </w:r>
    </w:p>
    <w:tbl>
      <w:tblPr>
        <w:tblStyle w:val="TableGrid"/>
        <w:tblW w:w="0" w:type="auto"/>
        <w:tblLook w:val="04A0" w:firstRow="1" w:lastRow="0" w:firstColumn="1" w:lastColumn="0" w:noHBand="0" w:noVBand="1"/>
      </w:tblPr>
      <w:tblGrid>
        <w:gridCol w:w="4106"/>
        <w:gridCol w:w="992"/>
        <w:gridCol w:w="993"/>
        <w:gridCol w:w="992"/>
        <w:gridCol w:w="992"/>
        <w:gridCol w:w="1036"/>
      </w:tblGrid>
      <w:tr w:rsidR="0034581E" w:rsidRPr="00D87E9B" w14:paraId="6E89DFF3" w14:textId="77777777" w:rsidTr="0041638A">
        <w:tc>
          <w:tcPr>
            <w:tcW w:w="4106" w:type="dxa"/>
          </w:tcPr>
          <w:p w14:paraId="752D4EA9" w14:textId="44E7F93A" w:rsidR="0034581E" w:rsidRPr="00D87E9B" w:rsidRDefault="0034581E" w:rsidP="00D87E9B">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Nội dung khảo sát</w:t>
            </w:r>
          </w:p>
        </w:tc>
        <w:tc>
          <w:tcPr>
            <w:tcW w:w="992" w:type="dxa"/>
          </w:tcPr>
          <w:p w14:paraId="662F9DC2" w14:textId="4D476E91"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M</w:t>
            </w:r>
            <w:r w:rsidR="0041638A" w:rsidRPr="00D87E9B">
              <w:rPr>
                <w:rFonts w:ascii="Times New Roman" w:eastAsia="Times New Roman" w:hAnsi="Times New Roman"/>
                <w:b/>
                <w:bCs/>
                <w:sz w:val="26"/>
                <w:szCs w:val="26"/>
              </w:rPr>
              <w:t xml:space="preserve">ức </w:t>
            </w:r>
            <w:r w:rsidRPr="00D87E9B">
              <w:rPr>
                <w:rFonts w:ascii="Times New Roman" w:eastAsia="Times New Roman" w:hAnsi="Times New Roman"/>
                <w:b/>
                <w:bCs/>
                <w:sz w:val="26"/>
                <w:szCs w:val="26"/>
              </w:rPr>
              <w:t>1</w:t>
            </w:r>
          </w:p>
        </w:tc>
        <w:tc>
          <w:tcPr>
            <w:tcW w:w="993" w:type="dxa"/>
          </w:tcPr>
          <w:p w14:paraId="4BC3F8C3" w14:textId="0F40102E" w:rsidR="0034581E" w:rsidRPr="00D87E9B" w:rsidRDefault="0041638A"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 xml:space="preserve">Mức </w:t>
            </w:r>
            <w:r w:rsidR="0034581E" w:rsidRPr="00D87E9B">
              <w:rPr>
                <w:rFonts w:ascii="Times New Roman" w:eastAsia="Times New Roman" w:hAnsi="Times New Roman"/>
                <w:b/>
                <w:bCs/>
                <w:sz w:val="26"/>
                <w:szCs w:val="26"/>
              </w:rPr>
              <w:t>2</w:t>
            </w:r>
          </w:p>
        </w:tc>
        <w:tc>
          <w:tcPr>
            <w:tcW w:w="992" w:type="dxa"/>
          </w:tcPr>
          <w:p w14:paraId="382B3026" w14:textId="2540CF23" w:rsidR="0034581E" w:rsidRPr="00D87E9B" w:rsidRDefault="0041638A"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 xml:space="preserve">Mức </w:t>
            </w:r>
            <w:r w:rsidR="0034581E" w:rsidRPr="00D87E9B">
              <w:rPr>
                <w:rFonts w:ascii="Times New Roman" w:eastAsia="Times New Roman" w:hAnsi="Times New Roman"/>
                <w:b/>
                <w:bCs/>
                <w:sz w:val="26"/>
                <w:szCs w:val="26"/>
              </w:rPr>
              <w:t>3</w:t>
            </w:r>
          </w:p>
        </w:tc>
        <w:tc>
          <w:tcPr>
            <w:tcW w:w="992" w:type="dxa"/>
          </w:tcPr>
          <w:p w14:paraId="6BE2FD71" w14:textId="6E915720" w:rsidR="0034581E" w:rsidRPr="00D87E9B" w:rsidRDefault="0041638A"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 xml:space="preserve">Mức </w:t>
            </w:r>
            <w:r w:rsidR="0034581E" w:rsidRPr="00D87E9B">
              <w:rPr>
                <w:rFonts w:ascii="Times New Roman" w:eastAsia="Times New Roman" w:hAnsi="Times New Roman"/>
                <w:b/>
                <w:bCs/>
                <w:sz w:val="26"/>
                <w:szCs w:val="26"/>
              </w:rPr>
              <w:t>4</w:t>
            </w:r>
          </w:p>
        </w:tc>
        <w:tc>
          <w:tcPr>
            <w:tcW w:w="1036" w:type="dxa"/>
          </w:tcPr>
          <w:p w14:paraId="7E21B782" w14:textId="37D380FB" w:rsidR="0034581E" w:rsidRPr="00D87E9B" w:rsidRDefault="0041638A"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b/>
                <w:bCs/>
                <w:sz w:val="26"/>
                <w:szCs w:val="26"/>
              </w:rPr>
              <w:t xml:space="preserve">Mức </w:t>
            </w:r>
            <w:r w:rsidR="0034581E" w:rsidRPr="00D87E9B">
              <w:rPr>
                <w:rFonts w:ascii="Times New Roman" w:eastAsia="Times New Roman" w:hAnsi="Times New Roman"/>
                <w:b/>
                <w:bCs/>
                <w:sz w:val="26"/>
                <w:szCs w:val="26"/>
              </w:rPr>
              <w:t>5</w:t>
            </w:r>
          </w:p>
        </w:tc>
      </w:tr>
      <w:tr w:rsidR="0034581E" w:rsidRPr="00D87E9B" w14:paraId="2069B490" w14:textId="77777777" w:rsidTr="0041638A">
        <w:tc>
          <w:tcPr>
            <w:tcW w:w="4106" w:type="dxa"/>
          </w:tcPr>
          <w:p w14:paraId="3A615282" w14:textId="4B93ABE0" w:rsidR="0034581E" w:rsidRPr="00D87E9B" w:rsidRDefault="0034581E" w:rsidP="00D87E9B">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Nội dung phù hợp với nhu cầu thông tin</w:t>
            </w:r>
          </w:p>
        </w:tc>
        <w:tc>
          <w:tcPr>
            <w:tcW w:w="992" w:type="dxa"/>
          </w:tcPr>
          <w:p w14:paraId="42A707FD" w14:textId="42FE7BA7"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2</w:t>
            </w:r>
            <w:r w:rsidR="00D87E9B">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3" w:type="dxa"/>
          </w:tcPr>
          <w:p w14:paraId="1CEA48AF" w14:textId="58505DFC"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2</w:t>
            </w:r>
            <w:r w:rsidR="00D87E9B">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2" w:type="dxa"/>
          </w:tcPr>
          <w:p w14:paraId="62F317E5" w14:textId="57153A80"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25</w:t>
            </w:r>
          </w:p>
        </w:tc>
        <w:tc>
          <w:tcPr>
            <w:tcW w:w="992" w:type="dxa"/>
          </w:tcPr>
          <w:p w14:paraId="22E8A07B" w14:textId="0D998B9E"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52</w:t>
            </w:r>
            <w:r w:rsidR="00D87E9B">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1036" w:type="dxa"/>
          </w:tcPr>
          <w:p w14:paraId="516164ED" w14:textId="1452161D"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17</w:t>
            </w:r>
            <w:r w:rsidR="00D87E9B">
              <w:rPr>
                <w:rFonts w:ascii="Times New Roman" w:eastAsia="Times New Roman" w:hAnsi="Times New Roman"/>
                <w:sz w:val="26"/>
                <w:szCs w:val="26"/>
              </w:rPr>
              <w:t>,</w:t>
            </w:r>
            <w:r w:rsidR="00EC64D1">
              <w:rPr>
                <w:rFonts w:ascii="Times New Roman" w:eastAsia="Times New Roman" w:hAnsi="Times New Roman"/>
                <w:sz w:val="26"/>
                <w:szCs w:val="26"/>
              </w:rPr>
              <w:t>5</w:t>
            </w:r>
          </w:p>
        </w:tc>
      </w:tr>
      <w:tr w:rsidR="0034581E" w:rsidRPr="00D87E9B" w14:paraId="4BA97A67" w14:textId="77777777" w:rsidTr="0041638A">
        <w:tc>
          <w:tcPr>
            <w:tcW w:w="4106" w:type="dxa"/>
          </w:tcPr>
          <w:p w14:paraId="1240B156" w14:textId="4EF489A7" w:rsidR="0034581E" w:rsidRPr="00D87E9B" w:rsidRDefault="0034581E" w:rsidP="00D87E9B">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Nội dung có giá trị học thuật và tham khảo</w:t>
            </w:r>
          </w:p>
        </w:tc>
        <w:tc>
          <w:tcPr>
            <w:tcW w:w="992" w:type="dxa"/>
          </w:tcPr>
          <w:p w14:paraId="56DFEC7C" w14:textId="56222703"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67802C62" w14:textId="127CC860"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2</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2" w:type="dxa"/>
          </w:tcPr>
          <w:p w14:paraId="3B33958D" w14:textId="0B4EEBEA"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20</w:t>
            </w:r>
          </w:p>
        </w:tc>
        <w:tc>
          <w:tcPr>
            <w:tcW w:w="992" w:type="dxa"/>
          </w:tcPr>
          <w:p w14:paraId="44FD15EB" w14:textId="1B8D6927"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57</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1036" w:type="dxa"/>
          </w:tcPr>
          <w:p w14:paraId="3C3EAE17" w14:textId="6FC6719F"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20</w:t>
            </w:r>
          </w:p>
        </w:tc>
      </w:tr>
      <w:tr w:rsidR="0034581E" w:rsidRPr="00D87E9B" w14:paraId="7AACC93E" w14:textId="77777777" w:rsidTr="0041638A">
        <w:tc>
          <w:tcPr>
            <w:tcW w:w="4106" w:type="dxa"/>
          </w:tcPr>
          <w:p w14:paraId="3FC99749" w14:textId="36E3FB76" w:rsidR="0034581E" w:rsidRPr="00D87E9B" w:rsidRDefault="0034581E" w:rsidP="00D87E9B">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lastRenderedPageBreak/>
              <w:t>Bài viết phản ánh xu hướng mới của KH&amp;CN</w:t>
            </w:r>
          </w:p>
        </w:tc>
        <w:tc>
          <w:tcPr>
            <w:tcW w:w="992" w:type="dxa"/>
          </w:tcPr>
          <w:p w14:paraId="33BDAB81" w14:textId="023174B5"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2</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3" w:type="dxa"/>
          </w:tcPr>
          <w:p w14:paraId="0E69417E" w14:textId="6AA97EC6"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10</w:t>
            </w:r>
          </w:p>
        </w:tc>
        <w:tc>
          <w:tcPr>
            <w:tcW w:w="992" w:type="dxa"/>
          </w:tcPr>
          <w:p w14:paraId="77023924" w14:textId="709EC235"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17</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2" w:type="dxa"/>
          </w:tcPr>
          <w:p w14:paraId="2B570707" w14:textId="3883EFA0"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57</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1036" w:type="dxa"/>
          </w:tcPr>
          <w:p w14:paraId="44B54F37" w14:textId="77EC6E46"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15</w:t>
            </w:r>
          </w:p>
        </w:tc>
      </w:tr>
      <w:tr w:rsidR="0034581E" w:rsidRPr="00D87E9B" w14:paraId="56171C0B" w14:textId="77777777" w:rsidTr="0041638A">
        <w:tc>
          <w:tcPr>
            <w:tcW w:w="4106" w:type="dxa"/>
          </w:tcPr>
          <w:p w14:paraId="51B14EAD" w14:textId="3B27A6D6" w:rsidR="0034581E" w:rsidRPr="00D87E9B" w:rsidRDefault="0034581E" w:rsidP="00D87E9B">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Ngôn ngữ rõ ràng, dễ hiểu</w:t>
            </w:r>
          </w:p>
        </w:tc>
        <w:tc>
          <w:tcPr>
            <w:tcW w:w="992" w:type="dxa"/>
          </w:tcPr>
          <w:p w14:paraId="1A242621" w14:textId="269CE389"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2</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993" w:type="dxa"/>
          </w:tcPr>
          <w:p w14:paraId="77D78D50" w14:textId="31FAD69C"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5</w:t>
            </w:r>
          </w:p>
        </w:tc>
        <w:tc>
          <w:tcPr>
            <w:tcW w:w="992" w:type="dxa"/>
          </w:tcPr>
          <w:p w14:paraId="23552149" w14:textId="6A525C6D"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20</w:t>
            </w:r>
          </w:p>
        </w:tc>
        <w:tc>
          <w:tcPr>
            <w:tcW w:w="992" w:type="dxa"/>
          </w:tcPr>
          <w:p w14:paraId="13EAC4AA" w14:textId="04B4FD03" w:rsidR="0034581E" w:rsidRPr="00D87E9B" w:rsidRDefault="0034581E" w:rsidP="00C83B1F">
            <w:pPr>
              <w:spacing w:after="0" w:line="360" w:lineRule="auto"/>
              <w:rPr>
                <w:rFonts w:ascii="Times New Roman" w:eastAsia="Times New Roman" w:hAnsi="Times New Roman"/>
                <w:b/>
                <w:bCs/>
                <w:sz w:val="26"/>
                <w:szCs w:val="26"/>
              </w:rPr>
            </w:pPr>
            <w:r w:rsidRPr="00D87E9B">
              <w:rPr>
                <w:rFonts w:ascii="Times New Roman" w:eastAsia="Times New Roman" w:hAnsi="Times New Roman"/>
                <w:sz w:val="26"/>
                <w:szCs w:val="26"/>
              </w:rPr>
              <w:t>52</w:t>
            </w:r>
            <w:r w:rsidR="003644A7">
              <w:rPr>
                <w:rFonts w:ascii="Times New Roman" w:eastAsia="Times New Roman" w:hAnsi="Times New Roman"/>
                <w:sz w:val="26"/>
                <w:szCs w:val="26"/>
              </w:rPr>
              <w:t>,</w:t>
            </w:r>
            <w:r w:rsidR="00EC64D1">
              <w:rPr>
                <w:rFonts w:ascii="Times New Roman" w:eastAsia="Times New Roman" w:hAnsi="Times New Roman"/>
                <w:sz w:val="26"/>
                <w:szCs w:val="26"/>
              </w:rPr>
              <w:t>5</w:t>
            </w:r>
          </w:p>
        </w:tc>
        <w:tc>
          <w:tcPr>
            <w:tcW w:w="1036" w:type="dxa"/>
          </w:tcPr>
          <w:p w14:paraId="30876AC0" w14:textId="35FA2C46" w:rsidR="0034581E" w:rsidRPr="00D87E9B" w:rsidRDefault="00EC64D1" w:rsidP="00C83B1F">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20</w:t>
            </w:r>
          </w:p>
        </w:tc>
      </w:tr>
    </w:tbl>
    <w:p w14:paraId="55D34090" w14:textId="77777777" w:rsidR="00C86CB1" w:rsidRPr="00D87E9B" w:rsidRDefault="00C86CB1" w:rsidP="00D87E9B">
      <w:pPr>
        <w:spacing w:after="0" w:line="360" w:lineRule="auto"/>
        <w:jc w:val="right"/>
        <w:rPr>
          <w:rFonts w:ascii="Times New Roman" w:eastAsia="Times New Roman" w:hAnsi="Times New Roman"/>
          <w:sz w:val="26"/>
          <w:szCs w:val="26"/>
        </w:rPr>
      </w:pPr>
      <w:r w:rsidRPr="00D87E9B">
        <w:rPr>
          <w:rFonts w:ascii="Times New Roman" w:eastAsia="Times New Roman" w:hAnsi="Times New Roman"/>
          <w:i/>
          <w:iCs/>
          <w:sz w:val="26"/>
          <w:szCs w:val="26"/>
        </w:rPr>
        <w:t>(Nguồn: Kết quả khảo sát của tác giả, 2025)</w:t>
      </w:r>
    </w:p>
    <w:p w14:paraId="2460BDE3" w14:textId="70C90624" w:rsidR="00C86CB1" w:rsidRPr="00D87E9B"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 xml:space="preserve">Đánh giá về chất lượng nội dung cho thấy tạp chí đã xây dựng được uy tín nhất định trong mắt độc giả. Khoảng 70%–75% nhận định bài báo có giá trị học thuật, phù hợp nhu cầu thông tin và phản ánh xu hướng mới, trong khi 70% đánh giá ngôn ngữ trình bày rõ ràng, dễ hiểu. Điều này cho thấy tạp chí đã đạt được mức độ chuẩn hóa nội dung tương đối vững, phù hợp với yêu cầu về tính minh bạch và khả năng tái sử dụng thông tin theo </w:t>
      </w:r>
      <w:r w:rsidR="00C83B1F">
        <w:rPr>
          <w:rFonts w:ascii="Times New Roman" w:eastAsia="Times New Roman" w:hAnsi="Times New Roman"/>
          <w:sz w:val="26"/>
          <w:szCs w:val="26"/>
        </w:rPr>
        <w:t xml:space="preserve">các tiêu chuẩn quốc tế. </w:t>
      </w:r>
    </w:p>
    <w:p w14:paraId="2E6184AF" w14:textId="77777777" w:rsidR="00C86CB1" w:rsidRPr="00D87E9B"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 xml:space="preserve">Cơ chế phản biện kín hai chiều (double-blind peer review) được áp dụng thống nhất là cơ sở phù hợp với thông lệ quốc tế, giúp hạn chế thiên vị và bảo đảm sự khách quan. Các chuyên gia trong phỏng vấn sâu đánh giá tích cực về hướng đi này, đồng thời chỉ ra một số yêu cầu tiếp tục hoàn thiện. </w:t>
      </w:r>
    </w:p>
    <w:p w14:paraId="26DDE4F2" w14:textId="252DAE09" w:rsidR="00C86CB1" w:rsidRPr="00C83B1F" w:rsidRDefault="00C86CB1" w:rsidP="00050CBE">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 xml:space="preserve">Một ý kiến cho rằng tạp chí </w:t>
      </w:r>
      <w:r w:rsidRPr="00D87E9B">
        <w:rPr>
          <w:rFonts w:ascii="Times New Roman" w:eastAsia="Times New Roman" w:hAnsi="Times New Roman"/>
          <w:i/>
          <w:iCs/>
          <w:sz w:val="26"/>
          <w:szCs w:val="26"/>
        </w:rPr>
        <w:t>“có thể cân nhắc phản biện mở hoặc bán mở để tăng tính minh bạch và trách nhiệm học th</w:t>
      </w:r>
      <w:r w:rsidRPr="00C83B1F">
        <w:rPr>
          <w:rFonts w:ascii="Times New Roman" w:eastAsia="Times New Roman" w:hAnsi="Times New Roman"/>
          <w:i/>
          <w:iCs/>
          <w:sz w:val="26"/>
          <w:szCs w:val="26"/>
        </w:rPr>
        <w:t>uật”</w:t>
      </w:r>
      <w:r w:rsidRPr="00C83B1F">
        <w:rPr>
          <w:rFonts w:ascii="Times New Roman" w:eastAsia="Times New Roman" w:hAnsi="Times New Roman"/>
          <w:sz w:val="26"/>
          <w:szCs w:val="26"/>
        </w:rPr>
        <w:t xml:space="preserve"> </w:t>
      </w:r>
      <w:r w:rsidR="00050CBE" w:rsidRPr="00C83B1F">
        <w:rPr>
          <w:rFonts w:ascii="Times New Roman" w:eastAsia="Times New Roman" w:hAnsi="Times New Roman"/>
          <w:sz w:val="26"/>
          <w:szCs w:val="26"/>
        </w:rPr>
        <w:t xml:space="preserve">- </w:t>
      </w:r>
      <w:bookmarkStart w:id="140" w:name="_heading=h.lttzxa39nma6" w:colFirst="0" w:colLast="0"/>
      <w:bookmarkStart w:id="141" w:name="_Toc230968024"/>
      <w:bookmarkEnd w:id="140"/>
      <w:r w:rsidRPr="00C83B1F">
        <w:rPr>
          <w:rFonts w:ascii="Times New Roman" w:eastAsia="Times New Roman" w:hAnsi="Times New Roman"/>
          <w:bCs/>
          <w:i/>
          <w:iCs/>
          <w:color w:val="000000"/>
          <w:sz w:val="26"/>
          <w:szCs w:val="26"/>
        </w:rPr>
        <w:t>(Số 02, Nam, Nhà phản biện)</w:t>
      </w:r>
      <w:r w:rsidRPr="00C83B1F">
        <w:rPr>
          <w:rFonts w:ascii="Times New Roman" w:eastAsia="Times New Roman" w:hAnsi="Times New Roman"/>
          <w:sz w:val="26"/>
          <w:szCs w:val="26"/>
        </w:rPr>
        <w:t>.</w:t>
      </w:r>
      <w:bookmarkEnd w:id="141"/>
      <w:r w:rsidRPr="00C83B1F">
        <w:rPr>
          <w:rFonts w:ascii="Times New Roman" w:eastAsia="Times New Roman" w:hAnsi="Times New Roman"/>
          <w:sz w:val="26"/>
          <w:szCs w:val="26"/>
        </w:rPr>
        <w:t xml:space="preserve"> </w:t>
      </w:r>
    </w:p>
    <w:p w14:paraId="342C7534" w14:textId="52974335" w:rsidR="00C86CB1" w:rsidRPr="00C83B1F" w:rsidRDefault="00C86CB1" w:rsidP="00050CBE">
      <w:pPr>
        <w:spacing w:after="0" w:line="360" w:lineRule="auto"/>
        <w:ind w:firstLine="720"/>
        <w:jc w:val="both"/>
        <w:rPr>
          <w:rFonts w:ascii="Times New Roman" w:eastAsia="Times New Roman" w:hAnsi="Times New Roman"/>
          <w:sz w:val="26"/>
          <w:szCs w:val="26"/>
        </w:rPr>
      </w:pPr>
      <w:r w:rsidRPr="00C83B1F">
        <w:rPr>
          <w:rFonts w:ascii="Times New Roman" w:eastAsia="Times New Roman" w:hAnsi="Times New Roman"/>
          <w:sz w:val="26"/>
          <w:szCs w:val="26"/>
        </w:rPr>
        <w:t xml:space="preserve">Ý kiến khác đề xuất </w:t>
      </w:r>
      <w:r w:rsidRPr="00C83B1F">
        <w:rPr>
          <w:rFonts w:ascii="Times New Roman" w:eastAsia="Times New Roman" w:hAnsi="Times New Roman"/>
          <w:i/>
          <w:iCs/>
          <w:sz w:val="26"/>
          <w:szCs w:val="26"/>
        </w:rPr>
        <w:t>“nên có tối thiểu hai phản biện, và tốt nhất là ba, nhằm bảo đảm đánh giá khách quan và hạn chế rủi ro sai lệch học thuật”</w:t>
      </w:r>
      <w:r w:rsidRPr="00C83B1F">
        <w:rPr>
          <w:rFonts w:ascii="Times New Roman" w:eastAsia="Times New Roman" w:hAnsi="Times New Roman"/>
          <w:sz w:val="26"/>
          <w:szCs w:val="26"/>
        </w:rPr>
        <w:t xml:space="preserve"> </w:t>
      </w:r>
      <w:r w:rsidR="00050CBE" w:rsidRPr="00C83B1F">
        <w:rPr>
          <w:rFonts w:ascii="Times New Roman" w:eastAsia="Times New Roman" w:hAnsi="Times New Roman"/>
          <w:sz w:val="26"/>
          <w:szCs w:val="26"/>
        </w:rPr>
        <w:t xml:space="preserve">- </w:t>
      </w:r>
      <w:bookmarkStart w:id="142" w:name="_heading=h.ygj1t3lxb0uc" w:colFirst="0" w:colLast="0"/>
      <w:bookmarkStart w:id="143" w:name="_Toc230968025"/>
      <w:bookmarkEnd w:id="142"/>
      <w:r w:rsidRPr="00C83B1F">
        <w:rPr>
          <w:rFonts w:ascii="Times New Roman" w:eastAsia="Times New Roman" w:hAnsi="Times New Roman"/>
          <w:bCs/>
          <w:i/>
          <w:iCs/>
          <w:color w:val="000000"/>
          <w:sz w:val="26"/>
          <w:szCs w:val="26"/>
        </w:rPr>
        <w:t>(Số 03, Nữ, Nhà phản biện)</w:t>
      </w:r>
      <w:r w:rsidRPr="00C83B1F">
        <w:rPr>
          <w:rFonts w:ascii="Times New Roman" w:eastAsia="Times New Roman" w:hAnsi="Times New Roman"/>
          <w:sz w:val="26"/>
          <w:szCs w:val="26"/>
        </w:rPr>
        <w:t>.</w:t>
      </w:r>
      <w:bookmarkEnd w:id="143"/>
      <w:r w:rsidRPr="00C83B1F">
        <w:rPr>
          <w:rFonts w:ascii="Times New Roman" w:eastAsia="Times New Roman" w:hAnsi="Times New Roman"/>
          <w:sz w:val="26"/>
          <w:szCs w:val="26"/>
        </w:rPr>
        <w:t xml:space="preserve"> </w:t>
      </w:r>
    </w:p>
    <w:p w14:paraId="28992E46" w14:textId="4C66A91C" w:rsidR="00C86CB1" w:rsidRPr="00D87E9B"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Điều này đặc biệt cấp thiết trong bối cảnh nhiều tạp chí quốc tế đã áp dụng cơ chế công nhận phản biện qua các nền tảng như Publons. Ngoài ra, tiêu chí đánh giá bài báo chưa được chuẩn hóa và công bố công khai, và một bộ phận biên tập viên chưa nắm chắc cơ chế xử lý xung đột lợi ích theo khuyến nghị COPE. Chất lượng khoa học của Tạp chí được cộng đồng nghiên cứu ghi nhận tích cực, đặc biệt về giá trị học thuật và u</w:t>
      </w:r>
      <w:r w:rsidR="00E218C7">
        <w:rPr>
          <w:rFonts w:ascii="Times New Roman" w:eastAsia="Times New Roman" w:hAnsi="Times New Roman"/>
          <w:sz w:val="26"/>
          <w:szCs w:val="26"/>
        </w:rPr>
        <w:t>y tín khoa học. Điểm yếu chính</w:t>
      </w:r>
      <w:r w:rsidRPr="00D87E9B">
        <w:rPr>
          <w:rFonts w:ascii="Times New Roman" w:eastAsia="Times New Roman" w:hAnsi="Times New Roman"/>
          <w:sz w:val="26"/>
          <w:szCs w:val="26"/>
        </w:rPr>
        <w:t xml:space="preserve"> nằm ở tính không đồng đều của chất lượng phản biện, thiếu cơ chế đãi ngộ phản biện, chưa công bố tiêu chí đánh giá cụ thể và chưa xử lý nhất quán xung đột lợi ích.</w:t>
      </w:r>
    </w:p>
    <w:p w14:paraId="1790F9DD" w14:textId="77777777" w:rsidR="00C86CB1" w:rsidRPr="00D87E9B" w:rsidRDefault="00C86CB1" w:rsidP="004C0A74">
      <w:pPr>
        <w:pStyle w:val="Heading3"/>
        <w:spacing w:before="0" w:line="360" w:lineRule="auto"/>
        <w:ind w:firstLine="720"/>
        <w:rPr>
          <w:rFonts w:ascii="Times New Roman" w:hAnsi="Times New Roman"/>
          <w:b/>
          <w:i/>
          <w:sz w:val="26"/>
          <w:szCs w:val="26"/>
        </w:rPr>
      </w:pPr>
      <w:bookmarkStart w:id="144" w:name="_Toc230968026"/>
      <w:r w:rsidRPr="00D87E9B">
        <w:rPr>
          <w:rFonts w:ascii="Times New Roman" w:hAnsi="Times New Roman"/>
          <w:b/>
          <w:i/>
          <w:sz w:val="26"/>
          <w:szCs w:val="26"/>
        </w:rPr>
        <w:lastRenderedPageBreak/>
        <w:t>2.3.3. Chính sách bản quyền, truy cập mở và dữ liệu nghiên cứu</w:t>
      </w:r>
      <w:bookmarkEnd w:id="144"/>
    </w:p>
    <w:p w14:paraId="740A416E" w14:textId="13AB0B54" w:rsidR="00C86CB1" w:rsidRPr="00D87E9B"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 xml:space="preserve">Tạp chí KH&amp;CN Việt Nam áp dụng mô hình truy cập mở kim cương (diamond open access) không thu phí xuất bản từ tác giả, không thu phí đọc từ độc giả. Đây là lợi thế quan trọng so với nhiều tạp chí trong nước, phù hợp với xu hướng toàn cầu về công bằng tiếp cận tri thức khoa </w:t>
      </w:r>
      <w:r w:rsidR="00E73223">
        <w:rPr>
          <w:rFonts w:ascii="Times New Roman" w:eastAsia="Times New Roman" w:hAnsi="Times New Roman"/>
          <w:sz w:val="26"/>
          <w:szCs w:val="26"/>
        </w:rPr>
        <w:t>học</w:t>
      </w:r>
      <w:r w:rsidRPr="00D87E9B">
        <w:rPr>
          <w:rFonts w:ascii="Times New Roman" w:eastAsia="Times New Roman" w:hAnsi="Times New Roman"/>
          <w:sz w:val="26"/>
          <w:szCs w:val="26"/>
        </w:rPr>
        <w:t>. Tuy nhiên, chính sách bản quyền của Tạp chí chưa được chuẩn hóa đầy đủ</w:t>
      </w:r>
      <w:r w:rsidR="00E42C23">
        <w:rPr>
          <w:rFonts w:ascii="Times New Roman" w:eastAsia="Times New Roman" w:hAnsi="Times New Roman"/>
          <w:sz w:val="26"/>
          <w:szCs w:val="26"/>
        </w:rPr>
        <w:t>. Kết quả k</w:t>
      </w:r>
      <w:r w:rsidRPr="00D87E9B">
        <w:rPr>
          <w:rFonts w:ascii="Times New Roman" w:eastAsia="Times New Roman" w:hAnsi="Times New Roman"/>
          <w:sz w:val="26"/>
          <w:szCs w:val="26"/>
        </w:rPr>
        <w:t xml:space="preserve">hảo sát định lượng cho thấy nhận diện về chính sách bản quyền ở độc giả tương đối tích cực: 67,5% đánh giá chính sách bảo vệ bản quyền tác giả ở mức tốt </w:t>
      </w:r>
      <w:r w:rsidR="00050CBE">
        <w:rPr>
          <w:rFonts w:ascii="Times New Roman" w:eastAsia="Times New Roman" w:hAnsi="Times New Roman"/>
          <w:sz w:val="26"/>
          <w:szCs w:val="26"/>
        </w:rPr>
        <w:t>(mức 4–5) theo Bảng 2.3</w:t>
      </w:r>
      <w:r w:rsidRPr="00D87E9B">
        <w:rPr>
          <w:rFonts w:ascii="Times New Roman" w:eastAsia="Times New Roman" w:hAnsi="Times New Roman"/>
          <w:sz w:val="26"/>
          <w:szCs w:val="26"/>
        </w:rPr>
        <w:t>. Song vẫn còn 22,5% đánh giá mức trung bình, phản ánh nhu cầu phổ biến rõ hơn các điều khoản giấy phép tái sử dụng, đặc biệt trong môi trường số. Từ phía cán bộ, kết quả khảo sát nội bộ cho thấy một bộ phận biên tập viên chưa nắm vững để áp dụng chính sách bản quyền trong thực tế xử lý bản thảo, khoảng cách giữa chính sách và thực thi là vấn đề cần giải quyết.</w:t>
      </w:r>
    </w:p>
    <w:p w14:paraId="487D0276" w14:textId="0C409A7B" w:rsidR="00C86CB1" w:rsidRPr="00D87E9B"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Đây là mảng yếu nhất trong tiêu chí này. Hiện nay, Tạp chí KH&amp;CN Việt Nam chưa có chính sách dữ liệu nghiên cứu (data policy), chưa yêu cầu tác giả cung cấp tuyên bố về dữ liệu (data availability statement), chưa có kho lưu trữ dữ liệu kèm theo bài báo và chưa áp dụng nguyên tắc chia sẻ dữ liệu theo chuẩn FAIR (Findable–Accessible–Interoperable–Reusable). Khảo sát cán bộ cho thấy 62,1% đánh giá mức độ số hóa quy trìn</w:t>
      </w:r>
      <w:r w:rsidR="009964EA">
        <w:rPr>
          <w:rFonts w:ascii="Times New Roman" w:eastAsia="Times New Roman" w:hAnsi="Times New Roman"/>
          <w:sz w:val="26"/>
          <w:szCs w:val="26"/>
        </w:rPr>
        <w:t>h chỉ ở mức trung bình (mức 3) -</w:t>
      </w:r>
      <w:r w:rsidRPr="00D87E9B">
        <w:rPr>
          <w:rFonts w:ascii="Times New Roman" w:eastAsia="Times New Roman" w:hAnsi="Times New Roman"/>
          <w:sz w:val="26"/>
          <w:szCs w:val="26"/>
        </w:rPr>
        <w:t xml:space="preserve"> phản ánh hạ tầng kỹ thuật phục vụ các yêu cầu dữ liệu vẫn đang trong quá trình hoàn thiện, chưa đủ điều kiện để triển khai đồng bộ chính sách dữ liệu mở theo chuẩn quốc tế.</w:t>
      </w:r>
    </w:p>
    <w:p w14:paraId="2E9FFBFB" w14:textId="77777777" w:rsidR="00C86CB1" w:rsidRPr="00D87E9B" w:rsidRDefault="00C86CB1" w:rsidP="004C0A74">
      <w:pPr>
        <w:pStyle w:val="Heading3"/>
        <w:spacing w:before="0" w:line="360" w:lineRule="auto"/>
        <w:ind w:firstLine="720"/>
        <w:rPr>
          <w:rFonts w:ascii="Times New Roman" w:hAnsi="Times New Roman"/>
          <w:b/>
          <w:i/>
          <w:sz w:val="26"/>
          <w:szCs w:val="26"/>
        </w:rPr>
      </w:pPr>
      <w:bookmarkStart w:id="145" w:name="_Toc230968027"/>
      <w:r w:rsidRPr="00D87E9B">
        <w:rPr>
          <w:rFonts w:ascii="Times New Roman" w:hAnsi="Times New Roman"/>
          <w:b/>
          <w:i/>
          <w:sz w:val="26"/>
          <w:szCs w:val="26"/>
        </w:rPr>
        <w:t>2.3.4. Quy trình biên tập – xuất bản</w:t>
      </w:r>
      <w:bookmarkEnd w:id="145"/>
    </w:p>
    <w:p w14:paraId="4A929C22" w14:textId="77777777" w:rsidR="00C86CB1" w:rsidRDefault="00C86CB1" w:rsidP="00D87E9B">
      <w:pPr>
        <w:spacing w:after="0" w:line="360" w:lineRule="auto"/>
        <w:ind w:firstLine="720"/>
        <w:jc w:val="both"/>
        <w:rPr>
          <w:rFonts w:ascii="Times New Roman" w:eastAsia="Times New Roman" w:hAnsi="Times New Roman"/>
          <w:sz w:val="26"/>
          <w:szCs w:val="26"/>
        </w:rPr>
      </w:pPr>
      <w:r w:rsidRPr="00D87E9B">
        <w:rPr>
          <w:rFonts w:ascii="Times New Roman" w:eastAsia="Times New Roman" w:hAnsi="Times New Roman"/>
          <w:sz w:val="26"/>
          <w:szCs w:val="26"/>
        </w:rPr>
        <w:t>Hoạt động tiếp nhận, xử lý và xuất bản bài báo của Tạp chí KH&amp;CN Việt Nam được triển khai thông qua một quy trình biên tập thống nhất, kết hợp với cơ chế vận hành tổ chức rõ ràng nhằm bảo đảm tính khách quan, minh bạch và tuân thủ chuẩn mực quốc tế. Hệ thống này được áp dụng cho cả hai dòng bài tiếng Việt (bản B) và tiếng Anh (bản C, bản D), với sự khác biệt chủ yếu nằm ở mức độ chuẩn hóa kỹ thuật và nền tảng quản lý.</w:t>
      </w:r>
    </w:p>
    <w:p w14:paraId="260E7861" w14:textId="2859622C" w:rsidR="00E42C23" w:rsidRDefault="00E42C23" w:rsidP="00D87E9B">
      <w:pPr>
        <w:spacing w:after="0" w:line="360" w:lineRule="auto"/>
        <w:ind w:firstLine="720"/>
        <w:jc w:val="both"/>
        <w:rPr>
          <w:rFonts w:ascii="Times New Roman" w:eastAsia="Times New Roman" w:hAnsi="Times New Roman"/>
          <w:sz w:val="26"/>
          <w:szCs w:val="26"/>
        </w:rPr>
      </w:pPr>
      <w:r w:rsidRPr="00520050">
        <w:rPr>
          <w:rFonts w:ascii="Times New Roman" w:eastAsia="Times New Roman" w:hAnsi="Times New Roman"/>
          <w:b/>
          <w:bCs/>
          <w:noProof/>
          <w:color w:val="000000"/>
          <w:sz w:val="26"/>
          <w:szCs w:val="26"/>
        </w:rPr>
        <w:lastRenderedPageBreak/>
        <mc:AlternateContent>
          <mc:Choice Requires="wpg">
            <w:drawing>
              <wp:inline distT="0" distB="0" distL="0" distR="0" wp14:anchorId="0817F9EB" wp14:editId="1ADB6E3C">
                <wp:extent cx="4589620" cy="2169160"/>
                <wp:effectExtent l="0" t="0" r="1905" b="21590"/>
                <wp:docPr id="1" name="Group 1"/>
                <wp:cNvGraphicFramePr/>
                <a:graphic xmlns:a="http://schemas.openxmlformats.org/drawingml/2006/main">
                  <a:graphicData uri="http://schemas.microsoft.com/office/word/2010/wordprocessingGroup">
                    <wpg:wgp>
                      <wpg:cNvGrpSpPr/>
                      <wpg:grpSpPr>
                        <a:xfrm>
                          <a:off x="0" y="0"/>
                          <a:ext cx="4589620" cy="2169160"/>
                          <a:chOff x="0" y="0"/>
                          <a:chExt cx="5965175" cy="3133950"/>
                        </a:xfrm>
                      </wpg:grpSpPr>
                      <wpg:grpSp>
                        <wpg:cNvPr id="2" name="Group 2"/>
                        <wpg:cNvGrpSpPr/>
                        <wpg:grpSpPr>
                          <a:xfrm>
                            <a:off x="0" y="0"/>
                            <a:ext cx="5965175" cy="3128000"/>
                            <a:chOff x="0" y="0"/>
                            <a:chExt cx="5965175" cy="3128000"/>
                          </a:xfrm>
                        </wpg:grpSpPr>
                        <wps:wsp>
                          <wps:cNvPr id="3" name="Rectangle 3"/>
                          <wps:cNvSpPr/>
                          <wps:spPr>
                            <a:xfrm>
                              <a:off x="0" y="0"/>
                              <a:ext cx="5965175" cy="3128000"/>
                            </a:xfrm>
                            <a:prstGeom prst="rect">
                              <a:avLst/>
                            </a:prstGeom>
                            <a:noFill/>
                            <a:ln>
                              <a:noFill/>
                            </a:ln>
                          </wps:spPr>
                          <wps:txbx>
                            <w:txbxContent>
                              <w:p w14:paraId="7591D7B8"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4" name="Freeform: Shape 4"/>
                          <wps:cNvSpPr/>
                          <wps:spPr>
                            <a:xfrm>
                              <a:off x="1238293" y="1564005"/>
                              <a:ext cx="341902" cy="1302981"/>
                            </a:xfrm>
                            <a:custGeom>
                              <a:avLst/>
                              <a:gdLst/>
                              <a:ahLst/>
                              <a:cxnLst/>
                              <a:rect l="l" t="t" r="r" b="b"/>
                              <a:pathLst>
                                <a:path w="120000" h="120000" extrusionOk="0">
                                  <a:moveTo>
                                    <a:pt x="0" y="0"/>
                                  </a:moveTo>
                                  <a:lnTo>
                                    <a:pt x="62996" y="0"/>
                                  </a:lnTo>
                                  <a:lnTo>
                                    <a:pt x="62996" y="125993"/>
                                  </a:lnTo>
                                  <a:lnTo>
                                    <a:pt x="125993" y="125993"/>
                                  </a:lnTo>
                                </a:path>
                              </a:pathLst>
                            </a:custGeom>
                            <a:noFill/>
                            <a:ln w="12700" cap="flat" cmpd="sng">
                              <a:solidFill>
                                <a:srgbClr val="354254"/>
                              </a:solidFill>
                              <a:prstDash val="solid"/>
                              <a:miter lim="8000"/>
                              <a:headEnd type="none" w="sm" len="sm"/>
                              <a:tailEnd type="none" w="sm" len="sm"/>
                            </a:ln>
                          </wps:spPr>
                          <wps:txbx>
                            <w:txbxContent>
                              <w:p w14:paraId="770DA760"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5" name="Text Box 5"/>
                          <wps:cNvSpPr txBox="1"/>
                          <wps:spPr>
                            <a:xfrm>
                              <a:off x="1375567" y="2181818"/>
                              <a:ext cx="67354" cy="67354"/>
                            </a:xfrm>
                            <a:prstGeom prst="rect">
                              <a:avLst/>
                            </a:prstGeom>
                            <a:noFill/>
                            <a:ln>
                              <a:noFill/>
                            </a:ln>
                          </wps:spPr>
                          <wps:txbx>
                            <w:txbxContent>
                              <w:p w14:paraId="61DAFFB0" w14:textId="77777777" w:rsidR="008B24F5" w:rsidRDefault="008B24F5" w:rsidP="00E42C23">
                                <w:pPr>
                                  <w:spacing w:after="0" w:line="215" w:lineRule="auto"/>
                                  <w:jc w:val="center"/>
                                  <w:textDirection w:val="btLr"/>
                                </w:pPr>
                              </w:p>
                            </w:txbxContent>
                          </wps:txbx>
                          <wps:bodyPr spcFirstLastPara="1" wrap="square" lIns="12700" tIns="0" rIns="12700" bIns="0" anchor="ctr" anchorCtr="0">
                            <a:noAutofit/>
                          </wps:bodyPr>
                        </wps:wsp>
                        <wps:wsp>
                          <wps:cNvPr id="6" name="Freeform: Shape 6"/>
                          <wps:cNvSpPr/>
                          <wps:spPr>
                            <a:xfrm>
                              <a:off x="1238293" y="1564005"/>
                              <a:ext cx="341902" cy="651490"/>
                            </a:xfrm>
                            <a:custGeom>
                              <a:avLst/>
                              <a:gdLst/>
                              <a:ahLst/>
                              <a:cxnLst/>
                              <a:rect l="l" t="t" r="r" b="b"/>
                              <a:pathLst>
                                <a:path w="120000" h="120000" extrusionOk="0">
                                  <a:moveTo>
                                    <a:pt x="0" y="0"/>
                                  </a:moveTo>
                                  <a:lnTo>
                                    <a:pt x="62996" y="0"/>
                                  </a:lnTo>
                                  <a:lnTo>
                                    <a:pt x="62996" y="125993"/>
                                  </a:lnTo>
                                  <a:lnTo>
                                    <a:pt x="125993" y="125993"/>
                                  </a:lnTo>
                                </a:path>
                              </a:pathLst>
                            </a:custGeom>
                            <a:noFill/>
                            <a:ln w="12700" cap="flat" cmpd="sng">
                              <a:solidFill>
                                <a:srgbClr val="354254"/>
                              </a:solidFill>
                              <a:prstDash val="solid"/>
                              <a:miter lim="8000"/>
                              <a:headEnd type="none" w="sm" len="sm"/>
                              <a:tailEnd type="none" w="sm" len="sm"/>
                            </a:ln>
                          </wps:spPr>
                          <wps:txbx>
                            <w:txbxContent>
                              <w:p w14:paraId="298FFFD8"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1390850" y="1871356"/>
                              <a:ext cx="36787" cy="36787"/>
                            </a:xfrm>
                            <a:prstGeom prst="rect">
                              <a:avLst/>
                            </a:prstGeom>
                            <a:noFill/>
                            <a:ln>
                              <a:noFill/>
                            </a:ln>
                          </wps:spPr>
                          <wps:txbx>
                            <w:txbxContent>
                              <w:p w14:paraId="1456D371" w14:textId="77777777" w:rsidR="008B24F5" w:rsidRDefault="008B24F5" w:rsidP="00E42C23">
                                <w:pPr>
                                  <w:spacing w:after="0" w:line="215" w:lineRule="auto"/>
                                  <w:jc w:val="center"/>
                                  <w:textDirection w:val="btLr"/>
                                </w:pPr>
                              </w:p>
                            </w:txbxContent>
                          </wps:txbx>
                          <wps:bodyPr spcFirstLastPara="1" wrap="square" lIns="12700" tIns="0" rIns="12700" bIns="0" anchor="ctr" anchorCtr="0">
                            <a:noAutofit/>
                          </wps:bodyPr>
                        </wps:wsp>
                        <wps:wsp>
                          <wps:cNvPr id="8" name="Freeform: Shape 8"/>
                          <wps:cNvSpPr/>
                          <wps:spPr>
                            <a:xfrm>
                              <a:off x="1238293" y="1518285"/>
                              <a:ext cx="341902" cy="91440"/>
                            </a:xfrm>
                            <a:custGeom>
                              <a:avLst/>
                              <a:gdLst/>
                              <a:ahLst/>
                              <a:cxnLst/>
                              <a:rect l="l" t="t" r="r" b="b"/>
                              <a:pathLst>
                                <a:path w="120000" h="120000" extrusionOk="0">
                                  <a:moveTo>
                                    <a:pt x="0" y="60000"/>
                                  </a:moveTo>
                                  <a:lnTo>
                                    <a:pt x="125993" y="60000"/>
                                  </a:lnTo>
                                </a:path>
                              </a:pathLst>
                            </a:custGeom>
                            <a:noFill/>
                            <a:ln w="12700" cap="flat" cmpd="sng">
                              <a:solidFill>
                                <a:srgbClr val="354254"/>
                              </a:solidFill>
                              <a:prstDash val="solid"/>
                              <a:miter lim="8000"/>
                              <a:headEnd type="none" w="sm" len="sm"/>
                              <a:tailEnd type="none" w="sm" len="sm"/>
                            </a:ln>
                          </wps:spPr>
                          <wps:txbx>
                            <w:txbxContent>
                              <w:p w14:paraId="61FA64F3"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9" name="Text Box 9"/>
                          <wps:cNvSpPr txBox="1"/>
                          <wps:spPr>
                            <a:xfrm>
                              <a:off x="1400697" y="1555457"/>
                              <a:ext cx="17095" cy="17095"/>
                            </a:xfrm>
                            <a:prstGeom prst="rect">
                              <a:avLst/>
                            </a:prstGeom>
                            <a:noFill/>
                            <a:ln>
                              <a:noFill/>
                            </a:ln>
                          </wps:spPr>
                          <wps:txbx>
                            <w:txbxContent>
                              <w:p w14:paraId="5DFFA261" w14:textId="77777777" w:rsidR="008B24F5" w:rsidRDefault="008B24F5" w:rsidP="00E42C23">
                                <w:pPr>
                                  <w:spacing w:after="0" w:line="215" w:lineRule="auto"/>
                                  <w:jc w:val="center"/>
                                  <w:textDirection w:val="btLr"/>
                                </w:pPr>
                              </w:p>
                            </w:txbxContent>
                          </wps:txbx>
                          <wps:bodyPr spcFirstLastPara="1" wrap="square" lIns="12700" tIns="0" rIns="12700" bIns="0" anchor="ctr" anchorCtr="0">
                            <a:noAutofit/>
                          </wps:bodyPr>
                        </wps:wsp>
                        <wps:wsp>
                          <wps:cNvPr id="10" name="Freeform: Shape 10"/>
                          <wps:cNvSpPr/>
                          <wps:spPr>
                            <a:xfrm>
                              <a:off x="1238293" y="912514"/>
                              <a:ext cx="341902" cy="651490"/>
                            </a:xfrm>
                            <a:custGeom>
                              <a:avLst/>
                              <a:gdLst/>
                              <a:ahLst/>
                              <a:cxnLst/>
                              <a:rect l="l" t="t" r="r" b="b"/>
                              <a:pathLst>
                                <a:path w="120000" h="120000" extrusionOk="0">
                                  <a:moveTo>
                                    <a:pt x="0" y="125993"/>
                                  </a:moveTo>
                                  <a:lnTo>
                                    <a:pt x="62996" y="125993"/>
                                  </a:lnTo>
                                  <a:lnTo>
                                    <a:pt x="62996" y="0"/>
                                  </a:lnTo>
                                  <a:lnTo>
                                    <a:pt x="125993" y="0"/>
                                  </a:lnTo>
                                </a:path>
                              </a:pathLst>
                            </a:custGeom>
                            <a:noFill/>
                            <a:ln w="12700" cap="flat" cmpd="sng">
                              <a:solidFill>
                                <a:srgbClr val="354254"/>
                              </a:solidFill>
                              <a:prstDash val="solid"/>
                              <a:miter lim="8000"/>
                              <a:headEnd type="none" w="sm" len="sm"/>
                              <a:tailEnd type="none" w="sm" len="sm"/>
                            </a:ln>
                          </wps:spPr>
                          <wps:txbx>
                            <w:txbxContent>
                              <w:p w14:paraId="330556DB"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1390850" y="1219865"/>
                              <a:ext cx="36787" cy="36787"/>
                            </a:xfrm>
                            <a:prstGeom prst="rect">
                              <a:avLst/>
                            </a:prstGeom>
                            <a:noFill/>
                            <a:ln>
                              <a:noFill/>
                            </a:ln>
                          </wps:spPr>
                          <wps:txbx>
                            <w:txbxContent>
                              <w:p w14:paraId="6EE1CD72" w14:textId="77777777" w:rsidR="008B24F5" w:rsidRDefault="008B24F5" w:rsidP="00E42C23">
                                <w:pPr>
                                  <w:spacing w:after="0" w:line="215" w:lineRule="auto"/>
                                  <w:jc w:val="center"/>
                                  <w:textDirection w:val="btLr"/>
                                </w:pPr>
                              </w:p>
                            </w:txbxContent>
                          </wps:txbx>
                          <wps:bodyPr spcFirstLastPara="1" wrap="square" lIns="12700" tIns="0" rIns="12700" bIns="0" anchor="ctr" anchorCtr="0">
                            <a:noAutofit/>
                          </wps:bodyPr>
                        </wps:wsp>
                        <wps:wsp>
                          <wps:cNvPr id="12" name="Freeform: Shape 12"/>
                          <wps:cNvSpPr/>
                          <wps:spPr>
                            <a:xfrm>
                              <a:off x="1238293" y="261023"/>
                              <a:ext cx="341902" cy="1302981"/>
                            </a:xfrm>
                            <a:custGeom>
                              <a:avLst/>
                              <a:gdLst/>
                              <a:ahLst/>
                              <a:cxnLst/>
                              <a:rect l="l" t="t" r="r" b="b"/>
                              <a:pathLst>
                                <a:path w="120000" h="120000" extrusionOk="0">
                                  <a:moveTo>
                                    <a:pt x="0" y="125993"/>
                                  </a:moveTo>
                                  <a:lnTo>
                                    <a:pt x="62996" y="125993"/>
                                  </a:lnTo>
                                  <a:lnTo>
                                    <a:pt x="62996" y="0"/>
                                  </a:lnTo>
                                  <a:lnTo>
                                    <a:pt x="125993" y="0"/>
                                  </a:lnTo>
                                </a:path>
                              </a:pathLst>
                            </a:custGeom>
                            <a:noFill/>
                            <a:ln w="12700" cap="flat" cmpd="sng">
                              <a:solidFill>
                                <a:srgbClr val="354254"/>
                              </a:solidFill>
                              <a:prstDash val="solid"/>
                              <a:miter lim="8000"/>
                              <a:headEnd type="none" w="sm" len="sm"/>
                              <a:tailEnd type="none" w="sm" len="sm"/>
                            </a:ln>
                          </wps:spPr>
                          <wps:txbx>
                            <w:txbxContent>
                              <w:p w14:paraId="67938FF7"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1375567" y="878837"/>
                              <a:ext cx="67354" cy="67354"/>
                            </a:xfrm>
                            <a:prstGeom prst="rect">
                              <a:avLst/>
                            </a:prstGeom>
                            <a:noFill/>
                            <a:ln>
                              <a:noFill/>
                            </a:ln>
                          </wps:spPr>
                          <wps:txbx>
                            <w:txbxContent>
                              <w:p w14:paraId="2306D2D2" w14:textId="77777777" w:rsidR="008B24F5" w:rsidRDefault="008B24F5" w:rsidP="00E42C23">
                                <w:pPr>
                                  <w:spacing w:after="0" w:line="215" w:lineRule="auto"/>
                                  <w:jc w:val="center"/>
                                  <w:textDirection w:val="btLr"/>
                                </w:pPr>
                              </w:p>
                            </w:txbxContent>
                          </wps:txbx>
                          <wps:bodyPr spcFirstLastPara="1" wrap="square" lIns="12700" tIns="0" rIns="12700" bIns="0" anchor="ctr" anchorCtr="0">
                            <a:noAutofit/>
                          </wps:bodyPr>
                        </wps:wsp>
                        <wps:wsp>
                          <wps:cNvPr id="14" name="Rectangle 14"/>
                          <wps:cNvSpPr/>
                          <wps:spPr>
                            <a:xfrm rot="-5400000">
                              <a:off x="-393861" y="1303408"/>
                              <a:ext cx="2743118"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57D27ED4"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15" name="Text Box 15"/>
                          <wps:cNvSpPr txBox="1"/>
                          <wps:spPr>
                            <a:xfrm rot="-5400000">
                              <a:off x="-393861" y="1303408"/>
                              <a:ext cx="2743118" cy="521192"/>
                            </a:xfrm>
                            <a:prstGeom prst="rect">
                              <a:avLst/>
                            </a:prstGeom>
                            <a:noFill/>
                            <a:ln>
                              <a:noFill/>
                            </a:ln>
                          </wps:spPr>
                          <wps:txbx>
                            <w:txbxContent>
                              <w:p w14:paraId="4158823A" w14:textId="77777777" w:rsidR="008B24F5" w:rsidRPr="001912EA" w:rsidRDefault="008B24F5" w:rsidP="00E42C23">
                                <w:pPr>
                                  <w:spacing w:after="0" w:line="215" w:lineRule="auto"/>
                                  <w:jc w:val="center"/>
                                  <w:textDirection w:val="btLr"/>
                                  <w:rPr>
                                    <w:sz w:val="30"/>
                                    <w:szCs w:val="30"/>
                                  </w:rPr>
                                </w:pPr>
                                <w:r w:rsidRPr="001912EA">
                                  <w:rPr>
                                    <w:rFonts w:ascii="Times New Roman" w:eastAsia="Times New Roman" w:hAnsi="Times New Roman"/>
                                    <w:color w:val="44546A"/>
                                    <w:sz w:val="30"/>
                                    <w:szCs w:val="30"/>
                                  </w:rPr>
                                  <w:t xml:space="preserve">Quy trình xuất bản </w:t>
                                </w:r>
                              </w:p>
                            </w:txbxContent>
                          </wps:txbx>
                          <wps:bodyPr spcFirstLastPara="1" wrap="square" lIns="13950" tIns="13950" rIns="13950" bIns="13950" anchor="ctr" anchorCtr="0">
                            <a:noAutofit/>
                          </wps:bodyPr>
                        </wps:wsp>
                        <wps:wsp>
                          <wps:cNvPr id="16" name="Rectangle 16"/>
                          <wps:cNvSpPr/>
                          <wps:spPr>
                            <a:xfrm>
                              <a:off x="1580195" y="427"/>
                              <a:ext cx="3617274"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7B88C488"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1580195" y="427"/>
                              <a:ext cx="3617274" cy="521192"/>
                            </a:xfrm>
                            <a:prstGeom prst="rect">
                              <a:avLst/>
                            </a:prstGeom>
                            <a:noFill/>
                            <a:ln>
                              <a:noFill/>
                            </a:ln>
                          </wps:spPr>
                          <wps:txbx>
                            <w:txbxContent>
                              <w:p w14:paraId="48E890F6"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 xml:space="preserve">Bước 1: Kiểm tra chất lượng ban đầu của bài báo </w:t>
                                </w:r>
                              </w:p>
                            </w:txbxContent>
                          </wps:txbx>
                          <wps:bodyPr spcFirstLastPara="1" wrap="square" lIns="8250" tIns="8250" rIns="8250" bIns="8250" anchor="ctr" anchorCtr="0">
                            <a:noAutofit/>
                          </wps:bodyPr>
                        </wps:wsp>
                        <wps:wsp>
                          <wps:cNvPr id="18" name="Rectangle 18"/>
                          <wps:cNvSpPr/>
                          <wps:spPr>
                            <a:xfrm>
                              <a:off x="1580195" y="651918"/>
                              <a:ext cx="3641720"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1D0E1B70"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a:off x="1580195" y="651918"/>
                              <a:ext cx="3641720" cy="521192"/>
                            </a:xfrm>
                            <a:prstGeom prst="rect">
                              <a:avLst/>
                            </a:prstGeom>
                            <a:noFill/>
                            <a:ln>
                              <a:noFill/>
                            </a:ln>
                          </wps:spPr>
                          <wps:txbx>
                            <w:txbxContent>
                              <w:p w14:paraId="413F6B02"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 xml:space="preserve">Bước 2: Phân công biên tập viên xử lý </w:t>
                                </w:r>
                              </w:p>
                            </w:txbxContent>
                          </wps:txbx>
                          <wps:bodyPr spcFirstLastPara="1" wrap="square" lIns="8250" tIns="8250" rIns="8250" bIns="8250" anchor="ctr" anchorCtr="0">
                            <a:noAutofit/>
                          </wps:bodyPr>
                        </wps:wsp>
                        <wps:wsp>
                          <wps:cNvPr id="20" name="Rectangle 20"/>
                          <wps:cNvSpPr/>
                          <wps:spPr>
                            <a:xfrm>
                              <a:off x="1580195" y="1303408"/>
                              <a:ext cx="3647943"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38F904F8"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21" name="Text Box 21"/>
                          <wps:cNvSpPr txBox="1"/>
                          <wps:spPr>
                            <a:xfrm>
                              <a:off x="1580195" y="1303408"/>
                              <a:ext cx="3647943" cy="521192"/>
                            </a:xfrm>
                            <a:prstGeom prst="rect">
                              <a:avLst/>
                            </a:prstGeom>
                            <a:noFill/>
                            <a:ln>
                              <a:noFill/>
                            </a:ln>
                          </wps:spPr>
                          <wps:txbx>
                            <w:txbxContent>
                              <w:p w14:paraId="44405E62"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Bước 3: Phản biện (tối thiểu 2 phản biện kín)</w:t>
                                </w:r>
                              </w:p>
                            </w:txbxContent>
                          </wps:txbx>
                          <wps:bodyPr spcFirstLastPara="1" wrap="square" lIns="8250" tIns="8250" rIns="8250" bIns="8250" anchor="ctr" anchorCtr="0">
                            <a:noAutofit/>
                          </wps:bodyPr>
                        </wps:wsp>
                        <wps:wsp>
                          <wps:cNvPr id="22" name="Rectangle 22"/>
                          <wps:cNvSpPr/>
                          <wps:spPr>
                            <a:xfrm>
                              <a:off x="1580195" y="1954899"/>
                              <a:ext cx="3663106"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7471A998"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23" name="Text Box 23"/>
                          <wps:cNvSpPr txBox="1"/>
                          <wps:spPr>
                            <a:xfrm>
                              <a:off x="1580195" y="1954899"/>
                              <a:ext cx="3663106" cy="521192"/>
                            </a:xfrm>
                            <a:prstGeom prst="rect">
                              <a:avLst/>
                            </a:prstGeom>
                            <a:noFill/>
                            <a:ln>
                              <a:noFill/>
                            </a:ln>
                          </wps:spPr>
                          <wps:txbx>
                            <w:txbxContent>
                              <w:p w14:paraId="47841DCF"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Bước 4: Ra quyết định (Tổng biên tập)</w:t>
                                </w:r>
                              </w:p>
                            </w:txbxContent>
                          </wps:txbx>
                          <wps:bodyPr spcFirstLastPara="1" wrap="square" lIns="8250" tIns="8250" rIns="8250" bIns="8250" anchor="ctr" anchorCtr="0">
                            <a:noAutofit/>
                          </wps:bodyPr>
                        </wps:wsp>
                        <wps:wsp>
                          <wps:cNvPr id="24" name="Rectangle 24"/>
                          <wps:cNvSpPr/>
                          <wps:spPr>
                            <a:xfrm>
                              <a:off x="1580195" y="2606389"/>
                              <a:ext cx="3667893" cy="521192"/>
                            </a:xfrm>
                            <a:prstGeom prst="rect">
                              <a:avLst/>
                            </a:prstGeom>
                            <a:solidFill>
                              <a:srgbClr val="FFFFFF"/>
                            </a:solidFill>
                            <a:ln w="12700" cap="flat" cmpd="sng">
                              <a:solidFill>
                                <a:srgbClr val="3D4B5F"/>
                              </a:solidFill>
                              <a:prstDash val="solid"/>
                              <a:miter lim="8000"/>
                              <a:headEnd type="none" w="sm" len="sm"/>
                              <a:tailEnd type="none" w="sm" len="sm"/>
                            </a:ln>
                          </wps:spPr>
                          <wps:txbx>
                            <w:txbxContent>
                              <w:p w14:paraId="32787620" w14:textId="77777777" w:rsidR="008B24F5" w:rsidRDefault="008B24F5" w:rsidP="00E42C23">
                                <w:pPr>
                                  <w:spacing w:after="0" w:line="240" w:lineRule="auto"/>
                                  <w:textDirection w:val="btLr"/>
                                </w:pPr>
                              </w:p>
                            </w:txbxContent>
                          </wps:txbx>
                          <wps:bodyPr spcFirstLastPara="1" wrap="square" lIns="91425" tIns="91425" rIns="91425" bIns="91425" anchor="ctr" anchorCtr="0">
                            <a:noAutofit/>
                          </wps:bodyPr>
                        </wps:wsp>
                        <wps:wsp>
                          <wps:cNvPr id="25" name="Text Box 25"/>
                          <wps:cNvSpPr txBox="1"/>
                          <wps:spPr>
                            <a:xfrm>
                              <a:off x="1580195" y="2606389"/>
                              <a:ext cx="3667893" cy="521192"/>
                            </a:xfrm>
                            <a:prstGeom prst="rect">
                              <a:avLst/>
                            </a:prstGeom>
                            <a:noFill/>
                            <a:ln>
                              <a:noFill/>
                            </a:ln>
                          </wps:spPr>
                          <wps:txbx>
                            <w:txbxContent>
                              <w:p w14:paraId="525880FE" w14:textId="77777777" w:rsidR="008B24F5" w:rsidRDefault="008B24F5" w:rsidP="00E42C23">
                                <w:pPr>
                                  <w:spacing w:after="0" w:line="215" w:lineRule="auto"/>
                                  <w:jc w:val="center"/>
                                  <w:textDirection w:val="btLr"/>
                                </w:pPr>
                                <w:r>
                                  <w:rPr>
                                    <w:rFonts w:ascii="Times New Roman" w:eastAsia="Times New Roman" w:hAnsi="Times New Roman"/>
                                    <w:b/>
                                    <w:color w:val="44546A"/>
                                    <w:sz w:val="24"/>
                                  </w:rPr>
                                  <w:t>Bước 5: Đăng onlinefirst, xuất bản chính thức</w:t>
                                </w:r>
                              </w:p>
                            </w:txbxContent>
                          </wps:txbx>
                          <wps:bodyPr spcFirstLastPara="1" wrap="square" lIns="7600" tIns="7600" rIns="7600" bIns="7600" anchor="ctr" anchorCtr="0">
                            <a:noAutofit/>
                          </wps:bodyPr>
                        </wps:wsp>
                      </wpg:grpSp>
                    </wpg:wgp>
                  </a:graphicData>
                </a:graphic>
              </wp:inline>
            </w:drawing>
          </mc:Choice>
          <mc:Fallback>
            <w:pict>
              <v:group w14:anchorId="0817F9EB" id="Group 1" o:spid="_x0000_s1026" style="width:361.4pt;height:170.8pt;mso-position-horizontal-relative:char;mso-position-vertical-relative:line" coordsize="59651,3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">
                <v:group id="Group 2" o:spid="_x0000_s1027" style="position:absolute;width:59651;height:31280" coordsize="59651,3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9651;height:31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7591D7B8" w14:textId="77777777" w:rsidR="008B24F5" w:rsidRDefault="008B24F5" w:rsidP="00E42C23">
                          <w:pPr>
                            <w:spacing w:after="0" w:line="240" w:lineRule="auto"/>
                            <w:textDirection w:val="btLr"/>
                          </w:pPr>
                        </w:p>
                      </w:txbxContent>
                    </v:textbox>
                  </v:rect>
                  <v:shape id="Freeform: Shape 4" o:spid="_x0000_s1029" style="position:absolute;left:12382;top:15640;width:3419;height:13029;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JdMQA&#10;AADaAAAADwAAAGRycy9kb3ducmV2LnhtbESPT2vCQBTE74LfYXmF3symUoqkWaUUAlJ6iKna6yP7&#10;8kezb0N2a9J+elcoeBxm5jdMuplMJy40uNaygqcoBkFcWt1yrWD/lS1WIJxH1thZJgW/5GCzns9S&#10;TLQdeUeXwtciQNglqKDxvk+kdGVDBl1ke+LgVXYw6IMcaqkHHAPcdHIZxy/SYMthocGe3hsqz8WP&#10;UaD1Ifs4kczs92ee76p++dcVR6UeH6a3VxCeJn8P/7e3WsEz3K6EG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MCXTEAAAA2gAAAA8AAAAAAAAAAAAAAAAAmAIAAGRycy9k&#10;b3ducmV2LnhtbFBLBQYAAAAABAAEAPUAAACJAwAAAAA=&#10;" adj="-11796480,,5400" path="m,l62996,r,125993l125993,125993e" filled="f" strokecolor="#354254" strokeweight="1pt">
                    <v:stroke startarrowwidth="narrow" startarrowlength="short" endarrowwidth="narrow" endarrowlength="short" miterlimit="5243f" joinstyle="miter"/>
                    <v:formulas/>
                    <v:path arrowok="t" o:extrusionok="f" o:connecttype="custom" textboxrect="0,0,120000,120000"/>
                    <v:textbox inset="2.53958mm,2.53958mm,2.53958mm,2.53958mm">
                      <w:txbxContent>
                        <w:p w14:paraId="770DA760" w14:textId="77777777" w:rsidR="008B24F5" w:rsidRDefault="008B24F5" w:rsidP="00E42C23">
                          <w:pPr>
                            <w:spacing w:after="0" w:line="240" w:lineRule="auto"/>
                            <w:textDirection w:val="btLr"/>
                          </w:pPr>
                        </w:p>
                      </w:txbxContent>
                    </v:textbox>
                  </v:shape>
                  <v:shapetype id="_x0000_t202" coordsize="21600,21600" o:spt="202" path="m,l,21600r21600,l21600,xe">
                    <v:stroke joinstyle="miter"/>
                    <v:path gradientshapeok="t" o:connecttype="rect"/>
                  </v:shapetype>
                  <v:shape id="Text Box 5" o:spid="_x0000_s1030" type="#_x0000_t202" style="position:absolute;left:13755;top:21818;width:674;height: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ObcUA&#10;AADaAAAADwAAAGRycy9kb3ducmV2LnhtbESPT2sCMRTE74V+h/AKvdWkFmXZGqUVBQ+i+IdCb4/N&#10;c7N287Juoq7fvikIPQ4z8xtmNOlcLS7UhsqzhteeAkFceFNxqWG/m79kIEJENlh7Jg03CjAZPz6M&#10;MDf+yhu6bGMpEoRDjhpsjE0uZSgsOQw93xAn7+BbhzHJtpSmxWuCu1r2lRpKhxWnBYsNTS0VP9uz&#10;03A8vX1lcrrezY6HZqU+v/dLWyqtn5+6j3cQkbr4H763F0bDAP6upBs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05txQAAANoAAAAPAAAAAAAAAAAAAAAAAJgCAABkcnMv&#10;ZG93bnJldi54bWxQSwUGAAAAAAQABAD1AAAAigMAAAAA&#10;" filled="f" stroked="f">
                    <v:textbox inset="1pt,0,1pt,0">
                      <w:txbxContent>
                        <w:p w14:paraId="61DAFFB0" w14:textId="77777777" w:rsidR="008B24F5" w:rsidRDefault="008B24F5" w:rsidP="00E42C23">
                          <w:pPr>
                            <w:spacing w:after="0" w:line="215" w:lineRule="auto"/>
                            <w:jc w:val="center"/>
                            <w:textDirection w:val="btLr"/>
                          </w:pPr>
                        </w:p>
                      </w:txbxContent>
                    </v:textbox>
                  </v:shape>
                  <v:shape id="Freeform: Shape 6" o:spid="_x0000_s1031" style="position:absolute;left:12382;top:15640;width:3419;height:6514;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ymMEA&#10;AADaAAAADwAAAGRycy9kb3ducmV2LnhtbESPzarCMBSE94LvEI7gTlNdyKUaRYSCiAvt9Wd7aI5t&#10;tTkpTdTq05sLF1wOM/MNM1u0phIPalxpWcFoGIEgzqwuOVdw+E0GPyCcR9ZYWSYFL3KwmHc7M4y1&#10;ffKeHqnPRYCwi1FB4X0dS+myggy6oa2Jg3exjUEfZJNL3eAzwE0lx1E0kQZLDgsF1rQqKLuld6NA&#10;62OyuZJM7Hm72+0v9fhdpSel+r12OQXhqfXf8H97rRVM4O9KuAF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SMpjBAAAA2gAAAA8AAAAAAAAAAAAAAAAAmAIAAGRycy9kb3du&#10;cmV2LnhtbFBLBQYAAAAABAAEAPUAAACGAwAAAAA=&#10;" adj="-11796480,,5400" path="m,l62996,r,125993l125993,125993e" filled="f" strokecolor="#354254" strokeweight="1pt">
                    <v:stroke startarrowwidth="narrow" startarrowlength="short" endarrowwidth="narrow" endarrowlength="short" miterlimit="5243f" joinstyle="miter"/>
                    <v:formulas/>
                    <v:path arrowok="t" o:extrusionok="f" o:connecttype="custom" textboxrect="0,0,120000,120000"/>
                    <v:textbox inset="2.53958mm,2.53958mm,2.53958mm,2.53958mm">
                      <w:txbxContent>
                        <w:p w14:paraId="298FFFD8" w14:textId="77777777" w:rsidR="008B24F5" w:rsidRDefault="008B24F5" w:rsidP="00E42C23">
                          <w:pPr>
                            <w:spacing w:after="0" w:line="240" w:lineRule="auto"/>
                            <w:textDirection w:val="btLr"/>
                          </w:pPr>
                        </w:p>
                      </w:txbxContent>
                    </v:textbox>
                  </v:shape>
                  <v:shape id="Text Box 7" o:spid="_x0000_s1032" type="#_x0000_t202" style="position:absolute;left:13908;top:18713;width:368;height: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1gcUA&#10;AADaAAAADwAAAGRycy9kb3ducmV2LnhtbESPT2sCMRTE74V+h/AKvdWkFnTZGqUVBQ+i+IdCb4/N&#10;c7N287Juoq7fvikIPQ4z8xtmNOlcLS7UhsqzhteeAkFceFNxqWG/m79kIEJENlh7Jg03CjAZPz6M&#10;MDf+yhu6bGMpEoRDjhpsjE0uZSgsOQw93xAn7+BbhzHJtpSmxWuCu1r2lRpIhxWnBYsNTS0VP9uz&#10;03A8vX1lcrrezY6HZqU+v/dLWyqtn5+6j3cQkbr4H763F0bDEP6upBs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6XWBxQAAANoAAAAPAAAAAAAAAAAAAAAAAJgCAABkcnMv&#10;ZG93bnJldi54bWxQSwUGAAAAAAQABAD1AAAAigMAAAAA&#10;" filled="f" stroked="f">
                    <v:textbox inset="1pt,0,1pt,0">
                      <w:txbxContent>
                        <w:p w14:paraId="1456D371" w14:textId="77777777" w:rsidR="008B24F5" w:rsidRDefault="008B24F5" w:rsidP="00E42C23">
                          <w:pPr>
                            <w:spacing w:after="0" w:line="215" w:lineRule="auto"/>
                            <w:jc w:val="center"/>
                            <w:textDirection w:val="btLr"/>
                          </w:pPr>
                        </w:p>
                      </w:txbxContent>
                    </v:textbox>
                  </v:shape>
                  <v:shape id="Freeform: Shape 8" o:spid="_x0000_s1033" style="position:absolute;left:12382;top:15182;width:3419;height:915;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Dcb4A&#10;AADaAAAADwAAAGRycy9kb3ducmV2LnhtbERPy4rCMBTdC/5DuII7TXUhUhtFhIKIC+342F6aa1tt&#10;bkoTtTNfbxYDLg/nnaw6U4sXta6yrGAyjkAQ51ZXXCg4/aSjOQjnkTXWlknBLzlYLfu9BGNt33yk&#10;V+YLEULYxaig9L6JpXR5SQbd2DbEgbvZ1qAPsC2kbvEdwk0tp1E0kwYrDg0lNrQpKX9kT6NA63O6&#10;u5NM7XV/OBxvzfSvzi5KDQfdegHCU+e/4n/3VisIW8OVc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5BA3G+AAAA2gAAAA8AAAAAAAAAAAAAAAAAmAIAAGRycy9kb3ducmV2&#10;LnhtbFBLBQYAAAAABAAEAPUAAACDAwAAAAA=&#10;" adj="-11796480,,5400" path="m,60000r125993,e" filled="f" strokecolor="#354254" strokeweight="1pt">
                    <v:stroke startarrowwidth="narrow" startarrowlength="short" endarrowwidth="narrow" endarrowlength="short" miterlimit="5243f" joinstyle="miter"/>
                    <v:formulas/>
                    <v:path arrowok="t" o:extrusionok="f" o:connecttype="custom" textboxrect="0,0,120000,120000"/>
                    <v:textbox inset="2.53958mm,2.53958mm,2.53958mm,2.53958mm">
                      <w:txbxContent>
                        <w:p w14:paraId="61FA64F3" w14:textId="77777777" w:rsidR="008B24F5" w:rsidRDefault="008B24F5" w:rsidP="00E42C23">
                          <w:pPr>
                            <w:spacing w:after="0" w:line="240" w:lineRule="auto"/>
                            <w:textDirection w:val="btLr"/>
                          </w:pPr>
                        </w:p>
                      </w:txbxContent>
                    </v:textbox>
                  </v:shape>
                  <v:shape id="Text Box 9" o:spid="_x0000_s1034" type="#_x0000_t202" style="position:absolute;left:14006;top:15554;width:171;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EaMUA&#10;AADaAAAADwAAAGRycy9kb3ducmV2LnhtbESPT2sCMRTE74V+h/AKvXWTWhC7NUorCh5E8Q+F3h6b&#10;52bt5mXdRF2/fVMQPA4z8xtmOO5cLc7UhsqzhtdMgSAuvKm41LDbzl4GIEJENlh7Jg1XCjAePT4M&#10;MTf+wms6b2IpEoRDjhpsjE0uZSgsOQyZb4iTt/etw5hkW0rT4iXBXS17SvWlw4rTgsWGJpaK383J&#10;aTgc374HcrLaTg/7Zqm+fnYLWyqtn5+6zw8Qkbp4D9/ac6PhHf6vpBsg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kRoxQAAANoAAAAPAAAAAAAAAAAAAAAAAJgCAABkcnMv&#10;ZG93bnJldi54bWxQSwUGAAAAAAQABAD1AAAAigMAAAAA&#10;" filled="f" stroked="f">
                    <v:textbox inset="1pt,0,1pt,0">
                      <w:txbxContent>
                        <w:p w14:paraId="5DFFA261" w14:textId="77777777" w:rsidR="008B24F5" w:rsidRDefault="008B24F5" w:rsidP="00E42C23">
                          <w:pPr>
                            <w:spacing w:after="0" w:line="215" w:lineRule="auto"/>
                            <w:jc w:val="center"/>
                            <w:textDirection w:val="btLr"/>
                          </w:pPr>
                        </w:p>
                      </w:txbxContent>
                    </v:textbox>
                  </v:shape>
                  <v:shape id="Freeform: Shape 10" o:spid="_x0000_s1035" style="position:absolute;left:12382;top:9125;width:3419;height:6515;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Vr8MA&#10;AADbAAAADwAAAGRycy9kb3ducmV2LnhtbESPQWvCQBCF7wX/wzKCt7rRg0h0lSIERDxoqvY6ZMck&#10;bXY2ZFdN++udQ8HbDO/Ne98s171r1J26UHs2MBknoIgLb2suDZw+s/c5qBCRLTaeycAvBVivBm9L&#10;TK1/8JHueSyVhHBI0UAVY5tqHYqKHIaxb4lFu/rOYZS1K7Xt8CHhrtHTJJlphzVLQ4UtbSoqfvKb&#10;M2DtOdt9k8781/5wOF7b6V+TX4wZDfuPBahIfXyZ/6+3VvCFXn6RA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3Vr8MAAADbAAAADwAAAAAAAAAAAAAAAACYAgAAZHJzL2Rv&#10;d25yZXYueG1sUEsFBgAAAAAEAAQA9QAAAIgDAAAAAA==&#10;" adj="-11796480,,5400" path="m,125993r62996,l62996,r62997,e" filled="f" strokecolor="#354254" strokeweight="1pt">
                    <v:stroke startarrowwidth="narrow" startarrowlength="short" endarrowwidth="narrow" endarrowlength="short" miterlimit="5243f" joinstyle="miter"/>
                    <v:formulas/>
                    <v:path arrowok="t" o:extrusionok="f" o:connecttype="custom" textboxrect="0,0,120000,120000"/>
                    <v:textbox inset="2.53958mm,2.53958mm,2.53958mm,2.53958mm">
                      <w:txbxContent>
                        <w:p w14:paraId="330556DB" w14:textId="77777777" w:rsidR="008B24F5" w:rsidRDefault="008B24F5" w:rsidP="00E42C23">
                          <w:pPr>
                            <w:spacing w:after="0" w:line="240" w:lineRule="auto"/>
                            <w:textDirection w:val="btLr"/>
                          </w:pPr>
                        </w:p>
                      </w:txbxContent>
                    </v:textbox>
                  </v:shape>
                  <v:shape id="Text Box 11" o:spid="_x0000_s1036" type="#_x0000_t202" style="position:absolute;left:13908;top:12198;width:368;height: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HAcIA&#10;AADbAAAADwAAAGRycy9kb3ducmV2LnhtbERPS2sCMRC+C/0PYQreNLEFka1RVFroQSw+KHgbNuNm&#10;dTPZbqKu/74RBG/z8T1nPG1dJS7UhNKzhkFfgSDOvSm50LDbfvVGIEJENlh5Jg03CjCdvHTGmBl/&#10;5TVdNrEQKYRDhhpsjHUmZcgtOQx9XxMn7uAbhzHBppCmwWsKd5V8U2ooHZacGizWtLCUnzZnp+H4&#10;9/47kouf7efxUK/UfL9b2kJp3X1tZx8gIrXxKX64v02aP4D7L+kA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0cBwgAAANsAAAAPAAAAAAAAAAAAAAAAAJgCAABkcnMvZG93&#10;bnJldi54bWxQSwUGAAAAAAQABAD1AAAAhwMAAAAA&#10;" filled="f" stroked="f">
                    <v:textbox inset="1pt,0,1pt,0">
                      <w:txbxContent>
                        <w:p w14:paraId="6EE1CD72" w14:textId="77777777" w:rsidR="008B24F5" w:rsidRDefault="008B24F5" w:rsidP="00E42C23">
                          <w:pPr>
                            <w:spacing w:after="0" w:line="215" w:lineRule="auto"/>
                            <w:jc w:val="center"/>
                            <w:textDirection w:val="btLr"/>
                          </w:pPr>
                        </w:p>
                      </w:txbxContent>
                    </v:textbox>
                  </v:shape>
                  <v:shape id="Freeform: Shape 12" o:spid="_x0000_s1037" style="position:absolute;left:12382;top:2610;width:3419;height:13030;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PuQ8AA&#10;AADbAAAADwAAAGRycy9kb3ducmV2LnhtbERPS4vCMBC+C/6HMII3Te1BlmoUEQqyeNCuj+vQjG21&#10;mZQmq9VfbxYWvM3H95z5sjO1uFPrKssKJuMIBHFudcWFgsNPOvoC4TyyxtoyKXiSg+Wi35tjou2D&#10;93TPfCFCCLsEFZTeN4mULi/JoBvbhjhwF9sa9AG2hdQtPkK4qWUcRVNpsOLQUGJD65LyW/ZrFGh9&#10;TL+vJFN73u52+0sTv+rspNRw0K1mIDx1/iP+d290mB/D3y/h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PuQ8AAAADbAAAADwAAAAAAAAAAAAAAAACYAgAAZHJzL2Rvd25y&#10;ZXYueG1sUEsFBgAAAAAEAAQA9QAAAIUDAAAAAA==&#10;" adj="-11796480,,5400" path="m,125993r62996,l62996,r62997,e" filled="f" strokecolor="#354254" strokeweight="1pt">
                    <v:stroke startarrowwidth="narrow" startarrowlength="short" endarrowwidth="narrow" endarrowlength="short" miterlimit="5243f" joinstyle="miter"/>
                    <v:formulas/>
                    <v:path arrowok="t" o:extrusionok="f" o:connecttype="custom" textboxrect="0,0,120000,120000"/>
                    <v:textbox inset="2.53958mm,2.53958mm,2.53958mm,2.53958mm">
                      <w:txbxContent>
                        <w:p w14:paraId="67938FF7" w14:textId="77777777" w:rsidR="008B24F5" w:rsidRDefault="008B24F5" w:rsidP="00E42C23">
                          <w:pPr>
                            <w:spacing w:after="0" w:line="240" w:lineRule="auto"/>
                            <w:textDirection w:val="btLr"/>
                          </w:pPr>
                        </w:p>
                      </w:txbxContent>
                    </v:textbox>
                  </v:shape>
                  <v:shape id="Text Box 13" o:spid="_x0000_s1038" type="#_x0000_t202" style="position:absolute;left:13755;top:8788;width:674;height: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87cMA&#10;AADbAAAADwAAAGRycy9kb3ducmV2LnhtbERPTWsCMRC9F/ofwhS81aQVimzNikoFD2KpSsHbsJnd&#10;rG4m203U7b9vCoK3ebzPmUx714gLdaH2rOFlqEAQF97UXGnY75bPYxAhIhtsPJOGXwowzR8fJpgZ&#10;f+UvumxjJVIIhww12BjbTMpQWHIYhr4lTlzpO4cxwa6SpsNrCneNfFXqTTqsOTVYbGlhqThtz07D&#10;8Wf0PZaLz93HsWw3an7Yr22ltB489bN3EJH6eBff3CuT5o/g/5d0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V87cMAAADbAAAADwAAAAAAAAAAAAAAAACYAgAAZHJzL2Rv&#10;d25yZXYueG1sUEsFBgAAAAAEAAQA9QAAAIgDAAAAAA==&#10;" filled="f" stroked="f">
                    <v:textbox inset="1pt,0,1pt,0">
                      <w:txbxContent>
                        <w:p w14:paraId="2306D2D2" w14:textId="77777777" w:rsidR="008B24F5" w:rsidRDefault="008B24F5" w:rsidP="00E42C23">
                          <w:pPr>
                            <w:spacing w:after="0" w:line="215" w:lineRule="auto"/>
                            <w:jc w:val="center"/>
                            <w:textDirection w:val="btLr"/>
                          </w:pPr>
                        </w:p>
                      </w:txbxContent>
                    </v:textbox>
                  </v:shape>
                  <v:rect id="Rectangle 14" o:spid="_x0000_s1039" style="position:absolute;left:-3939;top:13034;width:27431;height:52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GZcEA&#10;AADbAAAADwAAAGRycy9kb3ducmV2LnhtbERPTWsCMRC9C/6HMEIvUrMWkbIaRQVpj1aXSm9DMu4u&#10;biZLEt3135tCobd5vM9ZrnvbiDv5UDtWMJ1kIIi1MzWXCorT/vUdRIjIBhvHpOBBAdar4WCJuXEd&#10;f9H9GEuRQjjkqKCKsc2lDLoii2HiWuLEXZy3GBP0pTQeuxRuG/mWZXNpsebUUGFLu4r09XizCrYf&#10;Oz3OivOPPvjNrDt/jw8sb0q9jPrNAkSkPv6L/9yfJs2fwe8v6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5hmXBAAAA2wAAAA8AAAAAAAAAAAAAAAAAmAIAAGRycy9kb3du&#10;cmV2LnhtbFBLBQYAAAAABAAEAPUAAACGAwAAAAA=&#10;" strokecolor="#3d4b5f" strokeweight="1pt">
                    <v:stroke startarrowwidth="narrow" startarrowlength="short" endarrowwidth="narrow" endarrowlength="short" miterlimit="5243f"/>
                    <v:textbox inset="2.53958mm,2.53958mm,2.53958mm,2.53958mm">
                      <w:txbxContent>
                        <w:p w14:paraId="57D27ED4" w14:textId="77777777" w:rsidR="008B24F5" w:rsidRDefault="008B24F5" w:rsidP="00E42C23">
                          <w:pPr>
                            <w:spacing w:after="0" w:line="240" w:lineRule="auto"/>
                            <w:textDirection w:val="btLr"/>
                          </w:pPr>
                        </w:p>
                      </w:txbxContent>
                    </v:textbox>
                  </v:rect>
                  <v:shape id="Text Box 15" o:spid="_x0000_s1040" type="#_x0000_t202" style="position:absolute;left:-3939;top:13034;width:27431;height:52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n8cMA&#10;AADbAAAADwAAAGRycy9kb3ducmV2LnhtbERP32vCMBB+H+x/CDfwbU2nbIxqFBEEUWFTK+jb0ZxN&#10;XXOpTdTuv18Gg73dx/fzRpPO1uJGra8cK3hJUhDEhdMVlwry3fz5HYQPyBprx6TgmzxMxo8PI8y0&#10;u/OGbttQihjCPkMFJoQmk9IXhiz6xDXEkTu51mKIsC2lbvEew20t+2n6Ji1WHBsMNjQzVHxtr1bB&#10;wH/q2fS4Ppzzj/xg9oSXVbVUqvfUTYcgAnXhX/znXug4/xV+f4kHyPE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Un8cMAAADbAAAADwAAAAAAAAAAAAAAAACYAgAAZHJzL2Rv&#10;d25yZXYueG1sUEsFBgAAAAAEAAQA9QAAAIgDAAAAAA==&#10;" filled="f" stroked="f">
                    <v:textbox inset=".3875mm,.3875mm,.3875mm,.3875mm">
                      <w:txbxContent>
                        <w:p w14:paraId="4158823A" w14:textId="77777777" w:rsidR="008B24F5" w:rsidRPr="001912EA" w:rsidRDefault="008B24F5" w:rsidP="00E42C23">
                          <w:pPr>
                            <w:spacing w:after="0" w:line="215" w:lineRule="auto"/>
                            <w:jc w:val="center"/>
                            <w:textDirection w:val="btLr"/>
                            <w:rPr>
                              <w:sz w:val="30"/>
                              <w:szCs w:val="30"/>
                            </w:rPr>
                          </w:pPr>
                          <w:r w:rsidRPr="001912EA">
                            <w:rPr>
                              <w:rFonts w:ascii="Times New Roman" w:eastAsia="Times New Roman" w:hAnsi="Times New Roman"/>
                              <w:color w:val="44546A"/>
                              <w:sz w:val="30"/>
                              <w:szCs w:val="30"/>
                            </w:rPr>
                            <w:t xml:space="preserve">Quy trình xuất bản </w:t>
                          </w:r>
                        </w:p>
                      </w:txbxContent>
                    </v:textbox>
                  </v:shape>
                  <v:rect id="Rectangle 16" o:spid="_x0000_s1041" style="position:absolute;left:15801;top:4;width:36173;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5Gr8EA&#10;AADbAAAADwAAAGRycy9kb3ducmV2LnhtbERPTYvCMBC9C/6HMII3TdeFqtUoIggryyJWPXgbmtm2&#10;2ExKE23995sFwds83ucs152pxIMaV1pW8DGOQBBnVpecKzifdqMZCOeRNVaWScGTHKxX/d4SE21b&#10;PtIj9bkIIewSVFB4XydSuqwgg25sa+LA/drGoA+wyaVusA3hppKTKIqlwZJDQ4E1bQvKbundKJhv&#10;rtPbyUza/f5A+ef929tL/KPUcNBtFiA8df4tfrm/dJgfw/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uRq/BAAAA2wAAAA8AAAAAAAAAAAAAAAAAmAIAAGRycy9kb3du&#10;cmV2LnhtbFBLBQYAAAAABAAEAPUAAACGAwAAAAA=&#10;" strokecolor="#3d4b5f" strokeweight="1pt">
                    <v:stroke startarrowwidth="narrow" startarrowlength="short" endarrowwidth="narrow" endarrowlength="short" miterlimit="5243f"/>
                    <v:textbox inset="2.53958mm,2.53958mm,2.53958mm,2.53958mm">
                      <w:txbxContent>
                        <w:p w14:paraId="7B88C488" w14:textId="77777777" w:rsidR="008B24F5" w:rsidRDefault="008B24F5" w:rsidP="00E42C23">
                          <w:pPr>
                            <w:spacing w:after="0" w:line="240" w:lineRule="auto"/>
                            <w:textDirection w:val="btLr"/>
                          </w:pPr>
                        </w:p>
                      </w:txbxContent>
                    </v:textbox>
                  </v:rect>
                  <v:shape id="Text Box 17" o:spid="_x0000_s1042" type="#_x0000_t202" style="position:absolute;left:15801;top:4;width:36173;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fVcEA&#10;AADbAAAADwAAAGRycy9kb3ducmV2LnhtbERPTWsCMRC9F/ofwgi91awWbLsapSyWeu2uhR7HzbhZ&#10;3ExCEnX77xuh0Ns83uesNqMdxIVC7B0rmE0LEMSt0z13CvbN++MLiJiQNQ6OScEPRdis7+9WWGp3&#10;5U+61KkTOYRjiQpMSr6UMraGLMap88SZO7pgMWUYOqkDXnO4HeS8KBbSYs+5waCnylB7qs9WAYfm&#10;yR/OX9W++mgO374+vZrdVqmHyfi2BJFoTP/iP/dO5/nPcPsl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831XBAAAA2wAAAA8AAAAAAAAAAAAAAAAAmAIAAGRycy9kb3du&#10;cmV2LnhtbFBLBQYAAAAABAAEAPUAAACGAwAAAAA=&#10;" filled="f" stroked="f">
                    <v:textbox inset=".22917mm,.22917mm,.22917mm,.22917mm">
                      <w:txbxContent>
                        <w:p w14:paraId="48E890F6"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 xml:space="preserve">Bước 1: Kiểm tra chất lượng ban đầu của bài báo </w:t>
                          </w:r>
                        </w:p>
                      </w:txbxContent>
                    </v:textbox>
                  </v:shape>
                  <v:rect id="Rectangle 18" o:spid="_x0000_s1043" style="position:absolute;left:15801;top:6519;width:3641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3RsQA&#10;AADbAAAADwAAAGRycy9kb3ducmV2LnhtbESPQWvCQBCF74L/YRmhN91owdboKiIUKkVKox68Ddkx&#10;CWZnQ3Y16b93DoXeZnhv3vtmteldrR7UhsqzgekkAUWce1txYeB0/Bi/gwoR2WLtmQz8UoDNejhY&#10;YWp9xz/0yGKhJIRDigbKGJtU65CX5DBMfEMs2tW3DqOsbaFti52Eu1rPkmSuHVYsDSU2tCspv2V3&#10;Z2Cxvbzdjm7W7fffVLzev6I/zw/GvIz67RJUpD7+m/+uP63gC6z8IgPo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d0bEAAAA2wAAAA8AAAAAAAAAAAAAAAAAmAIAAGRycy9k&#10;b3ducmV2LnhtbFBLBQYAAAAABAAEAPUAAACJAwAAAAA=&#10;" strokecolor="#3d4b5f" strokeweight="1pt">
                    <v:stroke startarrowwidth="narrow" startarrowlength="short" endarrowwidth="narrow" endarrowlength="short" miterlimit="5243f"/>
                    <v:textbox inset="2.53958mm,2.53958mm,2.53958mm,2.53958mm">
                      <w:txbxContent>
                        <w:p w14:paraId="1D0E1B70" w14:textId="77777777" w:rsidR="008B24F5" w:rsidRDefault="008B24F5" w:rsidP="00E42C23">
                          <w:pPr>
                            <w:spacing w:after="0" w:line="240" w:lineRule="auto"/>
                            <w:textDirection w:val="btLr"/>
                          </w:pPr>
                        </w:p>
                      </w:txbxContent>
                    </v:textbox>
                  </v:rect>
                  <v:shape id="Text Box 19" o:spid="_x0000_s1044" type="#_x0000_t202" style="position:absolute;left:15801;top:6519;width:3641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vMAA&#10;AADbAAAADwAAAGRycy9kb3ducmV2LnhtbERPTWsCMRC9F/wPYYTearYtlLo1Slkqeu2ugsdxM90s&#10;biYhibr+e1Mo9DaP9zmL1WgHcaEQe8cKnmcFCOLW6Z47Bbtm/fQOIiZkjYNjUnCjCKvl5GGBpXZX&#10;/qZLnTqRQziWqMCk5EspY2vIYpw5T5y5HxcspgxDJ3XAaw63g3wpijdpsefcYNBTZag91WergEPz&#10;6o/nfbWrNs3x4OvT3Gy/lHqcjp8fIBKN6V/8597qPH8Ov7/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uvMAAAADbAAAADwAAAAAAAAAAAAAAAACYAgAAZHJzL2Rvd25y&#10;ZXYueG1sUEsFBgAAAAAEAAQA9QAAAIUDAAAAAA==&#10;" filled="f" stroked="f">
                    <v:textbox inset=".22917mm,.22917mm,.22917mm,.22917mm">
                      <w:txbxContent>
                        <w:p w14:paraId="413F6B02"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 xml:space="preserve">Bước 2: Phân công biên tập viên xử lý </w:t>
                          </w:r>
                        </w:p>
                      </w:txbxContent>
                    </v:textbox>
                  </v:shape>
                  <v:rect id="Rectangle 20" o:spid="_x0000_s1045" style="position:absolute;left:15801;top:13034;width:36480;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x/cAA&#10;AADbAAAADwAAAGRycy9kb3ducmV2LnhtbERPy4rCMBTdD/gP4QruxtQKjlajiCAoIoOvhbtLc22L&#10;zU1poq1/bxaCy8N5zxatKcWTaldYVjDoRyCIU6sLzhScT+vfMQjnkTWWlknBixws5p2fGSbaNnyg&#10;59FnIoSwS1BB7n2VSOnSnAy6vq2IA3eztUEfYJ1JXWMTwk0p4ygaSYMFh4YcK1rllN6PD6Ngsrz+&#10;3U8mbrbbf8qGj523l9FeqV63XU5BeGr9V/xxb7SCOKwPX8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ex/cAAAADbAAAADwAAAAAAAAAAAAAAAACYAgAAZHJzL2Rvd25y&#10;ZXYueG1sUEsFBgAAAAAEAAQA9QAAAIUDAAAAAA==&#10;" strokecolor="#3d4b5f" strokeweight="1pt">
                    <v:stroke startarrowwidth="narrow" startarrowlength="short" endarrowwidth="narrow" endarrowlength="short" miterlimit="5243f"/>
                    <v:textbox inset="2.53958mm,2.53958mm,2.53958mm,2.53958mm">
                      <w:txbxContent>
                        <w:p w14:paraId="38F904F8" w14:textId="77777777" w:rsidR="008B24F5" w:rsidRDefault="008B24F5" w:rsidP="00E42C23">
                          <w:pPr>
                            <w:spacing w:after="0" w:line="240" w:lineRule="auto"/>
                            <w:textDirection w:val="btLr"/>
                          </w:pPr>
                        </w:p>
                      </w:txbxContent>
                    </v:textbox>
                  </v:rect>
                  <v:shape id="Text Box 21" o:spid="_x0000_s1046" type="#_x0000_t202" style="position:absolute;left:15801;top:13034;width:36480;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oB8MA&#10;AADbAAAADwAAAGRycy9kb3ducmV2LnhtbESPQWsCMRSE7wX/Q3iF3mpWC6VujVIWS712V8Hjc/O6&#10;Wdy8hCTq+u9NodDjMDPfMMv1aAdxoRB7xwpm0wIEcet0z52CXfP5/AYiJmSNg2NScKMI69XkYYml&#10;dlf+pkudOpEhHEtUYFLypZSxNWQxTp0nzt6PCxZTlqGTOuA1w+0g50XxKi32nBcMeqoMtaf6bBVw&#10;aF788byvdtVXczz4+rQw241ST4/jxzuIRGP6D/+1t1rBfAa/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UoB8MAAADbAAAADwAAAAAAAAAAAAAAAACYAgAAZHJzL2Rv&#10;d25yZXYueG1sUEsFBgAAAAAEAAQA9QAAAIgDAAAAAA==&#10;" filled="f" stroked="f">
                    <v:textbox inset=".22917mm,.22917mm,.22917mm,.22917mm">
                      <w:txbxContent>
                        <w:p w14:paraId="44405E62"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Bước 3: Phản biện (tối thiểu 2 phản biện kín)</w:t>
                          </w:r>
                        </w:p>
                      </w:txbxContent>
                    </v:textbox>
                  </v:shape>
                  <v:rect id="Rectangle 22" o:spid="_x0000_s1047" style="position:absolute;left:15801;top:19548;width:36632;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KEcMA&#10;AADbAAAADwAAAGRycy9kb3ducmV2LnhtbESPQYvCMBSE7wv+h/AEb2tqBdftGkUEQRERq3vY26N5&#10;tsXmpTTR1n9vBGGPw8x8w8wWnanEnRpXWlYwGkYgiDOrS84VnE/rzykI55E1VpZJwYMcLOa9jxkm&#10;2rZ8pHvqcxEg7BJUUHhfJ1K6rCCDbmhr4uBdbGPQB9nkUjfYBripZBxFE2mw5LBQYE2rgrJrejMK&#10;vpd/X9eTidvt9kD5+Lbz9neyV2rQ75Y/IDx1/j/8bm+0gjiG1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mKEcMAAADbAAAADwAAAAAAAAAAAAAAAACYAgAAZHJzL2Rv&#10;d25yZXYueG1sUEsFBgAAAAAEAAQA9QAAAIgDAAAAAA==&#10;" strokecolor="#3d4b5f" strokeweight="1pt">
                    <v:stroke startarrowwidth="narrow" startarrowlength="short" endarrowwidth="narrow" endarrowlength="short" miterlimit="5243f"/>
                    <v:textbox inset="2.53958mm,2.53958mm,2.53958mm,2.53958mm">
                      <w:txbxContent>
                        <w:p w14:paraId="7471A998" w14:textId="77777777" w:rsidR="008B24F5" w:rsidRDefault="008B24F5" w:rsidP="00E42C23">
                          <w:pPr>
                            <w:spacing w:after="0" w:line="240" w:lineRule="auto"/>
                            <w:textDirection w:val="btLr"/>
                          </w:pPr>
                        </w:p>
                      </w:txbxContent>
                    </v:textbox>
                  </v:rect>
                  <v:shape id="Text Box 23" o:spid="_x0000_s1048" type="#_x0000_t202" style="position:absolute;left:15801;top:19548;width:36632;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T68MA&#10;AADbAAAADwAAAGRycy9kb3ducmV2LnhtbESPQWsCMRSE74X+h/AK3mpWhdJujSJLi167q9Djc/O6&#10;Wdy8hCTq+u9NodDjMDPfMMv1aAdxoRB7xwpm0wIEcet0z52CffP5/AoiJmSNg2NScKMI69XjwxJL&#10;7a78RZc6dSJDOJaowKTkSylja8hinDpPnL0fFyymLEMndcBrhttBzoviRVrsOS8Y9FQZak/12Srg&#10;0Cz88Xyo9tW2OX77+vRmdh9KTZ7GzTuIRGP6D/+1d1rBfAG/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sT68MAAADbAAAADwAAAAAAAAAAAAAAAACYAgAAZHJzL2Rv&#10;d25yZXYueG1sUEsFBgAAAAAEAAQA9QAAAIgDAAAAAA==&#10;" filled="f" stroked="f">
                    <v:textbox inset=".22917mm,.22917mm,.22917mm,.22917mm">
                      <w:txbxContent>
                        <w:p w14:paraId="47841DCF" w14:textId="77777777" w:rsidR="008B24F5" w:rsidRPr="00F76BFF" w:rsidRDefault="008B24F5" w:rsidP="00E42C23">
                          <w:pPr>
                            <w:spacing w:after="0" w:line="215" w:lineRule="auto"/>
                            <w:jc w:val="center"/>
                            <w:textDirection w:val="btLr"/>
                            <w:rPr>
                              <w:sz w:val="24"/>
                              <w:szCs w:val="24"/>
                            </w:rPr>
                          </w:pPr>
                          <w:r w:rsidRPr="00F76BFF">
                            <w:rPr>
                              <w:rFonts w:ascii="Times New Roman" w:eastAsia="Times New Roman" w:hAnsi="Times New Roman"/>
                              <w:b/>
                              <w:color w:val="44546A"/>
                              <w:sz w:val="24"/>
                              <w:szCs w:val="24"/>
                            </w:rPr>
                            <w:t>Bước 4: Ra quyết định (Tổng biên tập)</w:t>
                          </w:r>
                        </w:p>
                      </w:txbxContent>
                    </v:textbox>
                  </v:shape>
                  <v:rect id="Rectangle 24" o:spid="_x0000_s1049" style="position:absolute;left:15801;top:26063;width:36679;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3/sQA&#10;AADbAAAADwAAAGRycy9kb3ducmV2LnhtbESPQYvCMBSE7wv+h/AEb5paRd1qFBEERRZRdw97ezTP&#10;tti8lCba+u/NgrDHYWa+YRar1pTiQbUrLCsYDiIQxKnVBWcKvi/b/gyE88gaS8uk4EkOVsvOxwIT&#10;bRs+0ePsMxEg7BJUkHtfJVK6NCeDbmAr4uBdbW3QB1lnUtfYBLgpZRxFE2mw4LCQY0WbnNLb+W4U&#10;fK5/p7eLiZv9/kjZ6H7w9mfypVSv267nIDy1/j/8bu+0gngMf1/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t/7EAAAA2wAAAA8AAAAAAAAAAAAAAAAAmAIAAGRycy9k&#10;b3ducmV2LnhtbFBLBQYAAAAABAAEAPUAAACJAwAAAAA=&#10;" strokecolor="#3d4b5f" strokeweight="1pt">
                    <v:stroke startarrowwidth="narrow" startarrowlength="short" endarrowwidth="narrow" endarrowlength="short" miterlimit="5243f"/>
                    <v:textbox inset="2.53958mm,2.53958mm,2.53958mm,2.53958mm">
                      <w:txbxContent>
                        <w:p w14:paraId="32787620" w14:textId="77777777" w:rsidR="008B24F5" w:rsidRDefault="008B24F5" w:rsidP="00E42C23">
                          <w:pPr>
                            <w:spacing w:after="0" w:line="240" w:lineRule="auto"/>
                            <w:textDirection w:val="btLr"/>
                          </w:pPr>
                        </w:p>
                      </w:txbxContent>
                    </v:textbox>
                  </v:rect>
                  <v:shape id="Text Box 25" o:spid="_x0000_s1050" type="#_x0000_t202" style="position:absolute;left:15801;top:26063;width:36679;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6HcUA&#10;AADbAAAADwAAAGRycy9kb3ducmV2LnhtbESPT2sCMRTE74V+h/AKvZSaraCUrVFE/Iun2iIeH5vn&#10;ZunmZZuk7uqnN4LQ4zAzv2FGk87W4kQ+VI4VvPUyEMSF0xWXCr6/Fq/vIEJE1lg7JgVnCjAZPz6M&#10;MNeu5U867WIpEoRDjgpMjE0uZSgMWQw91xAn7+i8xZikL6X22Ca4rWU/y4bSYsVpwWBDM0PFz+7P&#10;Ktj6zXF4MPPtcoor+Xt5sZdW7pV6fuqmHyAidfE/fG+vtYL+AG5f0g+Q4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XodxQAAANsAAAAPAAAAAAAAAAAAAAAAAJgCAABkcnMv&#10;ZG93bnJldi54bWxQSwUGAAAAAAQABAD1AAAAigMAAAAA&#10;" filled="f" stroked="f">
                    <v:textbox inset=".21111mm,.21111mm,.21111mm,.21111mm">
                      <w:txbxContent>
                        <w:p w14:paraId="525880FE" w14:textId="77777777" w:rsidR="008B24F5" w:rsidRDefault="008B24F5" w:rsidP="00E42C23">
                          <w:pPr>
                            <w:spacing w:after="0" w:line="215" w:lineRule="auto"/>
                            <w:jc w:val="center"/>
                            <w:textDirection w:val="btLr"/>
                          </w:pPr>
                          <w:r>
                            <w:rPr>
                              <w:rFonts w:ascii="Times New Roman" w:eastAsia="Times New Roman" w:hAnsi="Times New Roman"/>
                              <w:b/>
                              <w:color w:val="44546A"/>
                              <w:sz w:val="24"/>
                            </w:rPr>
                            <w:t>Bước 5: Đăng onlinefirst, xuất bản chính thức</w:t>
                          </w:r>
                        </w:p>
                      </w:txbxContent>
                    </v:textbox>
                  </v:shape>
                </v:group>
                <w10:anchorlock/>
              </v:group>
            </w:pict>
          </mc:Fallback>
        </mc:AlternateContent>
      </w:r>
    </w:p>
    <w:p w14:paraId="1264BFFD" w14:textId="381E3242" w:rsidR="00E42C23" w:rsidRPr="00520050" w:rsidRDefault="008E68BB" w:rsidP="00E42C23">
      <w:pPr>
        <w:pBdr>
          <w:top w:val="nil"/>
          <w:left w:val="nil"/>
          <w:bottom w:val="nil"/>
          <w:right w:val="nil"/>
          <w:between w:val="nil"/>
        </w:pBd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Hình 2.5</w:t>
      </w:r>
      <w:r w:rsidR="00E42C23" w:rsidRPr="00520050">
        <w:rPr>
          <w:rFonts w:ascii="Times New Roman" w:eastAsia="Times New Roman" w:hAnsi="Times New Roman"/>
          <w:b/>
          <w:bCs/>
          <w:color w:val="000000"/>
          <w:sz w:val="26"/>
          <w:szCs w:val="26"/>
        </w:rPr>
        <w:t>. Quy trình xuất bản với các phiên bản tạp chí khoa học (bản B, C, D).</w:t>
      </w:r>
    </w:p>
    <w:p w14:paraId="757C96EB" w14:textId="77777777" w:rsidR="00C86CB1" w:rsidRPr="00D87E9B" w:rsidRDefault="00C86CB1" w:rsidP="004C0A74">
      <w:pPr>
        <w:spacing w:after="0" w:line="360" w:lineRule="auto"/>
        <w:ind w:firstLine="720"/>
        <w:jc w:val="both"/>
        <w:rPr>
          <w:rFonts w:ascii="Times New Roman" w:eastAsia="Times New Roman" w:hAnsi="Times New Roman"/>
          <w:i/>
          <w:iCs/>
          <w:sz w:val="26"/>
          <w:szCs w:val="26"/>
        </w:rPr>
      </w:pPr>
      <w:r w:rsidRPr="00D87E9B">
        <w:rPr>
          <w:rFonts w:ascii="Times New Roman" w:eastAsia="Times New Roman" w:hAnsi="Times New Roman"/>
          <w:i/>
          <w:iCs/>
          <w:sz w:val="26"/>
          <w:szCs w:val="26"/>
        </w:rPr>
        <w:t>Quy trình đối với bài tiếng Việt – Bản B</w:t>
      </w:r>
    </w:p>
    <w:p w14:paraId="2A0E6961" w14:textId="77777777" w:rsidR="00D1344F" w:rsidRPr="00D1344F" w:rsidRDefault="00D1344F" w:rsidP="00D1344F">
      <w:pPr>
        <w:spacing w:after="0" w:line="360" w:lineRule="auto"/>
        <w:ind w:firstLine="720"/>
        <w:jc w:val="both"/>
        <w:rPr>
          <w:rFonts w:ascii="Times New Roman" w:eastAsia="Times New Roman" w:hAnsi="Times New Roman"/>
          <w:sz w:val="26"/>
          <w:szCs w:val="26"/>
        </w:rPr>
      </w:pPr>
      <w:r w:rsidRPr="00D1344F">
        <w:rPr>
          <w:rFonts w:ascii="Times New Roman" w:eastAsia="Times New Roman" w:hAnsi="Times New Roman"/>
          <w:sz w:val="26"/>
          <w:szCs w:val="26"/>
        </w:rPr>
        <w:t>Quy trình xuất bản của Bản B được xây dựng nhằm bảo đảm chất lượng khoa học và liêm chính học thuật (Tạp chí Khoa học và Công nghệ Việt Nam, 2021). Trước hết, bản thảo được kiểm tra về phạm vi, thể thức, đạo văn, xung đột lợi ích và yêu cầu đạo đức nghiên cứu. Sau đó, bài báo được chuyển tới thành viên Hội đồng biên tập phụ trách lĩnh vực để đánh giá sơ bộ trước khi đưa vào vòng phản biện kín hai chiều (double-blind review) với ít nhất hai chuyên gia độc lập.</w:t>
      </w:r>
    </w:p>
    <w:p w14:paraId="10ABFACE" w14:textId="0200962B" w:rsidR="00C86CB1" w:rsidRPr="004C0A74" w:rsidRDefault="00D1344F" w:rsidP="00D1344F">
      <w:pPr>
        <w:spacing w:after="0" w:line="360" w:lineRule="auto"/>
        <w:ind w:firstLine="720"/>
        <w:jc w:val="both"/>
        <w:rPr>
          <w:rFonts w:ascii="Times New Roman" w:eastAsia="Times New Roman" w:hAnsi="Times New Roman"/>
          <w:sz w:val="26"/>
          <w:szCs w:val="26"/>
        </w:rPr>
      </w:pPr>
      <w:r w:rsidRPr="00D1344F">
        <w:rPr>
          <w:rFonts w:ascii="Times New Roman" w:eastAsia="Times New Roman" w:hAnsi="Times New Roman"/>
          <w:sz w:val="26"/>
          <w:szCs w:val="26"/>
        </w:rPr>
        <w:t>Các phản biện tập trung đánh giá tính mới, giá trị học thuật, phương pháp nghiên cứu và độ tin cậy của dữ liệu. Trên cơ sở ý kiến phản biện, Ban Biên tập quyết định chấp nhận đăng, yêu cầu chỉnh sửa hoặc từ chối bài báo. Thời gian xử lý trung bình khoảng 60 ngày. Sau khi được chấp nhận, bản in thử được gửi cho tác giả rà soát lần cuối trước khi xuất bản chính thức (Tạp chí Khoa học và Công nghệ Việt Nam, 2021).</w:t>
      </w:r>
    </w:p>
    <w:p w14:paraId="30C15AB9" w14:textId="77777777" w:rsidR="00C86CB1" w:rsidRPr="004C0A74" w:rsidRDefault="00C86CB1" w:rsidP="00050CBE">
      <w:pPr>
        <w:spacing w:after="0" w:line="360" w:lineRule="auto"/>
        <w:ind w:firstLine="720"/>
        <w:jc w:val="both"/>
        <w:rPr>
          <w:rFonts w:ascii="Times New Roman" w:eastAsia="Times New Roman" w:hAnsi="Times New Roman"/>
          <w:sz w:val="26"/>
          <w:szCs w:val="26"/>
        </w:rPr>
      </w:pPr>
      <w:r w:rsidRPr="004C0A74">
        <w:rPr>
          <w:rFonts w:ascii="Times New Roman" w:eastAsia="Times New Roman" w:hAnsi="Times New Roman"/>
          <w:i/>
          <w:iCs/>
          <w:sz w:val="26"/>
          <w:szCs w:val="26"/>
        </w:rPr>
        <w:t>Quy trình đối với bài tiếng Anh – bản C, bản D</w:t>
      </w:r>
    </w:p>
    <w:p w14:paraId="62469657" w14:textId="77777777" w:rsidR="00D1344F" w:rsidRPr="00D1344F" w:rsidRDefault="00D1344F" w:rsidP="00D1344F">
      <w:pPr>
        <w:spacing w:after="0" w:line="360" w:lineRule="auto"/>
        <w:ind w:firstLine="720"/>
        <w:jc w:val="both"/>
        <w:rPr>
          <w:rFonts w:ascii="Times New Roman" w:eastAsia="Times New Roman" w:hAnsi="Times New Roman"/>
          <w:sz w:val="26"/>
          <w:szCs w:val="26"/>
        </w:rPr>
      </w:pPr>
      <w:r w:rsidRPr="00D1344F">
        <w:rPr>
          <w:rFonts w:ascii="Times New Roman" w:eastAsia="Times New Roman" w:hAnsi="Times New Roman"/>
          <w:sz w:val="26"/>
          <w:szCs w:val="26"/>
        </w:rPr>
        <w:t>Quy trình xử lý bài báo tiếng Anh được triển khai trên nền tảng ScholarOne Manuscripts của Clarivate và áp dụng cơ chế phản biện kín hai chiều theo chuẩn quốc tế (VJSTE, 2021). Ở giai đoạn đầu, biên tập viên kiểm tra sự phù hợp của bản thảo với phạm vi tạp chí, yêu cầu kỹ thuật và đạo đức nghiên cứu; các bài không đạt yêu cầu có thể bị từ chối sớm hoặc yêu cầu chỉnh sửa trước phản biện.</w:t>
      </w:r>
    </w:p>
    <w:p w14:paraId="5029431F" w14:textId="77777777" w:rsidR="00D1344F" w:rsidRDefault="00D1344F" w:rsidP="00D1344F">
      <w:pPr>
        <w:spacing w:after="0" w:line="360" w:lineRule="auto"/>
        <w:ind w:firstLine="720"/>
        <w:jc w:val="both"/>
        <w:rPr>
          <w:rFonts w:ascii="Times New Roman" w:eastAsia="Times New Roman" w:hAnsi="Times New Roman"/>
          <w:sz w:val="26"/>
          <w:szCs w:val="26"/>
        </w:rPr>
      </w:pPr>
      <w:r w:rsidRPr="00D1344F">
        <w:rPr>
          <w:rFonts w:ascii="Times New Roman" w:eastAsia="Times New Roman" w:hAnsi="Times New Roman"/>
          <w:sz w:val="26"/>
          <w:szCs w:val="26"/>
        </w:rPr>
        <w:lastRenderedPageBreak/>
        <w:t>Sau đó, bản thảo được chuyển cho Phó Tổng Biên tập và biên tập viên quản lý để mời tối thiểu hai phản biện độc lập. Các phản biện đánh giá bài báo theo các mức: chấp nhận, sửa nhỏ, sửa lớn hoặc từ chối. Trên cơ sở tổng hợp ý kiến phản biện, Ban Biên tập đưa ra quyết định xử lý bài báo. Tác giả phải hoàn thiện bản sửa và giải trình theo thời hạn quy định; trong trường hợp cần thiết, bài báo có thể được phản biện vòng hai trước khi Tổng Biên tập đưa ra quyết định cuối cùng (VJSTE, 2021)</w:t>
      </w:r>
      <w:r>
        <w:rPr>
          <w:rFonts w:ascii="Times New Roman" w:eastAsia="Times New Roman" w:hAnsi="Times New Roman"/>
          <w:sz w:val="26"/>
          <w:szCs w:val="26"/>
        </w:rPr>
        <w:t>.</w:t>
      </w:r>
    </w:p>
    <w:p w14:paraId="514F1F0B" w14:textId="5EAFB91C" w:rsidR="00C86CB1" w:rsidRPr="004C0A74" w:rsidRDefault="008240CE" w:rsidP="00D1344F">
      <w:pPr>
        <w:spacing w:after="0" w:line="36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Kết quả khảo sát 29 cán bộ </w:t>
      </w:r>
      <w:r w:rsidR="00D1344F">
        <w:rPr>
          <w:rFonts w:ascii="Times New Roman" w:eastAsia="Times New Roman" w:hAnsi="Times New Roman"/>
          <w:sz w:val="26"/>
          <w:szCs w:val="26"/>
        </w:rPr>
        <w:t>cho thấy</w:t>
      </w:r>
      <w:r w:rsidR="00C86CB1" w:rsidRPr="004C0A74">
        <w:rPr>
          <w:rFonts w:ascii="Times New Roman" w:eastAsia="Times New Roman" w:hAnsi="Times New Roman"/>
          <w:sz w:val="26"/>
          <w:szCs w:val="26"/>
        </w:rPr>
        <w:t>: 62% đánh giá quy trình tiếp nhận–biên tập–xuất bản được thực hiện thống nhất (mức 4–5); 52% đánh giá thời gian xử lý bài báo hợp lý và minh bạch (mức 4–5); 55% đánh giá sự phối hợp giữa các bộ phận hiệu quả (mức 4–5); 65% ghi nhận công tác kiểm soát chất lượng bài báo được thực hiện tốt (mức 4–5). Khảo sát 40 độc giả cho thấy 70% đánh giá “tần suất cập nhật và công bố bài viết hợp lý, minh bạch” ở mức 4–5.</w:t>
      </w:r>
    </w:p>
    <w:p w14:paraId="6366C049" w14:textId="74F9F47C" w:rsidR="00C86CB1" w:rsidRPr="004C0A74" w:rsidRDefault="00C86CB1" w:rsidP="004C0A74">
      <w:pPr>
        <w:spacing w:after="0" w:line="360" w:lineRule="auto"/>
        <w:ind w:firstLine="720"/>
        <w:jc w:val="both"/>
        <w:rPr>
          <w:rFonts w:ascii="Times New Roman" w:eastAsia="Times New Roman" w:hAnsi="Times New Roman"/>
          <w:sz w:val="26"/>
          <w:szCs w:val="26"/>
        </w:rPr>
      </w:pPr>
      <w:r w:rsidRPr="004C0A74">
        <w:rPr>
          <w:rFonts w:ascii="Times New Roman" w:eastAsia="Times New Roman" w:hAnsi="Times New Roman"/>
          <w:sz w:val="26"/>
          <w:szCs w:val="26"/>
        </w:rPr>
        <w:t xml:space="preserve">Tuy nhiên, kết quả khảo sát cán bộ ghi nhận “quy trình xử lý bài còn chậm/chưa tối ưu” là điểm yếu được 53,6% cán bộ lựa chọn điểm yếu nội bộ được thừa nhận rõ nhất trong các yếu tố được hỏi. Bên </w:t>
      </w:r>
      <w:r w:rsidR="00D1344F">
        <w:rPr>
          <w:rFonts w:ascii="Times New Roman" w:eastAsia="Times New Roman" w:hAnsi="Times New Roman"/>
          <w:sz w:val="26"/>
          <w:szCs w:val="26"/>
        </w:rPr>
        <w:t xml:space="preserve">cạnh đó, 78,6% cán bộ cho rằng </w:t>
      </w:r>
      <w:r w:rsidR="002A099B">
        <w:rPr>
          <w:rFonts w:ascii="Times New Roman" w:eastAsia="Times New Roman" w:hAnsi="Times New Roman"/>
          <w:sz w:val="26"/>
          <w:szCs w:val="26"/>
        </w:rPr>
        <w:t>“</w:t>
      </w:r>
      <w:r w:rsidRPr="004C0A74">
        <w:rPr>
          <w:rFonts w:ascii="Times New Roman" w:eastAsia="Times New Roman" w:hAnsi="Times New Roman"/>
          <w:sz w:val="26"/>
          <w:szCs w:val="26"/>
        </w:rPr>
        <w:t>công nghệ chưa hiện đại/chưa đồng ưu” là một trong những điểm yếu lớn nhất của Tạp chí, phản ánh mức độ số hóa quy trình chưa theo kịp yêu cầu.</w:t>
      </w:r>
    </w:p>
    <w:p w14:paraId="77EBA1CF" w14:textId="57939F20" w:rsidR="00C86CB1" w:rsidRPr="004C0A74" w:rsidRDefault="00C86CB1" w:rsidP="004C0A74">
      <w:pPr>
        <w:spacing w:after="0" w:line="360" w:lineRule="auto"/>
        <w:rPr>
          <w:rFonts w:ascii="Times New Roman" w:eastAsia="Times New Roman" w:hAnsi="Times New Roman"/>
          <w:b/>
          <w:bCs/>
          <w:sz w:val="26"/>
          <w:szCs w:val="26"/>
        </w:rPr>
      </w:pPr>
      <w:r w:rsidRPr="004C0A74">
        <w:rPr>
          <w:rFonts w:ascii="Times New Roman" w:eastAsia="Times New Roman" w:hAnsi="Times New Roman"/>
          <w:b/>
          <w:bCs/>
          <w:sz w:val="26"/>
          <w:szCs w:val="26"/>
        </w:rPr>
        <w:t>Bảng 2.5. Kết quả khảo sát quy trình tổ chức</w:t>
      </w:r>
      <w:r w:rsidR="00AF4713">
        <w:rPr>
          <w:rFonts w:ascii="Times New Roman" w:eastAsia="Times New Roman" w:hAnsi="Times New Roman"/>
          <w:b/>
          <w:bCs/>
          <w:sz w:val="26"/>
          <w:szCs w:val="26"/>
        </w:rPr>
        <w:t>.</w:t>
      </w:r>
    </w:p>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3396"/>
        <w:gridCol w:w="1134"/>
        <w:gridCol w:w="1134"/>
        <w:gridCol w:w="1276"/>
        <w:gridCol w:w="1276"/>
        <w:gridCol w:w="1189"/>
      </w:tblGrid>
      <w:tr w:rsidR="00C86CB1" w:rsidRPr="00CB7390" w14:paraId="58859ACA" w14:textId="77777777" w:rsidTr="00CB7390">
        <w:trPr>
          <w:trHeight w:val="416"/>
        </w:trPr>
        <w:tc>
          <w:tcPr>
            <w:tcW w:w="339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5AB749E" w14:textId="77777777" w:rsidR="00C86CB1" w:rsidRPr="00CB7390" w:rsidRDefault="00C86CB1" w:rsidP="00CB7390">
            <w:pPr>
              <w:spacing w:after="0" w:line="360" w:lineRule="auto"/>
              <w:ind w:left="62"/>
              <w:rPr>
                <w:rFonts w:ascii="Times New Roman" w:eastAsia="Times New Roman" w:hAnsi="Times New Roman"/>
                <w:b/>
                <w:bCs/>
                <w:sz w:val="24"/>
                <w:szCs w:val="24"/>
              </w:rPr>
            </w:pPr>
            <w:r w:rsidRPr="00CB7390">
              <w:rPr>
                <w:rFonts w:ascii="Times New Roman" w:eastAsia="Times New Roman" w:hAnsi="Times New Roman"/>
                <w:b/>
                <w:bCs/>
                <w:sz w:val="24"/>
                <w:szCs w:val="24"/>
              </w:rPr>
              <w:t>Nội dung trả lời</w:t>
            </w:r>
          </w:p>
        </w:tc>
        <w:tc>
          <w:tcPr>
            <w:tcW w:w="113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DA592F6" w14:textId="77777777" w:rsidR="00C86CB1" w:rsidRPr="00CB7390" w:rsidRDefault="00C86CB1" w:rsidP="00CB7390">
            <w:pPr>
              <w:spacing w:after="0" w:line="360" w:lineRule="auto"/>
              <w:ind w:left="62"/>
              <w:jc w:val="both"/>
              <w:rPr>
                <w:rFonts w:ascii="Times New Roman" w:eastAsia="Times New Roman" w:hAnsi="Times New Roman"/>
                <w:b/>
                <w:bCs/>
                <w:sz w:val="24"/>
                <w:szCs w:val="24"/>
              </w:rPr>
            </w:pPr>
            <w:r w:rsidRPr="00CB7390">
              <w:rPr>
                <w:rFonts w:ascii="Times New Roman" w:eastAsia="Times New Roman" w:hAnsi="Times New Roman"/>
                <w:b/>
                <w:bCs/>
                <w:sz w:val="24"/>
                <w:szCs w:val="24"/>
              </w:rPr>
              <w:t>Mức 1</w:t>
            </w:r>
          </w:p>
        </w:tc>
        <w:tc>
          <w:tcPr>
            <w:tcW w:w="113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403BEBD" w14:textId="77777777" w:rsidR="00C86CB1" w:rsidRPr="00CB7390" w:rsidRDefault="00C86CB1" w:rsidP="00CB7390">
            <w:pPr>
              <w:spacing w:after="0" w:line="360" w:lineRule="auto"/>
              <w:ind w:left="62"/>
              <w:jc w:val="both"/>
              <w:rPr>
                <w:rFonts w:ascii="Times New Roman" w:eastAsia="Times New Roman" w:hAnsi="Times New Roman"/>
                <w:b/>
                <w:bCs/>
                <w:sz w:val="24"/>
                <w:szCs w:val="24"/>
              </w:rPr>
            </w:pPr>
            <w:r w:rsidRPr="00CB7390">
              <w:rPr>
                <w:rFonts w:ascii="Times New Roman" w:eastAsia="Times New Roman" w:hAnsi="Times New Roman"/>
                <w:b/>
                <w:bCs/>
                <w:sz w:val="24"/>
                <w:szCs w:val="24"/>
              </w:rPr>
              <w:t>Mức 2</w:t>
            </w:r>
          </w:p>
        </w:tc>
        <w:tc>
          <w:tcPr>
            <w:tcW w:w="1276"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EB90431" w14:textId="77777777" w:rsidR="00C86CB1" w:rsidRPr="00CB7390" w:rsidRDefault="00C86CB1" w:rsidP="00CB7390">
            <w:pPr>
              <w:spacing w:after="0" w:line="360" w:lineRule="auto"/>
              <w:ind w:left="62"/>
              <w:jc w:val="both"/>
              <w:rPr>
                <w:rFonts w:ascii="Times New Roman" w:eastAsia="Times New Roman" w:hAnsi="Times New Roman"/>
                <w:b/>
                <w:bCs/>
                <w:sz w:val="24"/>
                <w:szCs w:val="24"/>
              </w:rPr>
            </w:pPr>
            <w:r w:rsidRPr="00CB7390">
              <w:rPr>
                <w:rFonts w:ascii="Times New Roman" w:eastAsia="Times New Roman" w:hAnsi="Times New Roman"/>
                <w:b/>
                <w:bCs/>
                <w:sz w:val="24"/>
                <w:szCs w:val="24"/>
              </w:rPr>
              <w:t>Mức 3</w:t>
            </w:r>
          </w:p>
        </w:tc>
        <w:tc>
          <w:tcPr>
            <w:tcW w:w="1276"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AE2BA18" w14:textId="77777777" w:rsidR="00C86CB1" w:rsidRPr="00CB7390" w:rsidRDefault="00C86CB1" w:rsidP="00CB7390">
            <w:pPr>
              <w:spacing w:after="0" w:line="360" w:lineRule="auto"/>
              <w:ind w:left="62"/>
              <w:jc w:val="both"/>
              <w:rPr>
                <w:rFonts w:ascii="Times New Roman" w:eastAsia="Times New Roman" w:hAnsi="Times New Roman"/>
                <w:b/>
                <w:bCs/>
                <w:sz w:val="24"/>
                <w:szCs w:val="24"/>
              </w:rPr>
            </w:pPr>
            <w:r w:rsidRPr="00CB7390">
              <w:rPr>
                <w:rFonts w:ascii="Times New Roman" w:eastAsia="Times New Roman" w:hAnsi="Times New Roman"/>
                <w:b/>
                <w:bCs/>
                <w:sz w:val="24"/>
                <w:szCs w:val="24"/>
              </w:rPr>
              <w:t>Mức 4</w:t>
            </w:r>
          </w:p>
        </w:tc>
        <w:tc>
          <w:tcPr>
            <w:tcW w:w="118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70A12F1" w14:textId="77777777" w:rsidR="00C86CB1" w:rsidRPr="00CB7390" w:rsidRDefault="00C86CB1" w:rsidP="00CB7390">
            <w:pPr>
              <w:spacing w:after="0" w:line="360" w:lineRule="auto"/>
              <w:ind w:left="62"/>
              <w:jc w:val="both"/>
              <w:rPr>
                <w:rFonts w:ascii="Times New Roman" w:eastAsia="Times New Roman" w:hAnsi="Times New Roman"/>
                <w:b/>
                <w:bCs/>
                <w:sz w:val="24"/>
                <w:szCs w:val="24"/>
              </w:rPr>
            </w:pPr>
            <w:r w:rsidRPr="00CB7390">
              <w:rPr>
                <w:rFonts w:ascii="Times New Roman" w:eastAsia="Times New Roman" w:hAnsi="Times New Roman"/>
                <w:b/>
                <w:bCs/>
                <w:sz w:val="24"/>
                <w:szCs w:val="24"/>
              </w:rPr>
              <w:t>Mức 5</w:t>
            </w:r>
          </w:p>
        </w:tc>
      </w:tr>
      <w:tr w:rsidR="00C86CB1" w:rsidRPr="00CB7390" w14:paraId="534FDDF1" w14:textId="77777777" w:rsidTr="00CB7390">
        <w:trPr>
          <w:trHeight w:val="1075"/>
        </w:trPr>
        <w:tc>
          <w:tcPr>
            <w:tcW w:w="339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8901F50"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Quy trình tiếp nhận – biên tập – xuất bản được thực hiện thống nhất</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6C0DF110"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 (3%)</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6DE5EB12"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 (3%)</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2877FFE9"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9 (31%)</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1EA1568D"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11 (38%)</w:t>
            </w:r>
          </w:p>
        </w:tc>
        <w:tc>
          <w:tcPr>
            <w:tcW w:w="1189" w:type="dxa"/>
            <w:tcBorders>
              <w:top w:val="nil"/>
              <w:left w:val="nil"/>
              <w:bottom w:val="single" w:sz="5" w:space="0" w:color="000000"/>
              <w:right w:val="single" w:sz="5" w:space="0" w:color="000000"/>
            </w:tcBorders>
            <w:tcMar>
              <w:top w:w="100" w:type="dxa"/>
              <w:left w:w="100" w:type="dxa"/>
              <w:bottom w:w="100" w:type="dxa"/>
              <w:right w:w="100" w:type="dxa"/>
            </w:tcMar>
          </w:tcPr>
          <w:p w14:paraId="2E822EF3"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7 (24%)</w:t>
            </w:r>
          </w:p>
        </w:tc>
      </w:tr>
      <w:tr w:rsidR="00C86CB1" w:rsidRPr="00CB7390" w14:paraId="7BA8F8C7" w14:textId="77777777" w:rsidTr="00CB7390">
        <w:trPr>
          <w:trHeight w:val="690"/>
        </w:trPr>
        <w:tc>
          <w:tcPr>
            <w:tcW w:w="339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025333"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Thời gian xử lý bài báo hợp lý và minh bạch</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063E8D8B"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 (3%)</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28C8C1F3"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2 (7%)</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38C54073" w14:textId="7396D18B" w:rsidR="00C86CB1" w:rsidRPr="00CB7390" w:rsidRDefault="00CB7390"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 xml:space="preserve">11 </w:t>
            </w:r>
            <w:r w:rsidR="00C86CB1" w:rsidRPr="00CB7390">
              <w:rPr>
                <w:rFonts w:ascii="Times New Roman" w:eastAsia="Times New Roman" w:hAnsi="Times New Roman"/>
                <w:sz w:val="24"/>
                <w:szCs w:val="24"/>
              </w:rPr>
              <w:t>(38%)</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024645F6"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10 (35%)</w:t>
            </w:r>
          </w:p>
        </w:tc>
        <w:tc>
          <w:tcPr>
            <w:tcW w:w="1189" w:type="dxa"/>
            <w:tcBorders>
              <w:top w:val="nil"/>
              <w:left w:val="nil"/>
              <w:bottom w:val="single" w:sz="5" w:space="0" w:color="000000"/>
              <w:right w:val="single" w:sz="5" w:space="0" w:color="000000"/>
            </w:tcBorders>
            <w:tcMar>
              <w:top w:w="100" w:type="dxa"/>
              <w:left w:w="100" w:type="dxa"/>
              <w:bottom w:w="100" w:type="dxa"/>
              <w:right w:w="100" w:type="dxa"/>
            </w:tcMar>
          </w:tcPr>
          <w:p w14:paraId="5CF69B19"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5 (17%)</w:t>
            </w:r>
          </w:p>
        </w:tc>
      </w:tr>
      <w:tr w:rsidR="00C86CB1" w:rsidRPr="00CB7390" w14:paraId="03D2F8B3" w14:textId="77777777" w:rsidTr="00CB7390">
        <w:trPr>
          <w:trHeight w:val="597"/>
        </w:trPr>
        <w:tc>
          <w:tcPr>
            <w:tcW w:w="339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C5CF450"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lastRenderedPageBreak/>
              <w:t>Sự phối hợp giữa các bộ phận trong tạp chí hiệu quả</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35156B05"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0 (0%)</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11B75D03"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3 (10%)</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4277E66D"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10 (35%)</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0CCFAF21"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13 (45%)</w:t>
            </w:r>
          </w:p>
        </w:tc>
        <w:tc>
          <w:tcPr>
            <w:tcW w:w="1189" w:type="dxa"/>
            <w:tcBorders>
              <w:top w:val="nil"/>
              <w:left w:val="nil"/>
              <w:bottom w:val="single" w:sz="5" w:space="0" w:color="000000"/>
              <w:right w:val="single" w:sz="5" w:space="0" w:color="000000"/>
            </w:tcBorders>
            <w:tcMar>
              <w:top w:w="100" w:type="dxa"/>
              <w:left w:w="100" w:type="dxa"/>
              <w:bottom w:w="100" w:type="dxa"/>
              <w:right w:w="100" w:type="dxa"/>
            </w:tcMar>
          </w:tcPr>
          <w:p w14:paraId="167E3C10"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3 (10%)</w:t>
            </w:r>
          </w:p>
        </w:tc>
      </w:tr>
      <w:tr w:rsidR="00C86CB1" w:rsidRPr="00CB7390" w14:paraId="0B679958" w14:textId="77777777" w:rsidTr="00CB7390">
        <w:trPr>
          <w:trHeight w:val="751"/>
        </w:trPr>
        <w:tc>
          <w:tcPr>
            <w:tcW w:w="339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F9B980F"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Tổ chức bộ máy phù hợp với chức năng nhiệm vụ</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1F2557A9"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 (3%)</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76A0AA8F"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2 (7%)</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0CBC2AAF"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11 (38%)</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29BE436F"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11 (38%)</w:t>
            </w:r>
          </w:p>
        </w:tc>
        <w:tc>
          <w:tcPr>
            <w:tcW w:w="1189" w:type="dxa"/>
            <w:tcBorders>
              <w:top w:val="nil"/>
              <w:left w:val="nil"/>
              <w:bottom w:val="single" w:sz="5" w:space="0" w:color="000000"/>
              <w:right w:val="single" w:sz="5" w:space="0" w:color="000000"/>
            </w:tcBorders>
            <w:tcMar>
              <w:top w:w="100" w:type="dxa"/>
              <w:left w:w="100" w:type="dxa"/>
              <w:bottom w:w="100" w:type="dxa"/>
              <w:right w:w="100" w:type="dxa"/>
            </w:tcMar>
          </w:tcPr>
          <w:p w14:paraId="032DB439"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4 (14%)</w:t>
            </w:r>
          </w:p>
        </w:tc>
      </w:tr>
      <w:tr w:rsidR="00C86CB1" w:rsidRPr="00CB7390" w14:paraId="1286AE12" w14:textId="77777777" w:rsidTr="00CB7390">
        <w:trPr>
          <w:trHeight w:val="812"/>
        </w:trPr>
        <w:tc>
          <w:tcPr>
            <w:tcW w:w="339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728603"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Công tác kiểm soát chất lượng bài báo được thực hiện tốt</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648BDEAB"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0 (0%)</w:t>
            </w:r>
          </w:p>
        </w:tc>
        <w:tc>
          <w:tcPr>
            <w:tcW w:w="1134" w:type="dxa"/>
            <w:tcBorders>
              <w:top w:val="nil"/>
              <w:left w:val="nil"/>
              <w:bottom w:val="single" w:sz="5" w:space="0" w:color="000000"/>
              <w:right w:val="single" w:sz="5" w:space="0" w:color="000000"/>
            </w:tcBorders>
            <w:tcMar>
              <w:top w:w="100" w:type="dxa"/>
              <w:left w:w="100" w:type="dxa"/>
              <w:bottom w:w="100" w:type="dxa"/>
              <w:right w:w="100" w:type="dxa"/>
            </w:tcMar>
          </w:tcPr>
          <w:p w14:paraId="64EA42EA"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2 (7%)</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0A15E5AD"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8 (28%)</w:t>
            </w:r>
          </w:p>
        </w:tc>
        <w:tc>
          <w:tcPr>
            <w:tcW w:w="1276" w:type="dxa"/>
            <w:tcBorders>
              <w:top w:val="nil"/>
              <w:left w:val="nil"/>
              <w:bottom w:val="single" w:sz="5" w:space="0" w:color="000000"/>
              <w:right w:val="single" w:sz="5" w:space="0" w:color="000000"/>
            </w:tcBorders>
            <w:tcMar>
              <w:top w:w="100" w:type="dxa"/>
              <w:left w:w="100" w:type="dxa"/>
              <w:bottom w:w="100" w:type="dxa"/>
              <w:right w:w="100" w:type="dxa"/>
            </w:tcMar>
          </w:tcPr>
          <w:p w14:paraId="0518C916"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12 (41%)</w:t>
            </w:r>
          </w:p>
        </w:tc>
        <w:tc>
          <w:tcPr>
            <w:tcW w:w="1189" w:type="dxa"/>
            <w:tcBorders>
              <w:top w:val="nil"/>
              <w:left w:val="nil"/>
              <w:bottom w:val="single" w:sz="5" w:space="0" w:color="000000"/>
              <w:right w:val="single" w:sz="5" w:space="0" w:color="000000"/>
            </w:tcBorders>
            <w:tcMar>
              <w:top w:w="100" w:type="dxa"/>
              <w:left w:w="100" w:type="dxa"/>
              <w:bottom w:w="100" w:type="dxa"/>
              <w:right w:w="100" w:type="dxa"/>
            </w:tcMar>
          </w:tcPr>
          <w:p w14:paraId="22E6FD0D" w14:textId="77777777" w:rsidR="00C86CB1" w:rsidRPr="00CB7390" w:rsidRDefault="00C86CB1" w:rsidP="00CB7390">
            <w:pPr>
              <w:spacing w:after="0" w:line="360" w:lineRule="auto"/>
              <w:ind w:left="62"/>
              <w:jc w:val="both"/>
              <w:rPr>
                <w:rFonts w:ascii="Times New Roman" w:eastAsia="Times New Roman" w:hAnsi="Times New Roman"/>
                <w:sz w:val="24"/>
                <w:szCs w:val="24"/>
              </w:rPr>
            </w:pPr>
            <w:r w:rsidRPr="00CB7390">
              <w:rPr>
                <w:rFonts w:ascii="Times New Roman" w:eastAsia="Times New Roman" w:hAnsi="Times New Roman"/>
                <w:sz w:val="24"/>
                <w:szCs w:val="24"/>
              </w:rPr>
              <w:t>7 (24%)</w:t>
            </w:r>
          </w:p>
        </w:tc>
      </w:tr>
    </w:tbl>
    <w:p w14:paraId="53D0B3EB" w14:textId="77777777" w:rsidR="00C86CB1" w:rsidRPr="004C0A74" w:rsidRDefault="00C86CB1" w:rsidP="004C0A74">
      <w:pPr>
        <w:spacing w:after="0" w:line="360" w:lineRule="auto"/>
        <w:ind w:left="60"/>
        <w:jc w:val="right"/>
        <w:rPr>
          <w:rFonts w:ascii="Times New Roman" w:eastAsia="Times New Roman" w:hAnsi="Times New Roman"/>
          <w:sz w:val="26"/>
          <w:szCs w:val="26"/>
        </w:rPr>
      </w:pPr>
      <w:r w:rsidRPr="004C0A74">
        <w:rPr>
          <w:rFonts w:ascii="Times New Roman" w:eastAsia="Times New Roman" w:hAnsi="Times New Roman"/>
          <w:i/>
          <w:iCs/>
          <w:sz w:val="26"/>
          <w:szCs w:val="26"/>
        </w:rPr>
        <w:t>(Nguồn: Kết quả khảo sát của tác giả, 2025)</w:t>
      </w:r>
    </w:p>
    <w:p w14:paraId="0C87F324" w14:textId="73FBE68D" w:rsidR="00C86CB1" w:rsidRPr="008240CE" w:rsidRDefault="00C86CB1" w:rsidP="00AF4713">
      <w:pPr>
        <w:spacing w:after="0" w:line="360" w:lineRule="auto"/>
        <w:ind w:firstLine="720"/>
        <w:jc w:val="both"/>
        <w:rPr>
          <w:rFonts w:ascii="Times New Roman" w:eastAsia="Times New Roman" w:hAnsi="Times New Roman"/>
          <w:color w:val="1F4D78"/>
          <w:sz w:val="26"/>
          <w:szCs w:val="26"/>
        </w:rPr>
      </w:pPr>
      <w:r w:rsidRPr="004C0A74">
        <w:rPr>
          <w:rFonts w:ascii="Times New Roman" w:eastAsia="Times New Roman" w:hAnsi="Times New Roman"/>
          <w:sz w:val="26"/>
          <w:szCs w:val="26"/>
        </w:rPr>
        <w:t>Một chuyên gia nhấn mạnh hệ thống quản lý bài báo</w:t>
      </w:r>
      <w:r w:rsidRPr="004C0A74">
        <w:rPr>
          <w:rFonts w:ascii="Times New Roman" w:eastAsia="Times New Roman" w:hAnsi="Times New Roman"/>
          <w:i/>
          <w:iCs/>
          <w:sz w:val="26"/>
          <w:szCs w:val="26"/>
        </w:rPr>
        <w:t xml:space="preserve"> “nên được vận hành hoàn toàn trực tuyến, hạn chế tối đa tình trạng gửi bản thảo qua email để bảo đảm tính minh bạch và khả năng truy vết”</w:t>
      </w:r>
      <w:r w:rsidR="00AF4713">
        <w:rPr>
          <w:rFonts w:ascii="Times New Roman" w:eastAsia="Times New Roman" w:hAnsi="Times New Roman"/>
          <w:i/>
          <w:iCs/>
          <w:sz w:val="26"/>
          <w:szCs w:val="26"/>
        </w:rPr>
        <w:t xml:space="preserve"> </w:t>
      </w:r>
      <w:r w:rsidR="00AF4713" w:rsidRPr="008240CE">
        <w:rPr>
          <w:rFonts w:ascii="Times New Roman" w:eastAsia="Times New Roman" w:hAnsi="Times New Roman"/>
          <w:i/>
          <w:iCs/>
          <w:sz w:val="26"/>
          <w:szCs w:val="26"/>
        </w:rPr>
        <w:t xml:space="preserve">- </w:t>
      </w:r>
      <w:r w:rsidRPr="008240CE">
        <w:rPr>
          <w:rFonts w:ascii="Times New Roman" w:eastAsia="Times New Roman" w:hAnsi="Times New Roman"/>
          <w:bCs/>
          <w:i/>
          <w:iCs/>
          <w:sz w:val="26"/>
          <w:szCs w:val="26"/>
        </w:rPr>
        <w:t>(Số 01, Nam, Cộng tác viên Nhà khoa học)</w:t>
      </w:r>
      <w:r w:rsidRPr="008240CE">
        <w:rPr>
          <w:rFonts w:ascii="Times New Roman" w:eastAsia="Times New Roman" w:hAnsi="Times New Roman"/>
          <w:color w:val="1F4D78"/>
          <w:sz w:val="26"/>
          <w:szCs w:val="26"/>
        </w:rPr>
        <w:t xml:space="preserve">. </w:t>
      </w:r>
    </w:p>
    <w:p w14:paraId="2155A8AD" w14:textId="5A7F5AF6" w:rsidR="00C86CB1" w:rsidRPr="008240CE" w:rsidRDefault="00C86CB1" w:rsidP="00AF4713">
      <w:pPr>
        <w:spacing w:after="0" w:line="360" w:lineRule="auto"/>
        <w:ind w:firstLine="720"/>
        <w:jc w:val="both"/>
        <w:rPr>
          <w:rFonts w:ascii="Times New Roman" w:eastAsia="Times New Roman" w:hAnsi="Times New Roman"/>
          <w:i/>
          <w:iCs/>
          <w:sz w:val="26"/>
          <w:szCs w:val="26"/>
        </w:rPr>
      </w:pPr>
      <w:r w:rsidRPr="008240CE">
        <w:rPr>
          <w:rFonts w:ascii="Times New Roman" w:eastAsia="Times New Roman" w:hAnsi="Times New Roman"/>
          <w:sz w:val="26"/>
          <w:szCs w:val="26"/>
        </w:rPr>
        <w:t xml:space="preserve">Một ý kiến khác cho rằng tạp chí </w:t>
      </w:r>
      <w:r w:rsidRPr="008240CE">
        <w:rPr>
          <w:rFonts w:ascii="Times New Roman" w:eastAsia="Times New Roman" w:hAnsi="Times New Roman"/>
          <w:i/>
          <w:iCs/>
          <w:sz w:val="26"/>
          <w:szCs w:val="26"/>
        </w:rPr>
        <w:t xml:space="preserve">“cần tiến tới mô hình hệ thống quản lý trực tuyến đạt chuẩn quốc tế, có khả năng đồng bộ dữ liệu khoa học, metadata và hồ sơ biên tập” </w:t>
      </w:r>
      <w:r w:rsidR="00AF4713" w:rsidRPr="008240CE">
        <w:rPr>
          <w:rFonts w:ascii="Times New Roman" w:eastAsia="Times New Roman" w:hAnsi="Times New Roman"/>
          <w:i/>
          <w:iCs/>
          <w:sz w:val="26"/>
          <w:szCs w:val="26"/>
        </w:rPr>
        <w:t xml:space="preserve">- </w:t>
      </w:r>
      <w:r w:rsidRPr="008240CE">
        <w:rPr>
          <w:rFonts w:ascii="Times New Roman" w:eastAsia="Times New Roman" w:hAnsi="Times New Roman"/>
          <w:bCs/>
          <w:i/>
          <w:iCs/>
          <w:sz w:val="26"/>
          <w:szCs w:val="26"/>
        </w:rPr>
        <w:t>(Số 04, Nam, Nhà phản biện)</w:t>
      </w:r>
      <w:r w:rsidRPr="008240CE">
        <w:rPr>
          <w:rFonts w:ascii="Times New Roman" w:eastAsia="Times New Roman" w:hAnsi="Times New Roman"/>
          <w:color w:val="1F4D78"/>
          <w:sz w:val="26"/>
          <w:szCs w:val="26"/>
        </w:rPr>
        <w:t xml:space="preserve">. </w:t>
      </w:r>
    </w:p>
    <w:p w14:paraId="6E34B3DC" w14:textId="606865B0" w:rsidR="00C86CB1" w:rsidRPr="004C0A74" w:rsidRDefault="00C86CB1" w:rsidP="004C0A74">
      <w:pPr>
        <w:spacing w:after="0" w:line="360" w:lineRule="auto"/>
        <w:ind w:firstLine="720"/>
        <w:jc w:val="both"/>
        <w:rPr>
          <w:rFonts w:ascii="Times New Roman" w:eastAsia="Times New Roman" w:hAnsi="Times New Roman"/>
          <w:sz w:val="26"/>
          <w:szCs w:val="26"/>
        </w:rPr>
      </w:pPr>
      <w:r w:rsidRPr="004C0A74">
        <w:rPr>
          <w:rFonts w:ascii="Times New Roman" w:eastAsia="Times New Roman" w:hAnsi="Times New Roman"/>
          <w:sz w:val="26"/>
          <w:szCs w:val="26"/>
        </w:rPr>
        <w:t>Điểm phân hóa rõ rệt trong quy trình là sự chênh lệch giữa Bản C/D (áp dụng ScholarOne, đã chuẩn hóa cao) và Bản B (quy trình tiếng Việt phụ thuộc và</w:t>
      </w:r>
      <w:r w:rsidR="008240CE">
        <w:rPr>
          <w:rFonts w:ascii="Times New Roman" w:eastAsia="Times New Roman" w:hAnsi="Times New Roman"/>
          <w:sz w:val="26"/>
          <w:szCs w:val="26"/>
        </w:rPr>
        <w:t>o thao tác thủ công nhiều hơn) -</w:t>
      </w:r>
      <w:r w:rsidRPr="004C0A74">
        <w:rPr>
          <w:rFonts w:ascii="Times New Roman" w:eastAsia="Times New Roman" w:hAnsi="Times New Roman"/>
          <w:sz w:val="26"/>
          <w:szCs w:val="26"/>
        </w:rPr>
        <w:t xml:space="preserve"> đây là khoảng cách cần rút ngắn để đảm bảo tính đồng nhất trong kiểm soát chất lượng. Thời gian xử lý và cơ chế phối hợp liên ban</w:t>
      </w:r>
      <w:r w:rsidR="00D14BDB">
        <w:rPr>
          <w:rFonts w:ascii="Times New Roman" w:eastAsia="Times New Roman" w:hAnsi="Times New Roman"/>
          <w:sz w:val="26"/>
          <w:szCs w:val="26"/>
        </w:rPr>
        <w:t xml:space="preserve"> cũng</w:t>
      </w:r>
      <w:r w:rsidRPr="004C0A74">
        <w:rPr>
          <w:rFonts w:ascii="Times New Roman" w:eastAsia="Times New Roman" w:hAnsi="Times New Roman"/>
          <w:sz w:val="26"/>
          <w:szCs w:val="26"/>
        </w:rPr>
        <w:t xml:space="preserve"> cần được cải thiện và báo cáo định lượng minh bạch hơn.</w:t>
      </w:r>
    </w:p>
    <w:p w14:paraId="76E4F5E8" w14:textId="77777777" w:rsidR="00C86CB1" w:rsidRPr="004C0A74" w:rsidRDefault="00C86CB1" w:rsidP="004C0A74">
      <w:pPr>
        <w:pStyle w:val="Heading3"/>
        <w:spacing w:before="0" w:line="360" w:lineRule="auto"/>
        <w:ind w:firstLine="720"/>
        <w:rPr>
          <w:rFonts w:ascii="Times New Roman" w:hAnsi="Times New Roman"/>
          <w:b/>
          <w:i/>
          <w:sz w:val="26"/>
          <w:szCs w:val="26"/>
        </w:rPr>
      </w:pPr>
      <w:bookmarkStart w:id="146" w:name="_Toc230968028"/>
      <w:r w:rsidRPr="004C0A74">
        <w:rPr>
          <w:rFonts w:ascii="Times New Roman" w:hAnsi="Times New Roman"/>
          <w:b/>
          <w:i/>
          <w:sz w:val="26"/>
          <w:szCs w:val="26"/>
        </w:rPr>
        <w:t>2.3.5. Hạ tầng kỹ thuật và chuyển đổi số</w:t>
      </w:r>
      <w:bookmarkEnd w:id="146"/>
    </w:p>
    <w:p w14:paraId="3D069C86" w14:textId="77777777" w:rsidR="00C86CB1" w:rsidRPr="005E0FCE" w:rsidRDefault="00C86CB1" w:rsidP="005E0FCE">
      <w:pPr>
        <w:spacing w:after="0" w:line="360" w:lineRule="auto"/>
        <w:ind w:firstLine="720"/>
        <w:jc w:val="both"/>
        <w:rPr>
          <w:rFonts w:ascii="Times New Roman" w:eastAsia="Times New Roman" w:hAnsi="Times New Roman"/>
          <w:sz w:val="26"/>
          <w:szCs w:val="26"/>
        </w:rPr>
      </w:pPr>
      <w:r w:rsidRPr="005E0FCE">
        <w:rPr>
          <w:rFonts w:ascii="Times New Roman" w:eastAsia="Times New Roman" w:hAnsi="Times New Roman"/>
          <w:sz w:val="26"/>
          <w:szCs w:val="26"/>
        </w:rPr>
        <w:t>Tạp chí KH&amp;CN Việt Nam đã xây dựng được nền tảng kỹ thuật cơ bản phục vụ xuất bản số: hệ thống quản lý bài báo trực tuyến (OJS cho bản tiếng Việt, ScholarOne cho bản tiếng Anh); tích hợp DOI qua Crossref cho tất cả các bài báo; sử dụng phần mềm kiểm tra đạo văn iThenticate; vận hành trang web tạp chí với chức năng tra cứu và tải bài; thực hiện công bố trực tuyến trước số in (online first) cho bản tiếng Anh.</w:t>
      </w:r>
    </w:p>
    <w:p w14:paraId="41AF8E28" w14:textId="30A07F81" w:rsidR="00C86CB1" w:rsidRPr="005E0FCE" w:rsidRDefault="00C86CB1" w:rsidP="00C86CB1">
      <w:pPr>
        <w:spacing w:before="240" w:after="240" w:line="360" w:lineRule="auto"/>
        <w:ind w:firstLine="720"/>
        <w:jc w:val="both"/>
        <w:rPr>
          <w:rFonts w:ascii="Times New Roman" w:eastAsia="Times New Roman" w:hAnsi="Times New Roman"/>
          <w:sz w:val="26"/>
          <w:szCs w:val="26"/>
        </w:rPr>
      </w:pPr>
      <w:r w:rsidRPr="005E0FCE">
        <w:rPr>
          <w:rFonts w:ascii="Times New Roman" w:eastAsia="Times New Roman" w:hAnsi="Times New Roman"/>
          <w:sz w:val="26"/>
          <w:szCs w:val="26"/>
        </w:rPr>
        <w:lastRenderedPageBreak/>
        <w:t>Bên cạnh năm ấn phẩm định kỳ (A, B, C, D, E), Tạp chí còn phát triển hệ thống thông tin khoa học đa dạng nhằm đáp ứng nhu cầu của cộng đồng nghiên cứu và mục tiêu quản lý nhà nước của Bộ KH&amp;CN. Tuy nhiên, một số chuẩn kỹ thuật quan trọng chưa được triển khai đầy đủ, bao gồm: mã định danh tác giả ORCID chưa được tích hợp bắt buộ</w:t>
      </w:r>
      <w:r w:rsidR="001552A2">
        <w:rPr>
          <w:rFonts w:ascii="Times New Roman" w:eastAsia="Times New Roman" w:hAnsi="Times New Roman"/>
          <w:sz w:val="26"/>
          <w:szCs w:val="26"/>
        </w:rPr>
        <w:t>c; chuẩn định dạng metadata XML</w:t>
      </w:r>
      <w:r w:rsidR="00D14BDB">
        <w:rPr>
          <w:rFonts w:ascii="Times New Roman" w:eastAsia="Times New Roman" w:hAnsi="Times New Roman"/>
          <w:sz w:val="26"/>
          <w:szCs w:val="26"/>
        </w:rPr>
        <w:t xml:space="preserve"> chưa hoàn thiện; Crossmark -</w:t>
      </w:r>
      <w:r w:rsidRPr="005E0FCE">
        <w:rPr>
          <w:rFonts w:ascii="Times New Roman" w:eastAsia="Times New Roman" w:hAnsi="Times New Roman"/>
          <w:sz w:val="26"/>
          <w:szCs w:val="26"/>
        </w:rPr>
        <w:t xml:space="preserve"> cơ chế thông b</w:t>
      </w:r>
      <w:r w:rsidR="00D14BDB">
        <w:rPr>
          <w:rFonts w:ascii="Times New Roman" w:eastAsia="Times New Roman" w:hAnsi="Times New Roman"/>
          <w:sz w:val="26"/>
          <w:szCs w:val="26"/>
        </w:rPr>
        <w:t>áo cập nhật và thu hồi bài báo</w:t>
      </w:r>
      <w:r w:rsidRPr="005E0FCE">
        <w:rPr>
          <w:rFonts w:ascii="Times New Roman" w:eastAsia="Times New Roman" w:hAnsi="Times New Roman"/>
          <w:sz w:val="26"/>
          <w:szCs w:val="26"/>
        </w:rPr>
        <w:t xml:space="preserve"> chưa được triển khai; và chuẩn định dạng trích dẫn chưa được thống nhất hoàn toàn. Những thiếu sót này ảnh hưởng đáng kể đến khả năng tích hợp với các hệ thống dữ liệu quốc tế. </w:t>
      </w:r>
    </w:p>
    <w:p w14:paraId="5CA1D057" w14:textId="62D16828" w:rsidR="00C86CB1" w:rsidRPr="004D145B" w:rsidRDefault="00C86CB1" w:rsidP="00AF4713">
      <w:pPr>
        <w:spacing w:after="0" w:line="360" w:lineRule="auto"/>
        <w:jc w:val="both"/>
        <w:rPr>
          <w:rFonts w:ascii="Times New Roman" w:eastAsia="Times New Roman" w:hAnsi="Times New Roman"/>
          <w:b/>
          <w:bCs/>
          <w:sz w:val="26"/>
          <w:szCs w:val="26"/>
        </w:rPr>
      </w:pPr>
      <w:bookmarkStart w:id="147" w:name="_heading=h.qaxldh70goz1" w:colFirst="0" w:colLast="0"/>
      <w:bookmarkEnd w:id="147"/>
      <w:r w:rsidRPr="004D145B">
        <w:rPr>
          <w:rFonts w:ascii="Times New Roman" w:eastAsia="Times New Roman" w:hAnsi="Times New Roman"/>
          <w:b/>
          <w:bCs/>
          <w:sz w:val="26"/>
          <w:szCs w:val="26"/>
        </w:rPr>
        <w:t>Bảng 2.6. Bảng quy đổi kết quả khảo sát mức độ thuận tiện khi truy cập và tìm kiếm tài liệu của Tạp chí (%)</w:t>
      </w:r>
      <w:r w:rsidR="00AF4713">
        <w:rPr>
          <w:rFonts w:ascii="Times New Roman" w:eastAsia="Times New Roman" w:hAnsi="Times New Roman"/>
          <w:b/>
          <w:bCs/>
          <w:sz w:val="26"/>
          <w:szCs w:val="26"/>
        </w:rPr>
        <w:t>.</w:t>
      </w:r>
    </w:p>
    <w:tbl>
      <w:tblPr>
        <w:tblStyle w:val="TableGrid"/>
        <w:tblW w:w="0" w:type="auto"/>
        <w:tblLook w:val="04A0" w:firstRow="1" w:lastRow="0" w:firstColumn="1" w:lastColumn="0" w:noHBand="0" w:noVBand="1"/>
      </w:tblPr>
      <w:tblGrid>
        <w:gridCol w:w="3964"/>
        <w:gridCol w:w="1134"/>
        <w:gridCol w:w="993"/>
        <w:gridCol w:w="992"/>
        <w:gridCol w:w="992"/>
        <w:gridCol w:w="1036"/>
      </w:tblGrid>
      <w:tr w:rsidR="00A50C6B" w:rsidRPr="004D145B" w14:paraId="31A13142" w14:textId="77777777" w:rsidTr="00951B68">
        <w:tc>
          <w:tcPr>
            <w:tcW w:w="3964" w:type="dxa"/>
          </w:tcPr>
          <w:p w14:paraId="755F0E3D" w14:textId="3BE70147"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Nội dung khảo sát</w:t>
            </w:r>
          </w:p>
        </w:tc>
        <w:tc>
          <w:tcPr>
            <w:tcW w:w="1134" w:type="dxa"/>
          </w:tcPr>
          <w:p w14:paraId="5AB22FF2" w14:textId="4F8BDD7B"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M</w:t>
            </w:r>
            <w:r w:rsidR="00AF4713">
              <w:rPr>
                <w:rFonts w:ascii="Times New Roman" w:eastAsia="Times New Roman" w:hAnsi="Times New Roman"/>
                <w:b/>
                <w:bCs/>
                <w:sz w:val="26"/>
                <w:szCs w:val="26"/>
              </w:rPr>
              <w:t xml:space="preserve">ức </w:t>
            </w:r>
            <w:r w:rsidRPr="004D145B">
              <w:rPr>
                <w:rFonts w:ascii="Times New Roman" w:eastAsia="Times New Roman" w:hAnsi="Times New Roman"/>
                <w:b/>
                <w:bCs/>
                <w:sz w:val="26"/>
                <w:szCs w:val="26"/>
              </w:rPr>
              <w:t>1</w:t>
            </w:r>
          </w:p>
        </w:tc>
        <w:tc>
          <w:tcPr>
            <w:tcW w:w="993" w:type="dxa"/>
          </w:tcPr>
          <w:p w14:paraId="00E64570" w14:textId="4AB44B05"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M</w:t>
            </w:r>
            <w:r w:rsidR="00AF4713">
              <w:rPr>
                <w:rFonts w:ascii="Times New Roman" w:eastAsia="Times New Roman" w:hAnsi="Times New Roman"/>
                <w:b/>
                <w:bCs/>
                <w:sz w:val="26"/>
                <w:szCs w:val="26"/>
              </w:rPr>
              <w:t xml:space="preserve">ức </w:t>
            </w:r>
            <w:r w:rsidRPr="004D145B">
              <w:rPr>
                <w:rFonts w:ascii="Times New Roman" w:eastAsia="Times New Roman" w:hAnsi="Times New Roman"/>
                <w:b/>
                <w:bCs/>
                <w:sz w:val="26"/>
                <w:szCs w:val="26"/>
              </w:rPr>
              <w:t>2</w:t>
            </w:r>
          </w:p>
        </w:tc>
        <w:tc>
          <w:tcPr>
            <w:tcW w:w="992" w:type="dxa"/>
          </w:tcPr>
          <w:p w14:paraId="1D028A18" w14:textId="7B226563"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M</w:t>
            </w:r>
            <w:r w:rsidR="00AF4713">
              <w:rPr>
                <w:rFonts w:ascii="Times New Roman" w:eastAsia="Times New Roman" w:hAnsi="Times New Roman"/>
                <w:b/>
                <w:bCs/>
                <w:sz w:val="26"/>
                <w:szCs w:val="26"/>
              </w:rPr>
              <w:t xml:space="preserve">ức </w:t>
            </w:r>
            <w:r w:rsidRPr="004D145B">
              <w:rPr>
                <w:rFonts w:ascii="Times New Roman" w:eastAsia="Times New Roman" w:hAnsi="Times New Roman"/>
                <w:b/>
                <w:bCs/>
                <w:sz w:val="26"/>
                <w:szCs w:val="26"/>
              </w:rPr>
              <w:t>3</w:t>
            </w:r>
          </w:p>
        </w:tc>
        <w:tc>
          <w:tcPr>
            <w:tcW w:w="992" w:type="dxa"/>
          </w:tcPr>
          <w:p w14:paraId="05787B3D" w14:textId="60BBC10F"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M</w:t>
            </w:r>
            <w:r w:rsidR="00AF4713">
              <w:rPr>
                <w:rFonts w:ascii="Times New Roman" w:eastAsia="Times New Roman" w:hAnsi="Times New Roman"/>
                <w:b/>
                <w:bCs/>
                <w:sz w:val="26"/>
                <w:szCs w:val="26"/>
              </w:rPr>
              <w:t xml:space="preserve">ức </w:t>
            </w:r>
            <w:r w:rsidRPr="004D145B">
              <w:rPr>
                <w:rFonts w:ascii="Times New Roman" w:eastAsia="Times New Roman" w:hAnsi="Times New Roman"/>
                <w:b/>
                <w:bCs/>
                <w:sz w:val="26"/>
                <w:szCs w:val="26"/>
              </w:rPr>
              <w:t>4</w:t>
            </w:r>
          </w:p>
        </w:tc>
        <w:tc>
          <w:tcPr>
            <w:tcW w:w="1036" w:type="dxa"/>
          </w:tcPr>
          <w:p w14:paraId="7A1C7AD5" w14:textId="6ABA3AFA"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b/>
                <w:bCs/>
                <w:sz w:val="26"/>
                <w:szCs w:val="26"/>
              </w:rPr>
              <w:t>M</w:t>
            </w:r>
            <w:r w:rsidR="00AF4713">
              <w:rPr>
                <w:rFonts w:ascii="Times New Roman" w:eastAsia="Times New Roman" w:hAnsi="Times New Roman"/>
                <w:b/>
                <w:bCs/>
                <w:sz w:val="26"/>
                <w:szCs w:val="26"/>
              </w:rPr>
              <w:t xml:space="preserve">ức </w:t>
            </w:r>
            <w:r w:rsidRPr="004D145B">
              <w:rPr>
                <w:rFonts w:ascii="Times New Roman" w:eastAsia="Times New Roman" w:hAnsi="Times New Roman"/>
                <w:b/>
                <w:bCs/>
                <w:sz w:val="26"/>
                <w:szCs w:val="26"/>
              </w:rPr>
              <w:t>5</w:t>
            </w:r>
          </w:p>
        </w:tc>
      </w:tr>
      <w:tr w:rsidR="00A50C6B" w:rsidRPr="004D145B" w14:paraId="12BA97F5" w14:textId="77777777" w:rsidTr="00951B68">
        <w:tc>
          <w:tcPr>
            <w:tcW w:w="3964" w:type="dxa"/>
          </w:tcPr>
          <w:p w14:paraId="0FEB7431" w14:textId="315F32D7"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Website dễ sử dụng, dễ tìm bài</w:t>
            </w:r>
          </w:p>
        </w:tc>
        <w:tc>
          <w:tcPr>
            <w:tcW w:w="1134" w:type="dxa"/>
          </w:tcPr>
          <w:p w14:paraId="56D52CA7" w14:textId="2BD818BD"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4B1EECFE" w14:textId="0199F6F6"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10</w:t>
            </w:r>
          </w:p>
        </w:tc>
        <w:tc>
          <w:tcPr>
            <w:tcW w:w="992" w:type="dxa"/>
          </w:tcPr>
          <w:p w14:paraId="7C769C71" w14:textId="06C98C81"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42</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992" w:type="dxa"/>
          </w:tcPr>
          <w:p w14:paraId="6D5CA8E3" w14:textId="65D742E1"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30</w:t>
            </w:r>
          </w:p>
        </w:tc>
        <w:tc>
          <w:tcPr>
            <w:tcW w:w="1036" w:type="dxa"/>
          </w:tcPr>
          <w:p w14:paraId="16C806D3" w14:textId="32ABFCF6"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17</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r>
      <w:tr w:rsidR="00A50C6B" w:rsidRPr="004D145B" w14:paraId="0E584D12" w14:textId="77777777" w:rsidTr="00951B68">
        <w:tc>
          <w:tcPr>
            <w:tcW w:w="3964" w:type="dxa"/>
          </w:tcPr>
          <w:p w14:paraId="1B645A89" w14:textId="16350AB4"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Tốc độ truy cập ổn định</w:t>
            </w:r>
          </w:p>
        </w:tc>
        <w:tc>
          <w:tcPr>
            <w:tcW w:w="1134" w:type="dxa"/>
          </w:tcPr>
          <w:p w14:paraId="73F20D03" w14:textId="6F5F8974"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27EA24BA" w14:textId="4CE69376"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7</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992" w:type="dxa"/>
          </w:tcPr>
          <w:p w14:paraId="5C8FB821" w14:textId="4A2EBECC"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25</w:t>
            </w:r>
          </w:p>
        </w:tc>
        <w:tc>
          <w:tcPr>
            <w:tcW w:w="992" w:type="dxa"/>
          </w:tcPr>
          <w:p w14:paraId="1097AB8C" w14:textId="06F1202E"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52</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1036" w:type="dxa"/>
          </w:tcPr>
          <w:p w14:paraId="259CE05E" w14:textId="1F4CC901"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15</w:t>
            </w:r>
          </w:p>
        </w:tc>
      </w:tr>
      <w:tr w:rsidR="00A50C6B" w:rsidRPr="004D145B" w14:paraId="693C26E5" w14:textId="77777777" w:rsidTr="00951B68">
        <w:tc>
          <w:tcPr>
            <w:tcW w:w="3964" w:type="dxa"/>
          </w:tcPr>
          <w:p w14:paraId="6C9153A0" w14:textId="095DC79D"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Công cụ tra cứu, tìm kiếm bài viết hiệu quả</w:t>
            </w:r>
          </w:p>
        </w:tc>
        <w:tc>
          <w:tcPr>
            <w:tcW w:w="1134" w:type="dxa"/>
          </w:tcPr>
          <w:p w14:paraId="1E4201C9" w14:textId="24819EA3"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654B3BC8" w14:textId="48069D0B"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7</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992" w:type="dxa"/>
          </w:tcPr>
          <w:p w14:paraId="1241579A" w14:textId="6E25D0B5"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37</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992" w:type="dxa"/>
          </w:tcPr>
          <w:p w14:paraId="6FCA70A8" w14:textId="30D9E4F0"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35</w:t>
            </w:r>
          </w:p>
        </w:tc>
        <w:tc>
          <w:tcPr>
            <w:tcW w:w="1036" w:type="dxa"/>
          </w:tcPr>
          <w:p w14:paraId="4450C256" w14:textId="1240E9D5"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20</w:t>
            </w:r>
          </w:p>
        </w:tc>
      </w:tr>
      <w:tr w:rsidR="00A50C6B" w:rsidRPr="004D145B" w14:paraId="232645BE" w14:textId="77777777" w:rsidTr="00951B68">
        <w:tc>
          <w:tcPr>
            <w:tcW w:w="3964" w:type="dxa"/>
          </w:tcPr>
          <w:p w14:paraId="43AD0E3C" w14:textId="2AEEA6AB"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Bản in/online dễ đọc, trình bày rõ ràng</w:t>
            </w:r>
          </w:p>
        </w:tc>
        <w:tc>
          <w:tcPr>
            <w:tcW w:w="1134" w:type="dxa"/>
          </w:tcPr>
          <w:p w14:paraId="6107F4FA" w14:textId="3B753BF1"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0</w:t>
            </w:r>
          </w:p>
        </w:tc>
        <w:tc>
          <w:tcPr>
            <w:tcW w:w="993" w:type="dxa"/>
          </w:tcPr>
          <w:p w14:paraId="094E0B37" w14:textId="2B50A9CA"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5</w:t>
            </w:r>
          </w:p>
        </w:tc>
        <w:tc>
          <w:tcPr>
            <w:tcW w:w="992" w:type="dxa"/>
          </w:tcPr>
          <w:p w14:paraId="12110224" w14:textId="00634100" w:rsidR="00A50C6B" w:rsidRPr="004D145B" w:rsidRDefault="00934F1F" w:rsidP="00951B68">
            <w:pPr>
              <w:spacing w:after="0" w:line="360" w:lineRule="auto"/>
              <w:rPr>
                <w:rFonts w:ascii="Times New Roman" w:eastAsia="Times New Roman" w:hAnsi="Times New Roman"/>
                <w:b/>
                <w:bCs/>
                <w:sz w:val="26"/>
                <w:szCs w:val="26"/>
              </w:rPr>
            </w:pPr>
            <w:r>
              <w:rPr>
                <w:rFonts w:ascii="Times New Roman" w:eastAsia="Times New Roman" w:hAnsi="Times New Roman"/>
                <w:sz w:val="26"/>
                <w:szCs w:val="26"/>
              </w:rPr>
              <w:t>25</w:t>
            </w:r>
          </w:p>
        </w:tc>
        <w:tc>
          <w:tcPr>
            <w:tcW w:w="992" w:type="dxa"/>
          </w:tcPr>
          <w:p w14:paraId="318BEBA8" w14:textId="101DC4DF"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42</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c>
          <w:tcPr>
            <w:tcW w:w="1036" w:type="dxa"/>
          </w:tcPr>
          <w:p w14:paraId="5FDC57EF" w14:textId="3217F721" w:rsidR="00A50C6B" w:rsidRPr="004D145B" w:rsidRDefault="00A50C6B" w:rsidP="00951B68">
            <w:pPr>
              <w:spacing w:after="0" w:line="360" w:lineRule="auto"/>
              <w:rPr>
                <w:rFonts w:ascii="Times New Roman" w:eastAsia="Times New Roman" w:hAnsi="Times New Roman"/>
                <w:b/>
                <w:bCs/>
                <w:sz w:val="26"/>
                <w:szCs w:val="26"/>
              </w:rPr>
            </w:pPr>
            <w:r w:rsidRPr="004D145B">
              <w:rPr>
                <w:rFonts w:ascii="Times New Roman" w:eastAsia="Times New Roman" w:hAnsi="Times New Roman"/>
                <w:sz w:val="26"/>
                <w:szCs w:val="26"/>
              </w:rPr>
              <w:t>27</w:t>
            </w:r>
            <w:r w:rsidR="00951B68">
              <w:rPr>
                <w:rFonts w:ascii="Times New Roman" w:eastAsia="Times New Roman" w:hAnsi="Times New Roman"/>
                <w:sz w:val="26"/>
                <w:szCs w:val="26"/>
              </w:rPr>
              <w:t>,</w:t>
            </w:r>
            <w:r w:rsidR="00934F1F">
              <w:rPr>
                <w:rFonts w:ascii="Times New Roman" w:eastAsia="Times New Roman" w:hAnsi="Times New Roman"/>
                <w:sz w:val="26"/>
                <w:szCs w:val="26"/>
              </w:rPr>
              <w:t>5</w:t>
            </w:r>
          </w:p>
        </w:tc>
      </w:tr>
    </w:tbl>
    <w:p w14:paraId="7294BB63" w14:textId="77777777" w:rsidR="00C86CB1" w:rsidRPr="004D145B" w:rsidRDefault="00C86CB1" w:rsidP="00B21DD4">
      <w:pPr>
        <w:spacing w:after="0" w:line="360" w:lineRule="auto"/>
        <w:jc w:val="right"/>
        <w:rPr>
          <w:rFonts w:ascii="Times New Roman" w:eastAsia="Times New Roman" w:hAnsi="Times New Roman"/>
          <w:sz w:val="26"/>
          <w:szCs w:val="26"/>
        </w:rPr>
      </w:pPr>
      <w:r w:rsidRPr="004D145B">
        <w:rPr>
          <w:rFonts w:ascii="Times New Roman" w:eastAsia="Times New Roman" w:hAnsi="Times New Roman"/>
          <w:i/>
          <w:iCs/>
          <w:sz w:val="26"/>
          <w:szCs w:val="26"/>
        </w:rPr>
        <w:t>(Nguồn: Kết quả khảo sát của tác giả, 2025)</w:t>
      </w:r>
    </w:p>
    <w:p w14:paraId="4EE5B85B" w14:textId="3F56B8D6" w:rsidR="00C86CB1" w:rsidRPr="004D145B" w:rsidRDefault="00934F1F" w:rsidP="00934F1F">
      <w:pPr>
        <w:spacing w:before="240" w:after="240" w:line="360" w:lineRule="auto"/>
        <w:ind w:firstLine="720"/>
        <w:jc w:val="both"/>
        <w:rPr>
          <w:rFonts w:ascii="Times New Roman" w:eastAsia="Times New Roman" w:hAnsi="Times New Roman"/>
          <w:sz w:val="26"/>
          <w:szCs w:val="26"/>
        </w:rPr>
      </w:pPr>
      <w:r w:rsidRPr="005E0FCE">
        <w:rPr>
          <w:rFonts w:ascii="Times New Roman" w:eastAsia="Times New Roman" w:hAnsi="Times New Roman"/>
          <w:sz w:val="26"/>
          <w:szCs w:val="26"/>
        </w:rPr>
        <w:t xml:space="preserve">Khảo sát 40 độc giả về mức độ thuận tiện khi truy cập </w:t>
      </w:r>
      <w:r>
        <w:rPr>
          <w:rFonts w:ascii="Times New Roman" w:eastAsia="Times New Roman" w:hAnsi="Times New Roman"/>
          <w:sz w:val="26"/>
          <w:szCs w:val="26"/>
        </w:rPr>
        <w:t xml:space="preserve">và tìm kiếm tài liệu cho thấy: </w:t>
      </w:r>
      <w:r w:rsidR="00C86CB1" w:rsidRPr="004D145B">
        <w:rPr>
          <w:rFonts w:ascii="Times New Roman" w:eastAsia="Times New Roman" w:hAnsi="Times New Roman"/>
          <w:sz w:val="26"/>
          <w:szCs w:val="26"/>
        </w:rPr>
        <w:t>Tốc độ truy cập được đánh giá tốt nhất (67,5% mức 4–5). Trình bày bản in/online được 70% ghi nhận tích cực. Tuy nhiên, website dễ sử dụng chỉ đạt 47,5% mức 4–5, với</w:t>
      </w:r>
      <w:r w:rsidR="00951B68">
        <w:rPr>
          <w:rFonts w:ascii="Times New Roman" w:eastAsia="Times New Roman" w:hAnsi="Times New Roman"/>
          <w:sz w:val="26"/>
          <w:szCs w:val="26"/>
        </w:rPr>
        <w:t xml:space="preserve"> 42,5% đánh giá mức trung bình -</w:t>
      </w:r>
      <w:r w:rsidR="00C86CB1" w:rsidRPr="004D145B">
        <w:rPr>
          <w:rFonts w:ascii="Times New Roman" w:eastAsia="Times New Roman" w:hAnsi="Times New Roman"/>
          <w:sz w:val="26"/>
          <w:szCs w:val="26"/>
        </w:rPr>
        <w:t xml:space="preserve"> tỷ lệ đáng lo ngại trong bối cảnh giao diện và khả năng tìm kiếm là yếu tố trải nghiệm quan trọng thứ tư theo khảo sát (52,5% độc giả lựa chọn).</w:t>
      </w:r>
    </w:p>
    <w:p w14:paraId="5DDE617C" w14:textId="4D5F17B3" w:rsidR="00C86CB1" w:rsidRPr="004D145B" w:rsidRDefault="00C86CB1" w:rsidP="00B21DD4">
      <w:pPr>
        <w:spacing w:before="240" w:after="24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 xml:space="preserve">Từ phía cán bộ nội bộ (file điều tra khảo sát): 51,7% đánh giá hệ thống OJS/DOI hoạt động tốt (mức 4–5), trong khi 44,8% đánh giá chỉ ở mức trung bình; 55% đánh giá </w:t>
      </w:r>
      <w:r w:rsidRPr="004D145B">
        <w:rPr>
          <w:rFonts w:ascii="Times New Roman" w:eastAsia="Times New Roman" w:hAnsi="Times New Roman"/>
          <w:sz w:val="26"/>
          <w:szCs w:val="26"/>
        </w:rPr>
        <w:lastRenderedPageBreak/>
        <w:t xml:space="preserve">online first được thực hiện hiệu quả (mức 4–5); song chỉ số quan trọng nhất là 62,1% cán bộ đánh giá mức độ số hóa và tự động hóa quy trình xuất bản chỉ ở mức trung bình </w:t>
      </w:r>
      <w:r w:rsidR="004D145B">
        <w:rPr>
          <w:rFonts w:ascii="Times New Roman" w:eastAsia="Times New Roman" w:hAnsi="Times New Roman"/>
          <w:sz w:val="26"/>
          <w:szCs w:val="26"/>
        </w:rPr>
        <w:t>-</w:t>
      </w:r>
      <w:r w:rsidRPr="004D145B">
        <w:rPr>
          <w:rFonts w:ascii="Times New Roman" w:eastAsia="Times New Roman" w:hAnsi="Times New Roman"/>
          <w:sz w:val="26"/>
          <w:szCs w:val="26"/>
        </w:rPr>
        <w:t xml:space="preserve"> phản ánh rõ nhất hiện trạng chuyển đổi số chưa hoàn thiện.</w:t>
      </w:r>
    </w:p>
    <w:p w14:paraId="61E28117" w14:textId="20077E6B" w:rsidR="00C86CB1" w:rsidRPr="001552A2" w:rsidRDefault="001552A2" w:rsidP="00951B68">
      <w:pPr>
        <w:spacing w:before="240" w:after="240" w:line="360" w:lineRule="auto"/>
        <w:ind w:firstLine="720"/>
        <w:jc w:val="both"/>
        <w:rPr>
          <w:rFonts w:ascii="Times New Roman" w:eastAsia="Times New Roman" w:hAnsi="Times New Roman"/>
          <w:bCs/>
          <w:i/>
          <w:iCs/>
          <w:sz w:val="26"/>
          <w:szCs w:val="26"/>
        </w:rPr>
      </w:pPr>
      <w:r>
        <w:rPr>
          <w:rFonts w:ascii="Times New Roman" w:eastAsia="Times New Roman" w:hAnsi="Times New Roman"/>
          <w:sz w:val="26"/>
          <w:szCs w:val="26"/>
        </w:rPr>
        <w:t>Kết quả p</w:t>
      </w:r>
      <w:r w:rsidR="00C86CB1" w:rsidRPr="004D145B">
        <w:rPr>
          <w:rFonts w:ascii="Times New Roman" w:eastAsia="Times New Roman" w:hAnsi="Times New Roman"/>
          <w:sz w:val="26"/>
          <w:szCs w:val="26"/>
        </w:rPr>
        <w:t xml:space="preserve">hỏng vấn sâu phản ánh khá thống nhất các hạn chế kỹ thuật. Một chuyên gia </w:t>
      </w:r>
      <w:r w:rsidR="00C86CB1" w:rsidRPr="001552A2">
        <w:rPr>
          <w:rFonts w:ascii="Times New Roman" w:eastAsia="Times New Roman" w:hAnsi="Times New Roman"/>
          <w:sz w:val="26"/>
          <w:szCs w:val="26"/>
        </w:rPr>
        <w:t>nhận xét</w:t>
      </w:r>
      <w:r w:rsidR="00C86CB1" w:rsidRPr="001552A2">
        <w:rPr>
          <w:rFonts w:ascii="Times New Roman" w:eastAsia="Times New Roman" w:hAnsi="Times New Roman"/>
          <w:i/>
          <w:iCs/>
          <w:sz w:val="26"/>
          <w:szCs w:val="26"/>
        </w:rPr>
        <w:t xml:space="preserve"> “website vẫn khó tìm bài và công cụ tra cứu chưa trực quan cho người dùng mới” </w:t>
      </w:r>
      <w:r w:rsidR="00951B68" w:rsidRPr="001552A2">
        <w:rPr>
          <w:rFonts w:ascii="Times New Roman" w:eastAsia="Times New Roman" w:hAnsi="Times New Roman"/>
          <w:i/>
          <w:iCs/>
          <w:sz w:val="26"/>
          <w:szCs w:val="26"/>
        </w:rPr>
        <w:t xml:space="preserve">- </w:t>
      </w:r>
      <w:r w:rsidR="00C86CB1" w:rsidRPr="001552A2">
        <w:rPr>
          <w:rFonts w:ascii="Times New Roman" w:eastAsia="Times New Roman" w:hAnsi="Times New Roman"/>
          <w:bCs/>
          <w:i/>
          <w:iCs/>
          <w:sz w:val="26"/>
          <w:szCs w:val="26"/>
        </w:rPr>
        <w:t>(Số 05, Nam, Nhà phản biện)</w:t>
      </w:r>
    </w:p>
    <w:p w14:paraId="304D7E77" w14:textId="26B85A0D" w:rsidR="00C86CB1" w:rsidRPr="001552A2" w:rsidRDefault="00C86CB1" w:rsidP="00951B68">
      <w:pPr>
        <w:spacing w:before="240" w:after="240" w:line="360" w:lineRule="auto"/>
        <w:ind w:firstLine="720"/>
        <w:jc w:val="both"/>
        <w:rPr>
          <w:rFonts w:ascii="Times New Roman" w:eastAsia="Times New Roman" w:hAnsi="Times New Roman"/>
          <w:sz w:val="26"/>
          <w:szCs w:val="26"/>
        </w:rPr>
      </w:pPr>
      <w:r w:rsidRPr="001552A2">
        <w:rPr>
          <w:rFonts w:ascii="Times New Roman" w:eastAsia="Times New Roman" w:hAnsi="Times New Roman"/>
          <w:sz w:val="26"/>
          <w:szCs w:val="26"/>
        </w:rPr>
        <w:t xml:space="preserve">Ý kiến khác yêu cầu </w:t>
      </w:r>
      <w:r w:rsidRPr="001552A2">
        <w:rPr>
          <w:rFonts w:ascii="Times New Roman" w:eastAsia="Times New Roman" w:hAnsi="Times New Roman"/>
          <w:i/>
          <w:iCs/>
          <w:sz w:val="26"/>
          <w:szCs w:val="26"/>
        </w:rPr>
        <w:t>“tạp chí cần sớm đồng bộ hóa hệ thống trực tuyến, giảm thao tác thủ công và tăng mức độ tự động hóa trong xử lý bản thảo”</w:t>
      </w:r>
      <w:r w:rsidRPr="001552A2">
        <w:rPr>
          <w:rFonts w:ascii="Times New Roman" w:eastAsia="Times New Roman" w:hAnsi="Times New Roman"/>
          <w:sz w:val="26"/>
          <w:szCs w:val="26"/>
        </w:rPr>
        <w:t xml:space="preserve"> </w:t>
      </w:r>
      <w:r w:rsidR="00951B68" w:rsidRPr="001552A2">
        <w:rPr>
          <w:rFonts w:ascii="Times New Roman" w:eastAsia="Times New Roman" w:hAnsi="Times New Roman"/>
          <w:sz w:val="26"/>
          <w:szCs w:val="26"/>
        </w:rPr>
        <w:t xml:space="preserve">- </w:t>
      </w:r>
      <w:r w:rsidRPr="001552A2">
        <w:rPr>
          <w:rFonts w:ascii="Times New Roman" w:eastAsia="Times New Roman" w:hAnsi="Times New Roman"/>
          <w:bCs/>
          <w:i/>
          <w:iCs/>
          <w:sz w:val="26"/>
          <w:szCs w:val="26"/>
        </w:rPr>
        <w:t>(Số 06, Nữ, Cán bộ Tạp chí)</w:t>
      </w:r>
      <w:r w:rsidR="00951B68" w:rsidRPr="001552A2">
        <w:rPr>
          <w:rFonts w:ascii="Times New Roman" w:eastAsia="Times New Roman" w:hAnsi="Times New Roman"/>
          <w:bCs/>
          <w:i/>
          <w:iCs/>
          <w:sz w:val="26"/>
          <w:szCs w:val="26"/>
        </w:rPr>
        <w:t>.</w:t>
      </w:r>
    </w:p>
    <w:p w14:paraId="27F95E38" w14:textId="5A898E56" w:rsidR="00C86CB1" w:rsidRPr="004D145B" w:rsidRDefault="00C86CB1" w:rsidP="00B21DD4">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Nền tảng kỹ thuật cơ bản (DOI, OJS/ScholarOne, kiểm tra đạo văn) đã được thiết lập, đây là điểm xuất phát tốt. Tuy nhiên, mức độ số hóa và tự động hóa còn hạn chế; trải nghiệm tìm kiếm của người dùng cần cải thiện; các chuẩn kỹ thuật thiết yếu cho hội nhập quốc tế (JATS XML, ORCID bắt buộc, Crossmark) chưa được triển khai đầy đủ.</w:t>
      </w:r>
    </w:p>
    <w:p w14:paraId="24A04CA8" w14:textId="77777777" w:rsidR="00C86CB1" w:rsidRPr="004D145B" w:rsidRDefault="00C86CB1" w:rsidP="00B21DD4">
      <w:pPr>
        <w:pStyle w:val="Heading3"/>
        <w:spacing w:before="0" w:line="360" w:lineRule="auto"/>
        <w:ind w:firstLine="720"/>
        <w:rPr>
          <w:rFonts w:ascii="Times New Roman" w:hAnsi="Times New Roman"/>
          <w:b/>
          <w:i/>
          <w:sz w:val="26"/>
          <w:szCs w:val="26"/>
        </w:rPr>
      </w:pPr>
      <w:bookmarkStart w:id="148" w:name="_Toc230968029"/>
      <w:r w:rsidRPr="004D145B">
        <w:rPr>
          <w:rFonts w:ascii="Times New Roman" w:hAnsi="Times New Roman"/>
          <w:b/>
          <w:i/>
          <w:sz w:val="26"/>
          <w:szCs w:val="26"/>
        </w:rPr>
        <w:t>2.3.6. Mức độ đáp ứng của nhân lực và năng lực quản trị</w:t>
      </w:r>
      <w:bookmarkEnd w:id="148"/>
    </w:p>
    <w:p w14:paraId="34A9995B"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Mục 2.2.1 và 2.2.3 đã phân tích thực trạng nguồn lực và quản trị như những yếu tố bối cảnh. Tiêu chí này đi sâu hơn vào đánh giá mức độ đáp ứng của nhân lực và năng lực quản trị so với yêu cầu phát triển thông tin KH&amp;CN, thông qua cả góc nhìn của cán bộ nội bộ lẫn đánh giá của cộng đồng học thuật bên ngoài.</w:t>
      </w:r>
    </w:p>
    <w:p w14:paraId="696D071B" w14:textId="64193C34"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Khảo sát 29 cán bộ phần “Năng lực quản trị Tạp chí” cho thấy: 76% đánh giá tuân thủ chuẩn mực quốc tế COPE/OJS/DOI ở mức tốt (mức 4–5); 69% ghi nhận định hướng phát triển hội nhập quốc tế tích cực (mức 4–5). Tuy nhiên, chỉ 59% đánh giá năng lực chuyên môn và tính chuyên nghiệp của BBT ở mức tốt; và 58,6% đánh giá công tác truyền thông–phổ</w:t>
      </w:r>
      <w:r w:rsidR="009447EA">
        <w:rPr>
          <w:rFonts w:ascii="Times New Roman" w:eastAsia="Times New Roman" w:hAnsi="Times New Roman"/>
          <w:sz w:val="26"/>
          <w:szCs w:val="26"/>
        </w:rPr>
        <w:t xml:space="preserve"> biến tri thức KH&amp;CN (mức 4–5) -</w:t>
      </w:r>
      <w:r w:rsidRPr="004D145B">
        <w:rPr>
          <w:rFonts w:ascii="Times New Roman" w:eastAsia="Times New Roman" w:hAnsi="Times New Roman"/>
          <w:sz w:val="26"/>
          <w:szCs w:val="26"/>
        </w:rPr>
        <w:t xml:space="preserve"> hai chỉ số cần tiếp tục nâng cao.</w:t>
      </w:r>
    </w:p>
    <w:p w14:paraId="16B688DA"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 xml:space="preserve">Từ phía độc giả và cộng đồng học thuật bên ngoài: 85% đánh giá uy tín khoa học cao là điểm Tạp chí đã làm tốt (file điều tra); 73% tin tưởng vào chất lượng phản biện và </w:t>
      </w:r>
      <w:r w:rsidRPr="004D145B">
        <w:rPr>
          <w:rFonts w:ascii="Times New Roman" w:eastAsia="Times New Roman" w:hAnsi="Times New Roman"/>
          <w:sz w:val="26"/>
          <w:szCs w:val="26"/>
        </w:rPr>
        <w:lastRenderedPageBreak/>
        <w:t>xuất bản (mức 4–5). Điều này phản ánh sự ghi nhận của cộng đồng khoa học đối với năng lực quản trị học thuật của Tạp chí.</w:t>
      </w:r>
    </w:p>
    <w:p w14:paraId="73ACD834"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Từ khảo sát nội bộ, khi được hỏi về điểm yếu của tạp chí, 50% cán bộ ghi nhận “chính sách biên tập, xuất bản chưa rõ ràng, phù hợp” và “thiếu nhân lực hoặc chất lượng phản biện chưa cao”, hai điểm yếu cốt lõi trong quản trị nhân lực và chính sách. Về nguyên nhân điểm yếu: 72,4% cán bộ cho rằng "cơ chế chưa phù hợp" là nguyên nhân chủ đạo; 69% chỉ ra hạn chế về kinh phí; 51,7% đánh giá “thiếu chiến lược phát triển rõ ràng” và “nhân lực chưa đạt chuẩn.</w:t>
      </w:r>
    </w:p>
    <w:p w14:paraId="48EF27E5"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Phỏng vấn sâu với lãnh đạo Tạp chí và chuyên gia làm rõ thêm hai chiều cạnh quan trọng. Thứ nhất, nhu cầu đào tạo và chuyên nghiệp hóa đội ngũ: cần bổ sung nhân sự trẻ có năng lực ngoại ngữ học thuật và hiểu biết sâu về chuẩn xuất bản quốc tế. Thứ hai, vấn đề cơ cấu quản trị: việc một biên tập viên phải đồng thời xử lý bài cho nhiều bản (A, B, C, D, E) làm suy giảm chiều sâu biên tập và tăng nguy cơ thiếu nhất quán trong kiểm soát chất lượng. Điều này đặt ra yêu cầu tái cơ cấu nhân sự theo hướng chuyên môn hóa theo bản ấn phẩm.</w:t>
      </w:r>
    </w:p>
    <w:p w14:paraId="19DA5057"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Uy tín học thuật và năng lực quản trị cốt lõi của BBT được cộng đồng khoa học ghi nhận tốt. Điểm yếu chủ yếu là thiếu nhân lực chuyên sâu theo chuẩn quốc tế, cơ chế quản trị chưa đủ linh hoạt và chưa có chiến lược đào tạo, phát triển nhân lực học thuật dài hạn.</w:t>
      </w:r>
    </w:p>
    <w:p w14:paraId="6748CC68" w14:textId="77777777" w:rsidR="00C86CB1" w:rsidRPr="004D145B" w:rsidRDefault="00C86CB1" w:rsidP="004D145B">
      <w:pPr>
        <w:pStyle w:val="Heading3"/>
        <w:spacing w:before="0" w:line="360" w:lineRule="auto"/>
        <w:ind w:firstLine="720"/>
        <w:rPr>
          <w:rFonts w:ascii="Times New Roman" w:hAnsi="Times New Roman"/>
          <w:b/>
          <w:i/>
          <w:sz w:val="26"/>
          <w:szCs w:val="26"/>
        </w:rPr>
      </w:pPr>
      <w:bookmarkStart w:id="149" w:name="_Toc230968030"/>
      <w:r w:rsidRPr="004D145B">
        <w:rPr>
          <w:rFonts w:ascii="Times New Roman" w:hAnsi="Times New Roman"/>
          <w:b/>
          <w:i/>
          <w:sz w:val="26"/>
          <w:szCs w:val="26"/>
        </w:rPr>
        <w:t>2.3.7. Tác động và hiệu quả chính sách thông tin</w:t>
      </w:r>
      <w:bookmarkEnd w:id="149"/>
    </w:p>
    <w:p w14:paraId="6ED69176"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Tiêu chí này đánh giá “đầu ra” và tác động thực tế của toàn bộ hoạt động phát triển thông tin KH&amp;CN bao gồm mức độ sử dụng thông tin của cộng đồng khoa học, vai trò của Tạp chí trong hệ sinh thái KH&amp;CN và trong hoạch định chính sách. Đây là tiêu chí phản ánh kết quả tổng hợp của sáu tiêu chí trước.</w:t>
      </w:r>
    </w:p>
    <w:p w14:paraId="38975A59"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 xml:space="preserve">Khảo sát 40 độc giả cung cấp bức tranh toàn diện về mức độ sử dụng và tác động thông tin của Tạp chí. Về mức độ sử dụng thông tin: 95% độc giả dùng tạp chí để tham khảo phục vụ nghiên cứu; 82,5% để cập nhật xu hướng KH&amp;CN; 45% phục vụ giảng </w:t>
      </w:r>
      <w:r w:rsidRPr="004D145B">
        <w:rPr>
          <w:rFonts w:ascii="Times New Roman" w:eastAsia="Times New Roman" w:hAnsi="Times New Roman"/>
          <w:sz w:val="26"/>
          <w:szCs w:val="26"/>
        </w:rPr>
        <w:lastRenderedPageBreak/>
        <w:t>dạy; 27,5% tìm kiếm cơ hội công bố. Những con số này khẳng định Tạp chí đang đóng vai trò trung tâm trong hoạt động học thuật của nhóm độc giả chuyên nghiệp.</w:t>
      </w:r>
    </w:p>
    <w:p w14:paraId="2171D330" w14:textId="77777777" w:rsidR="00C86CB1" w:rsidRPr="004D145B" w:rsidRDefault="00C86CB1" w:rsidP="004D145B">
      <w:pPr>
        <w:spacing w:after="0" w:line="360" w:lineRule="auto"/>
        <w:ind w:firstLine="720"/>
        <w:jc w:val="both"/>
        <w:rPr>
          <w:rFonts w:ascii="Times New Roman" w:eastAsia="Times New Roman" w:hAnsi="Times New Roman"/>
          <w:sz w:val="26"/>
          <w:szCs w:val="26"/>
        </w:rPr>
      </w:pPr>
      <w:r w:rsidRPr="004D145B">
        <w:rPr>
          <w:rFonts w:ascii="Times New Roman" w:eastAsia="Times New Roman" w:hAnsi="Times New Roman"/>
          <w:sz w:val="26"/>
          <w:szCs w:val="26"/>
        </w:rPr>
        <w:t>Về uy tín và tác động trong cộng đồng khoa học, khảo sát về “Hình ảnh – uy tín tạp chí” cho kết quả đáng ghi nhận:</w:t>
      </w:r>
    </w:p>
    <w:p w14:paraId="26BF9D86" w14:textId="2BA749D1" w:rsidR="00C86CB1" w:rsidRPr="000C675E" w:rsidRDefault="00C86CB1" w:rsidP="00951B68">
      <w:pPr>
        <w:spacing w:before="240" w:after="240" w:line="360" w:lineRule="auto"/>
        <w:rPr>
          <w:rFonts w:ascii="Times New Roman" w:eastAsia="Times New Roman" w:hAnsi="Times New Roman"/>
          <w:b/>
          <w:bCs/>
          <w:sz w:val="26"/>
          <w:szCs w:val="26"/>
        </w:rPr>
      </w:pPr>
      <w:r w:rsidRPr="000C675E">
        <w:rPr>
          <w:rFonts w:ascii="Times New Roman" w:eastAsia="Times New Roman" w:hAnsi="Times New Roman"/>
          <w:b/>
          <w:bCs/>
          <w:sz w:val="26"/>
          <w:szCs w:val="26"/>
        </w:rPr>
        <w:t>Bảng 2.7. Khảo sát về “Hình ảnh – uy tín tạp chí”</w:t>
      </w:r>
      <w:r w:rsidR="004F0CA9">
        <w:rPr>
          <w:rFonts w:ascii="Times New Roman" w:eastAsia="Times New Roman" w:hAnsi="Times New Roman"/>
          <w:b/>
          <w:bCs/>
          <w:sz w:val="26"/>
          <w:szCs w:val="26"/>
        </w:rPr>
        <w:t xml:space="preserve"> (%)</w:t>
      </w:r>
      <w:r w:rsidR="00951B68">
        <w:rPr>
          <w:rFonts w:ascii="Times New Roman" w:eastAsia="Times New Roman" w:hAnsi="Times New Roman"/>
          <w:b/>
          <w:bCs/>
          <w:sz w:val="26"/>
          <w:szCs w:val="26"/>
        </w:rPr>
        <w:t>.</w:t>
      </w:r>
    </w:p>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4390"/>
        <w:gridCol w:w="992"/>
        <w:gridCol w:w="992"/>
        <w:gridCol w:w="992"/>
        <w:gridCol w:w="993"/>
        <w:gridCol w:w="1046"/>
      </w:tblGrid>
      <w:tr w:rsidR="00C86CB1" w:rsidRPr="004F0CA9" w14:paraId="7A379A87" w14:textId="77777777" w:rsidTr="004F0CA9">
        <w:trPr>
          <w:trHeight w:val="425"/>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0AE34A" w14:textId="77BD5FF7" w:rsidR="00C86CB1" w:rsidRPr="004F0CA9" w:rsidRDefault="00C86CB1" w:rsidP="004F0CA9">
            <w:pPr>
              <w:spacing w:after="0" w:line="360" w:lineRule="auto"/>
              <w:rPr>
                <w:rFonts w:ascii="Times New Roman" w:eastAsia="Times New Roman" w:hAnsi="Times New Roman"/>
                <w:b/>
                <w:bCs/>
                <w:sz w:val="24"/>
                <w:szCs w:val="24"/>
              </w:rPr>
            </w:pPr>
            <w:r w:rsidRPr="004F0CA9">
              <w:rPr>
                <w:rFonts w:ascii="Times New Roman" w:eastAsia="Times New Roman" w:hAnsi="Times New Roman"/>
                <w:b/>
                <w:bCs/>
                <w:sz w:val="24"/>
                <w:szCs w:val="24"/>
              </w:rPr>
              <w:t>Nội dung khảo sát</w:t>
            </w:r>
            <w:r w:rsidR="00B21DD4" w:rsidRPr="004F0CA9">
              <w:rPr>
                <w:rFonts w:ascii="Times New Roman" w:eastAsia="Times New Roman" w:hAnsi="Times New Roman"/>
                <w:b/>
                <w:bCs/>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BE5DE8" w14:textId="77777777" w:rsidR="00C86CB1" w:rsidRPr="004F0CA9" w:rsidRDefault="00C86CB1" w:rsidP="004F0CA9">
            <w:pPr>
              <w:spacing w:after="0" w:line="360" w:lineRule="auto"/>
              <w:jc w:val="center"/>
              <w:rPr>
                <w:rFonts w:ascii="Times New Roman" w:eastAsia="Times New Roman" w:hAnsi="Times New Roman"/>
                <w:b/>
                <w:bCs/>
                <w:sz w:val="24"/>
                <w:szCs w:val="24"/>
              </w:rPr>
            </w:pPr>
            <w:r w:rsidRPr="004F0CA9">
              <w:rPr>
                <w:rFonts w:ascii="Times New Roman" w:eastAsia="Times New Roman" w:hAnsi="Times New Roman"/>
                <w:b/>
                <w:bCs/>
                <w:sz w:val="24"/>
                <w:szCs w:val="24"/>
              </w:rPr>
              <w:t>Mức 1</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2566D3" w14:textId="77777777" w:rsidR="00C86CB1" w:rsidRPr="004F0CA9" w:rsidRDefault="00C86CB1" w:rsidP="004F0CA9">
            <w:pPr>
              <w:spacing w:after="0" w:line="360" w:lineRule="auto"/>
              <w:jc w:val="center"/>
              <w:rPr>
                <w:rFonts w:ascii="Times New Roman" w:eastAsia="Times New Roman" w:hAnsi="Times New Roman"/>
                <w:b/>
                <w:bCs/>
                <w:sz w:val="24"/>
                <w:szCs w:val="24"/>
              </w:rPr>
            </w:pPr>
            <w:r w:rsidRPr="004F0CA9">
              <w:rPr>
                <w:rFonts w:ascii="Times New Roman" w:eastAsia="Times New Roman" w:hAnsi="Times New Roman"/>
                <w:b/>
                <w:bCs/>
                <w:sz w:val="24"/>
                <w:szCs w:val="24"/>
              </w:rPr>
              <w:t>Mức 2</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E66273" w14:textId="77777777" w:rsidR="00C86CB1" w:rsidRPr="004F0CA9" w:rsidRDefault="00C86CB1" w:rsidP="004F0CA9">
            <w:pPr>
              <w:spacing w:after="0" w:line="360" w:lineRule="auto"/>
              <w:jc w:val="center"/>
              <w:rPr>
                <w:rFonts w:ascii="Times New Roman" w:eastAsia="Times New Roman" w:hAnsi="Times New Roman"/>
                <w:b/>
                <w:bCs/>
                <w:sz w:val="24"/>
                <w:szCs w:val="24"/>
              </w:rPr>
            </w:pPr>
            <w:r w:rsidRPr="004F0CA9">
              <w:rPr>
                <w:rFonts w:ascii="Times New Roman" w:eastAsia="Times New Roman" w:hAnsi="Times New Roman"/>
                <w:b/>
                <w:bCs/>
                <w:sz w:val="24"/>
                <w:szCs w:val="24"/>
              </w:rPr>
              <w:t>Mức 3</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5BBFA6" w14:textId="77777777" w:rsidR="00C86CB1" w:rsidRPr="004F0CA9" w:rsidRDefault="00C86CB1" w:rsidP="004F0CA9">
            <w:pPr>
              <w:spacing w:after="0" w:line="360" w:lineRule="auto"/>
              <w:jc w:val="center"/>
              <w:rPr>
                <w:rFonts w:ascii="Times New Roman" w:eastAsia="Times New Roman" w:hAnsi="Times New Roman"/>
                <w:b/>
                <w:bCs/>
                <w:sz w:val="24"/>
                <w:szCs w:val="24"/>
              </w:rPr>
            </w:pPr>
            <w:r w:rsidRPr="004F0CA9">
              <w:rPr>
                <w:rFonts w:ascii="Times New Roman" w:eastAsia="Times New Roman" w:hAnsi="Times New Roman"/>
                <w:b/>
                <w:bCs/>
                <w:sz w:val="24"/>
                <w:szCs w:val="24"/>
              </w:rPr>
              <w:t>Mức 4</w:t>
            </w:r>
          </w:p>
        </w:tc>
        <w:tc>
          <w:tcPr>
            <w:tcW w:w="10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43665" w14:textId="77777777" w:rsidR="00C86CB1" w:rsidRPr="004F0CA9" w:rsidRDefault="00C86CB1" w:rsidP="004F0CA9">
            <w:pPr>
              <w:spacing w:after="0" w:line="360" w:lineRule="auto"/>
              <w:jc w:val="center"/>
              <w:rPr>
                <w:rFonts w:ascii="Times New Roman" w:eastAsia="Times New Roman" w:hAnsi="Times New Roman"/>
                <w:b/>
                <w:bCs/>
                <w:sz w:val="24"/>
                <w:szCs w:val="24"/>
              </w:rPr>
            </w:pPr>
            <w:r w:rsidRPr="004F0CA9">
              <w:rPr>
                <w:rFonts w:ascii="Times New Roman" w:eastAsia="Times New Roman" w:hAnsi="Times New Roman"/>
                <w:b/>
                <w:bCs/>
                <w:sz w:val="24"/>
                <w:szCs w:val="24"/>
              </w:rPr>
              <w:t>Mức 5</w:t>
            </w:r>
          </w:p>
        </w:tc>
      </w:tr>
      <w:tr w:rsidR="00C86CB1" w:rsidRPr="004F0CA9" w14:paraId="25FC5874" w14:textId="77777777" w:rsidTr="000D4B91">
        <w:trPr>
          <w:trHeight w:val="500"/>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02514" w14:textId="7777777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Tạp chí có uy tín trong cộng đồng khoa học</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B49CE" w14:textId="44991A9C"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1B3FFF" w14:textId="1DAEBDCA"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730382" w14:textId="2F2411C6"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A8550" w14:textId="1A75B58C"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35</w:t>
            </w:r>
          </w:p>
        </w:tc>
        <w:tc>
          <w:tcPr>
            <w:tcW w:w="10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B94E43" w14:textId="30C269B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38</w:t>
            </w:r>
          </w:p>
        </w:tc>
      </w:tr>
      <w:tr w:rsidR="00C86CB1" w:rsidRPr="004F0CA9" w14:paraId="3266CA45" w14:textId="77777777" w:rsidTr="004F0CA9">
        <w:trPr>
          <w:trHeight w:val="784"/>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DA1435" w14:textId="7777777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Tôi tin tưởng vào chất lượng phản biện và xuất bản</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62CB1" w14:textId="24667714"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D4A4E" w14:textId="21F206AD"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88188" w14:textId="39DF7C0F"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DE0729" w14:textId="5E7DB53C"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35</w:t>
            </w:r>
          </w:p>
        </w:tc>
        <w:tc>
          <w:tcPr>
            <w:tcW w:w="10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C5980C" w14:textId="1B396F9A"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33</w:t>
            </w:r>
          </w:p>
        </w:tc>
      </w:tr>
      <w:tr w:rsidR="00C86CB1" w:rsidRPr="004F0CA9" w14:paraId="0128770C" w14:textId="77777777" w:rsidTr="000D4B91">
        <w:trPr>
          <w:trHeight w:val="785"/>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6A7E9A" w14:textId="7777777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Tần suất cập nhật và công bố bài viết hợp lý, minh bạch</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87A301" w14:textId="4CC48813"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514A9" w14:textId="051683A7"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76732E" w14:textId="6D60EBFE"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D991B" w14:textId="532ADDEF"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45</w:t>
            </w:r>
          </w:p>
        </w:tc>
        <w:tc>
          <w:tcPr>
            <w:tcW w:w="10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578224" w14:textId="0CEE70EB"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25</w:t>
            </w:r>
          </w:p>
        </w:tc>
      </w:tr>
      <w:tr w:rsidR="00C86CB1" w:rsidRPr="004F0CA9" w14:paraId="75D8A8CC" w14:textId="77777777" w:rsidTr="004F0CA9">
        <w:trPr>
          <w:trHeight w:val="686"/>
        </w:trPr>
        <w:tc>
          <w:tcPr>
            <w:tcW w:w="43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BC448" w14:textId="7777777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Tạp chí đáp ứng tốt nhu cầu tiếp cận thông tin KH&amp;CN</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55A51F" w14:textId="77777777" w:rsidR="00C86CB1" w:rsidRPr="004F0CA9" w:rsidRDefault="00C86CB1"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C669F" w14:textId="442E811C"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E9C77A" w14:textId="1484CCBD"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967016" w14:textId="30BA8435"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40</w:t>
            </w:r>
          </w:p>
        </w:tc>
        <w:tc>
          <w:tcPr>
            <w:tcW w:w="10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6AA85" w14:textId="786C7B7C" w:rsidR="00C86CB1" w:rsidRPr="004F0CA9" w:rsidRDefault="004F0CA9" w:rsidP="004F0CA9">
            <w:pPr>
              <w:spacing w:after="0" w:line="360" w:lineRule="auto"/>
              <w:jc w:val="both"/>
              <w:rPr>
                <w:rFonts w:ascii="Times New Roman" w:eastAsia="Times New Roman" w:hAnsi="Times New Roman"/>
                <w:sz w:val="24"/>
                <w:szCs w:val="24"/>
              </w:rPr>
            </w:pPr>
            <w:r w:rsidRPr="004F0CA9">
              <w:rPr>
                <w:rFonts w:ascii="Times New Roman" w:eastAsia="Times New Roman" w:hAnsi="Times New Roman"/>
                <w:sz w:val="24"/>
                <w:szCs w:val="24"/>
              </w:rPr>
              <w:t>35</w:t>
            </w:r>
          </w:p>
        </w:tc>
      </w:tr>
    </w:tbl>
    <w:p w14:paraId="13D09D50" w14:textId="77777777" w:rsidR="00C86CB1" w:rsidRPr="000C675E" w:rsidRDefault="00C86CB1" w:rsidP="00C86CB1">
      <w:pPr>
        <w:spacing w:before="240" w:after="240" w:line="360" w:lineRule="auto"/>
        <w:jc w:val="right"/>
        <w:rPr>
          <w:rFonts w:ascii="Times New Roman" w:eastAsia="Times New Roman" w:hAnsi="Times New Roman"/>
          <w:i/>
          <w:iCs/>
          <w:sz w:val="26"/>
          <w:szCs w:val="26"/>
        </w:rPr>
      </w:pPr>
      <w:r w:rsidRPr="000C675E">
        <w:rPr>
          <w:rFonts w:ascii="Times New Roman" w:eastAsia="Times New Roman" w:hAnsi="Times New Roman"/>
          <w:i/>
          <w:iCs/>
          <w:sz w:val="26"/>
          <w:szCs w:val="26"/>
        </w:rPr>
        <w:t>(Nguồn: Kết quả khảo sát của tác giả, 2025)</w:t>
      </w:r>
    </w:p>
    <w:p w14:paraId="452FBBA3" w14:textId="77777777" w:rsidR="00C86CB1" w:rsidRPr="000C675E" w:rsidRDefault="00C86CB1" w:rsidP="00C86CB1">
      <w:pPr>
        <w:spacing w:before="240" w:after="240" w:line="360" w:lineRule="auto"/>
        <w:ind w:firstLine="720"/>
        <w:jc w:val="both"/>
        <w:rPr>
          <w:rFonts w:ascii="Times New Roman" w:eastAsia="Times New Roman" w:hAnsi="Times New Roman"/>
          <w:sz w:val="26"/>
          <w:szCs w:val="26"/>
        </w:rPr>
      </w:pPr>
      <w:r w:rsidRPr="000C675E">
        <w:rPr>
          <w:rFonts w:ascii="Times New Roman" w:eastAsia="Times New Roman" w:hAnsi="Times New Roman"/>
          <w:sz w:val="26"/>
          <w:szCs w:val="26"/>
        </w:rPr>
        <w:t>73% độc giả tin tưởng vào chất lượng phản biện và xuất bản (mức 4–5); 73% đánh giá Tạp chí có uy tín trong cộng đồng khoa học (mức 4–5); 75% nhận định Tạp chí đáp ứng tốt nhu cầu tiếp cận thông tin KH&amp;CN (mức 4–5). Đây là mức tác động tích cực rõ rệt trong phạm vi cộng đồng khoa học trong nước.</w:t>
      </w:r>
    </w:p>
    <w:p w14:paraId="533E312F" w14:textId="77777777" w:rsidR="00C86CB1" w:rsidRPr="000C675E" w:rsidRDefault="00C86CB1" w:rsidP="00C86CB1">
      <w:pPr>
        <w:spacing w:before="240" w:after="240" w:line="360" w:lineRule="auto"/>
        <w:ind w:firstLine="720"/>
        <w:jc w:val="both"/>
        <w:rPr>
          <w:rFonts w:ascii="Times New Roman" w:eastAsia="Times New Roman" w:hAnsi="Times New Roman"/>
          <w:sz w:val="26"/>
          <w:szCs w:val="26"/>
        </w:rPr>
      </w:pPr>
      <w:r w:rsidRPr="000C675E">
        <w:rPr>
          <w:rFonts w:ascii="Times New Roman" w:eastAsia="Times New Roman" w:hAnsi="Times New Roman"/>
          <w:sz w:val="26"/>
          <w:szCs w:val="26"/>
        </w:rPr>
        <w:t xml:space="preserve">Khi được hỏi về những điểm Tạp chí đã làm tốt, 85% độc giả ghi nhận uy tín khoa học cao; 75% ghi nhận nội dung chất lượng; 57,5% ghi nhận chủ đề đa dạng. Tuy nhiên, những điểm cần cải thiện cho thấy tác động của Tạp chí còn dư địa lớn để phát triển: 67,5% muốn đa dạng hóa chủ đề; 62,5% muốn tăng chất lượng nội dung và cải thiện </w:t>
      </w:r>
      <w:r w:rsidRPr="000C675E">
        <w:rPr>
          <w:rFonts w:ascii="Times New Roman" w:eastAsia="Times New Roman" w:hAnsi="Times New Roman"/>
          <w:sz w:val="26"/>
          <w:szCs w:val="26"/>
        </w:rPr>
        <w:lastRenderedPageBreak/>
        <w:t>giao diện website; 52,5% muốn minh bạch hóa quy trình và bảo vệ bản quyền trong môi trường số.</w:t>
      </w:r>
    </w:p>
    <w:p w14:paraId="13F1B12B" w14:textId="2F61B766" w:rsidR="00C86CB1" w:rsidRPr="000C675E" w:rsidRDefault="00C86CB1" w:rsidP="00C86CB1">
      <w:pPr>
        <w:spacing w:before="240" w:after="240" w:line="360" w:lineRule="auto"/>
        <w:ind w:firstLine="720"/>
        <w:jc w:val="both"/>
        <w:rPr>
          <w:rFonts w:ascii="Times New Roman" w:eastAsia="Times New Roman" w:hAnsi="Times New Roman"/>
          <w:sz w:val="26"/>
          <w:szCs w:val="26"/>
        </w:rPr>
      </w:pPr>
      <w:r w:rsidRPr="000C675E">
        <w:rPr>
          <w:rFonts w:ascii="Times New Roman" w:eastAsia="Times New Roman" w:hAnsi="Times New Roman"/>
          <w:sz w:val="26"/>
          <w:szCs w:val="26"/>
        </w:rPr>
        <w:t xml:space="preserve">Phỏng vấn sâu làm rõ hai chiều cạnh quan trọng của tác động. Về vai trò trong hệ sinh thái KH&amp;CN trong nước, các chuyên gia đánh giá Tạp chí là nguồn thông tin KH&amp;CN uy tín, có vai trò kết nối giữa nghiên cứu – triển khai – chính sách, đặc biệt với vị trí là cơ quan ngôn luận của Bộ KH&amp;CN. Một chuyên gia nhận xét Tạp chí đóng vai trò quan trọng trong </w:t>
      </w:r>
      <w:r w:rsidRPr="000C675E">
        <w:rPr>
          <w:rFonts w:ascii="Times New Roman" w:eastAsia="Times New Roman" w:hAnsi="Times New Roman"/>
          <w:i/>
          <w:iCs/>
          <w:sz w:val="26"/>
          <w:szCs w:val="26"/>
        </w:rPr>
        <w:t>“lưu trữ và phổ biến tri thức KH&amp;CN”</w:t>
      </w:r>
      <w:r w:rsidR="004F0CA9">
        <w:rPr>
          <w:rFonts w:ascii="Times New Roman" w:eastAsia="Times New Roman" w:hAnsi="Times New Roman"/>
          <w:sz w:val="26"/>
          <w:szCs w:val="26"/>
        </w:rPr>
        <w:t xml:space="preserve"> ở phạm vi quốc gia. </w:t>
      </w:r>
    </w:p>
    <w:p w14:paraId="6FC8DCB1" w14:textId="109FE1D9" w:rsidR="00C86CB1" w:rsidRPr="00B21DD4" w:rsidRDefault="00C86CB1" w:rsidP="004B0F05">
      <w:pPr>
        <w:spacing w:after="0" w:line="360" w:lineRule="auto"/>
        <w:ind w:firstLine="720"/>
        <w:jc w:val="both"/>
        <w:rPr>
          <w:rFonts w:ascii="Times New Roman" w:eastAsia="Times New Roman" w:hAnsi="Times New Roman"/>
          <w:sz w:val="26"/>
          <w:szCs w:val="26"/>
        </w:rPr>
      </w:pPr>
      <w:r w:rsidRPr="000C675E">
        <w:rPr>
          <w:rFonts w:ascii="Times New Roman" w:eastAsia="Times New Roman" w:hAnsi="Times New Roman"/>
          <w:sz w:val="26"/>
          <w:szCs w:val="26"/>
        </w:rPr>
        <w:t xml:space="preserve">Về tác động quốc tế, đây là chiều cạnh còn nhiều hạn chế. Tạp chí hiện chưa được lập chỉ mục trong Scopus hoặc Web of Science, hai cơ sở dữ liệu quốc tế quan trọng nhất phản ánh tầm ảnh hưởng học thuật toàn cầu. Một số chuyên gia đầu ngành đánh giá bản tiếng Anh có tiềm năng nhưng </w:t>
      </w:r>
      <w:r w:rsidRPr="000C675E">
        <w:rPr>
          <w:rFonts w:ascii="Times New Roman" w:eastAsia="Times New Roman" w:hAnsi="Times New Roman"/>
          <w:i/>
          <w:iCs/>
          <w:sz w:val="26"/>
          <w:szCs w:val="26"/>
        </w:rPr>
        <w:t>“cần nâng chất lượng ngôn ngữ và cải thiện mức độ trích dẫn học thuật”</w:t>
      </w:r>
      <w:r w:rsidR="004B0F05">
        <w:rPr>
          <w:rFonts w:ascii="Times New Roman" w:eastAsia="Times New Roman" w:hAnsi="Times New Roman"/>
          <w:sz w:val="26"/>
          <w:szCs w:val="26"/>
        </w:rPr>
        <w:t xml:space="preserve"> - </w:t>
      </w:r>
      <w:r w:rsidRPr="00B21DD4">
        <w:rPr>
          <w:rFonts w:ascii="Times New Roman" w:eastAsia="Times New Roman" w:hAnsi="Times New Roman"/>
          <w:bCs/>
          <w:i/>
          <w:iCs/>
          <w:sz w:val="26"/>
          <w:szCs w:val="26"/>
        </w:rPr>
        <w:t>(Số 05, Nam, Nhà phản biện)</w:t>
      </w:r>
      <w:r w:rsidR="004B0F05">
        <w:rPr>
          <w:rFonts w:ascii="Times New Roman" w:eastAsia="Times New Roman" w:hAnsi="Times New Roman"/>
          <w:bCs/>
          <w:i/>
          <w:iCs/>
          <w:sz w:val="26"/>
          <w:szCs w:val="26"/>
        </w:rPr>
        <w:t>.</w:t>
      </w:r>
    </w:p>
    <w:p w14:paraId="07C76326" w14:textId="77777777" w:rsidR="00C86CB1" w:rsidRPr="000C00D3" w:rsidRDefault="00C86CB1" w:rsidP="000C00D3">
      <w:pPr>
        <w:spacing w:after="0" w:line="360" w:lineRule="auto"/>
        <w:ind w:firstLine="720"/>
        <w:jc w:val="both"/>
        <w:rPr>
          <w:rFonts w:ascii="Times New Roman" w:eastAsia="Times New Roman" w:hAnsi="Times New Roman"/>
          <w:sz w:val="26"/>
          <w:szCs w:val="26"/>
        </w:rPr>
      </w:pPr>
      <w:r w:rsidRPr="000C00D3">
        <w:rPr>
          <w:rFonts w:ascii="Times New Roman" w:eastAsia="Times New Roman" w:hAnsi="Times New Roman"/>
          <w:sz w:val="26"/>
          <w:szCs w:val="26"/>
        </w:rPr>
        <w:t>Khảo sát cán bộ cũng cho thấy 57,1% ghi nhận chưa “hội nhập vào các cơ sở dữ liệu quốc tế” là một trong những điểm yếu lớn nhất, và “cạnh tranh với các tạp chí trong nước và quốc tế” được 89,7% cán bộ xác định là thách thức lớn nhất của Tạp chí.</w:t>
      </w:r>
    </w:p>
    <w:p w14:paraId="07334B33" w14:textId="77777777" w:rsidR="00C86CB1" w:rsidRPr="000C00D3" w:rsidRDefault="00C86CB1" w:rsidP="000C00D3">
      <w:pPr>
        <w:spacing w:after="0" w:line="360" w:lineRule="auto"/>
        <w:ind w:firstLine="720"/>
        <w:jc w:val="both"/>
        <w:rPr>
          <w:rFonts w:ascii="Times New Roman" w:eastAsia="Times New Roman" w:hAnsi="Times New Roman"/>
          <w:sz w:val="26"/>
          <w:szCs w:val="26"/>
        </w:rPr>
      </w:pPr>
      <w:r w:rsidRPr="000C00D3">
        <w:rPr>
          <w:rFonts w:ascii="Times New Roman" w:eastAsia="Times New Roman" w:hAnsi="Times New Roman"/>
          <w:sz w:val="26"/>
          <w:szCs w:val="26"/>
        </w:rPr>
        <w:t>Như vậy, Tạp chí đang phát huy hiệu quả tác động trong cộng đồng khoa học trong nước với mức uy tín và mức độ sử dụng tích cực. Tuy nhiên, tác động quốc tế còn rất hạn chế do chưa được lập chỉ mục trong các cơ sở dữ liệu Scopus/WoS. Đây vừa là điểm yếu hiện tại, vừa là mục tiêu ưu tiên trong chiến lược phát triển dài hạn của Tạp chí và là căn cứ quan trọng nhất cho việc xây dựng khung chính sách ở Chương 3.</w:t>
      </w:r>
    </w:p>
    <w:p w14:paraId="55D8A550" w14:textId="77777777" w:rsidR="00C86CB1" w:rsidRPr="000C00D3" w:rsidRDefault="00C86CB1" w:rsidP="000C00D3">
      <w:pPr>
        <w:pStyle w:val="Heading2"/>
        <w:spacing w:before="0" w:line="360" w:lineRule="auto"/>
        <w:jc w:val="both"/>
        <w:rPr>
          <w:rFonts w:ascii="Times New Roman" w:hAnsi="Times New Roman"/>
          <w:b/>
        </w:rPr>
      </w:pPr>
      <w:bookmarkStart w:id="150" w:name="_heading=h.t2l8fj1gkezy" w:colFirst="0" w:colLast="0"/>
      <w:bookmarkStart w:id="151" w:name="_Toc230968031"/>
      <w:bookmarkEnd w:id="150"/>
      <w:r w:rsidRPr="000C00D3">
        <w:rPr>
          <w:rFonts w:ascii="Times New Roman" w:hAnsi="Times New Roman"/>
          <w:b/>
        </w:rPr>
        <w:t>2.4. Đánh giá kết quả và mức độ phát triển thông tin khoa học và công nghệ của tạp chí (SWOT)</w:t>
      </w:r>
      <w:bookmarkEnd w:id="151"/>
    </w:p>
    <w:p w14:paraId="734ADA55" w14:textId="218E0860" w:rsidR="00C86CB1" w:rsidRPr="000C00D3" w:rsidRDefault="00C86CB1" w:rsidP="000C00D3">
      <w:pPr>
        <w:spacing w:after="0" w:line="360" w:lineRule="auto"/>
        <w:ind w:firstLine="720"/>
        <w:jc w:val="both"/>
        <w:rPr>
          <w:rFonts w:ascii="Times New Roman" w:eastAsia="Times New Roman" w:hAnsi="Times New Roman"/>
          <w:sz w:val="26"/>
          <w:szCs w:val="26"/>
        </w:rPr>
      </w:pPr>
      <w:r w:rsidRPr="000C00D3">
        <w:rPr>
          <w:rFonts w:ascii="Times New Roman" w:eastAsia="Times New Roman" w:hAnsi="Times New Roman"/>
          <w:sz w:val="26"/>
          <w:szCs w:val="26"/>
        </w:rPr>
        <w:t xml:space="preserve">Để đánh giá toàn diện thực trạng phát triển thông tin khoa học và công nghệ (KH&amp;CN) của Tạp chí Khoa học và Công nghệ Việt Nam, nghiên cứu tiến hành phân tích SWOT nhằm nhận diện các yếu tố nội sinh (điểm mạnh, điểm yếu) và ngoại sinh (cơ hội, thách thức) có ảnh hưởng đến chất lượng quản trị học thuật, năng lực xuất bản </w:t>
      </w:r>
      <w:r w:rsidRPr="000C00D3">
        <w:rPr>
          <w:rFonts w:ascii="Times New Roman" w:eastAsia="Times New Roman" w:hAnsi="Times New Roman"/>
          <w:sz w:val="26"/>
          <w:szCs w:val="26"/>
        </w:rPr>
        <w:lastRenderedPageBreak/>
        <w:t xml:space="preserve">và khả năng hội nhập quốc tế của tạp chí. Cách tiếp cận này cho phép hệ thống hóa các yếu tố tác động một cách mạch lạc và đưa ra những luận giải có cơ sở khoa học, phù hợp với khung lý luận về quản trị xuất bản khoa học và khoa học mở của UNESCO (2021) và chủ trương quốc gia về chuyển đổi số trong lĩnh vực KH&amp;CN (Quyết định 569/QĐ-TTg, 2022). </w:t>
      </w:r>
    </w:p>
    <w:p w14:paraId="19A6DAC7" w14:textId="2F529926" w:rsidR="00C86CB1" w:rsidRPr="000C675E" w:rsidRDefault="00C86CB1" w:rsidP="00411974">
      <w:pPr>
        <w:spacing w:after="0" w:line="360" w:lineRule="auto"/>
        <w:jc w:val="both"/>
        <w:rPr>
          <w:rFonts w:ascii="Times New Roman" w:eastAsia="Times New Roman" w:hAnsi="Times New Roman"/>
          <w:b/>
          <w:bCs/>
          <w:sz w:val="26"/>
          <w:szCs w:val="26"/>
        </w:rPr>
      </w:pPr>
      <w:bookmarkStart w:id="152" w:name="_heading=h.2cjvr4bwafdu" w:colFirst="0" w:colLast="0"/>
      <w:bookmarkEnd w:id="152"/>
      <w:r w:rsidRPr="000C675E">
        <w:rPr>
          <w:rFonts w:ascii="Times New Roman" w:eastAsia="Times New Roman" w:hAnsi="Times New Roman"/>
          <w:b/>
          <w:bCs/>
          <w:sz w:val="26"/>
          <w:szCs w:val="26"/>
        </w:rPr>
        <w:t>Bảng 2.8. Phân tích SWOT về kết quả hoạt động phát triển thông tin KH&amp;CN của Tạp chí KH&amp;CN Việt Nam</w:t>
      </w:r>
      <w:r w:rsidR="00411974">
        <w:rPr>
          <w:rFonts w:ascii="Times New Roman" w:eastAsia="Times New Roman" w:hAnsi="Times New Roman"/>
          <w:b/>
          <w:bCs/>
          <w:sz w:val="26"/>
          <w:szCs w:val="26"/>
        </w:rPr>
        <w:t>.</w:t>
      </w: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7"/>
        <w:gridCol w:w="7181"/>
      </w:tblGrid>
      <w:tr w:rsidR="00C86CB1" w:rsidRPr="000C675E" w14:paraId="4DBE680F" w14:textId="77777777" w:rsidTr="00C86CB1">
        <w:trPr>
          <w:jc w:val="center"/>
        </w:trPr>
        <w:tc>
          <w:tcPr>
            <w:tcW w:w="1897" w:type="dxa"/>
          </w:tcPr>
          <w:p w14:paraId="3123CD59" w14:textId="77777777" w:rsidR="00C86CB1" w:rsidRPr="000C675E" w:rsidRDefault="00C86CB1" w:rsidP="000C675E">
            <w:pPr>
              <w:spacing w:after="0" w:line="360" w:lineRule="auto"/>
              <w:jc w:val="center"/>
              <w:rPr>
                <w:rFonts w:ascii="Times New Roman" w:eastAsia="Times New Roman" w:hAnsi="Times New Roman"/>
                <w:b/>
                <w:bCs/>
                <w:sz w:val="26"/>
                <w:szCs w:val="26"/>
              </w:rPr>
            </w:pPr>
            <w:r w:rsidRPr="000C675E">
              <w:rPr>
                <w:rFonts w:ascii="Times New Roman" w:eastAsia="Times New Roman" w:hAnsi="Times New Roman"/>
                <w:b/>
                <w:bCs/>
                <w:sz w:val="26"/>
                <w:szCs w:val="26"/>
              </w:rPr>
              <w:t>Nhóm yếu tố</w:t>
            </w:r>
          </w:p>
        </w:tc>
        <w:tc>
          <w:tcPr>
            <w:tcW w:w="7181" w:type="dxa"/>
          </w:tcPr>
          <w:p w14:paraId="4589ACFE" w14:textId="77777777" w:rsidR="00C86CB1" w:rsidRPr="000C675E" w:rsidRDefault="00C86CB1" w:rsidP="000C675E">
            <w:pPr>
              <w:spacing w:after="0" w:line="360" w:lineRule="auto"/>
              <w:jc w:val="center"/>
              <w:rPr>
                <w:rFonts w:ascii="Times New Roman" w:eastAsia="Times New Roman" w:hAnsi="Times New Roman"/>
                <w:b/>
                <w:bCs/>
                <w:sz w:val="26"/>
                <w:szCs w:val="26"/>
              </w:rPr>
            </w:pPr>
            <w:r w:rsidRPr="000C675E">
              <w:rPr>
                <w:rFonts w:ascii="Times New Roman" w:eastAsia="Times New Roman" w:hAnsi="Times New Roman"/>
                <w:b/>
                <w:bCs/>
                <w:sz w:val="26"/>
                <w:szCs w:val="26"/>
              </w:rPr>
              <w:t>Phân tích</w:t>
            </w:r>
          </w:p>
        </w:tc>
      </w:tr>
      <w:tr w:rsidR="00C86CB1" w:rsidRPr="000C675E" w14:paraId="3D6F7AAD" w14:textId="77777777" w:rsidTr="00C86CB1">
        <w:trPr>
          <w:jc w:val="center"/>
        </w:trPr>
        <w:tc>
          <w:tcPr>
            <w:tcW w:w="1897" w:type="dxa"/>
          </w:tcPr>
          <w:p w14:paraId="1CAAF4D9"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b/>
                <w:bCs/>
                <w:sz w:val="26"/>
                <w:szCs w:val="26"/>
              </w:rPr>
              <w:t>Strengths (Điểm mạnh)</w:t>
            </w:r>
          </w:p>
        </w:tc>
        <w:tc>
          <w:tcPr>
            <w:tcW w:w="7181" w:type="dxa"/>
          </w:tcPr>
          <w:p w14:paraId="657FE3CC"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Tạp chí sở hữu nền tảng học thuật được xây dựng lâu dài, với năm dòng ấn phẩm (A, B, C, D, E) bao phủ phổ rộng các lĩnh vực KH&amp;CN. Cấu trúc xuất bản đa dạng này tạo điều kiện cho việc hình thành hệ sinh thái tri thức phong phú, đáp ứng nhu cầu học thuật của nhiều cộng đồng nghiên cứu khác nhau.</w:t>
            </w:r>
          </w:p>
          <w:p w14:paraId="7653076F"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Hội đồng biên tập có hàm lượng chuyên môn cao, đặc biệt ở các bản tiếng Anh nơi tỷ lệ chuyên gia quốc tế đạt mức đáng kể. Điều này góp phần nâng cao chất lượng đánh giá học thuật, tăng tính khách quan và tăng cường uy tín khoa học của tạp chí theo chuẩn mực quốc tế.</w:t>
            </w:r>
          </w:p>
          <w:p w14:paraId="6A5136F7"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Tạp chí đã phát triển mô hình quản trị học thuật tương đối chuyên nghiệp, áp dụng phản biện kín hai chiều, kiểm tra đạo văn bằng iThenticate và chuẩn hóa định danh DOI theo Crossref - phù hợp với các khuyến nghị về liêm chính khoa học của COPE (2017).</w:t>
            </w:r>
          </w:p>
          <w:p w14:paraId="48B6957F"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Hệ thống kỹ thuật và hạ tầng số (OJS/ScholarOne, online-first, DOI) được vận hành ổn định, tạo nền tảng cho quá trình hiện đại hóa hoạt động xuất bản và hỗ trợ minh bạch quy trình.</w:t>
            </w:r>
          </w:p>
          <w:p w14:paraId="1F91F4F7"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sz w:val="26"/>
                <w:szCs w:val="26"/>
              </w:rPr>
              <w:t xml:space="preserve">- Tạp chí có định hướng hội nhập quốc tế rõ ràng, thể hiện qua sự phát triển các bản tiếng Anh và việc mở rộng mạng lưới tác giả – </w:t>
            </w:r>
            <w:r w:rsidRPr="000C675E">
              <w:rPr>
                <w:rFonts w:ascii="Times New Roman" w:eastAsia="Times New Roman" w:hAnsi="Times New Roman"/>
                <w:sz w:val="26"/>
                <w:szCs w:val="26"/>
              </w:rPr>
              <w:lastRenderedPageBreak/>
              <w:t>phản biện quốc tế, phù hợp với xu hướng toàn cầu hóa tri thức (UNESCO, 2021).</w:t>
            </w:r>
          </w:p>
        </w:tc>
      </w:tr>
      <w:tr w:rsidR="00C86CB1" w:rsidRPr="000C675E" w14:paraId="558A88A4" w14:textId="77777777" w:rsidTr="00C86CB1">
        <w:trPr>
          <w:jc w:val="center"/>
        </w:trPr>
        <w:tc>
          <w:tcPr>
            <w:tcW w:w="1897" w:type="dxa"/>
          </w:tcPr>
          <w:p w14:paraId="78C21B9B"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b/>
                <w:bCs/>
                <w:sz w:val="26"/>
                <w:szCs w:val="26"/>
              </w:rPr>
              <w:lastRenderedPageBreak/>
              <w:t>Weaknesses (Điểm yếu)</w:t>
            </w:r>
          </w:p>
        </w:tc>
        <w:tc>
          <w:tcPr>
            <w:tcW w:w="7181" w:type="dxa"/>
          </w:tcPr>
          <w:p w14:paraId="49AA0491"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Nguồn nhân lực hạn chế so với khối lượng công việc, dẫn đến việc biên tập viên phải đồng thời xử lý nhiều bản tạp chí. Điều này ảnh hưởng đến chất lượng kiểm soát học thuật và tiến độ xử lý bản thảo.</w:t>
            </w:r>
          </w:p>
          <w:p w14:paraId="1A7E00E0"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Mức độ số hóa quy trình chưa toàn diện: nhiều khâu vẫn dựa vào thao tác thủ công; chuẩn JATS XML, ORCID và Crossmark chưa được triển khai triệt để; chưa có hệ thống báo cáo tự động phục vụ minh bạch thời gian phản biện, một yếu tố quan trọng theo chuẩn quốc tế.</w:t>
            </w:r>
          </w:p>
          <w:p w14:paraId="6EF44ED0"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Chính sách minh bạch thông tin chưa đầy đủ: tạp chí chưa công bố thống kê hằng năm về quy trình xử lý bài, chưa chuẩn hóa tiêu chí đánh giá bản thảo hay chưa nắm vững để thực hành tốt chính sách xung đột lợi ích theo khuyến nghị COPE (2017).</w:t>
            </w:r>
          </w:p>
          <w:p w14:paraId="2D807FAB"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Trải nghiệm người dùng trên website còn hạn chế, đặc biệt về khả năng tìm kiếm nâng cao và tối ưu hóa tiếp cận bài viết - điều ảnh hưởng trực tiếp đến khả năng lan tỏa học thuật.</w:t>
            </w:r>
          </w:p>
          <w:p w14:paraId="35AE9192"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Chính sách dữ liệu khoa học chưa được thiết lập, chưa có quy định về dữ liệu mở, chia sẻ dữ liệu hay nộp bộ dữ liệu nghiên cứu, trong khi đây là yêu cầu cốt lõi của khoa học mở (UNESCO, 2021).</w:t>
            </w:r>
          </w:p>
          <w:p w14:paraId="05136EB3"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sz w:val="26"/>
                <w:szCs w:val="26"/>
              </w:rPr>
              <w:t>- Mạng lưới phản biện chưa ổn định, thiếu cơ chế đãi ngộ hoặc ghi nhận, làm ảnh hưởng đến tiến độ và chất lượng phản biện.</w:t>
            </w:r>
          </w:p>
        </w:tc>
      </w:tr>
      <w:tr w:rsidR="00C86CB1" w:rsidRPr="000C675E" w14:paraId="46384D84" w14:textId="77777777" w:rsidTr="00C86CB1">
        <w:trPr>
          <w:jc w:val="center"/>
        </w:trPr>
        <w:tc>
          <w:tcPr>
            <w:tcW w:w="1897" w:type="dxa"/>
          </w:tcPr>
          <w:p w14:paraId="3EA8DD96"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b/>
                <w:bCs/>
                <w:sz w:val="26"/>
                <w:szCs w:val="26"/>
              </w:rPr>
              <w:t>Opportunities (Cơ hội)</w:t>
            </w:r>
          </w:p>
        </w:tc>
        <w:tc>
          <w:tcPr>
            <w:tcW w:w="7181" w:type="dxa"/>
          </w:tcPr>
          <w:p w14:paraId="6F498D72"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Khung chính sách quốc gia thuận lợi: Quyết định 569/QĐ-TTg (2022) thúc đẩy khoa học mở và chuyển đổi số, tạo điều kiện để tạp chí nâng cấp hạ tầng kỹ thuật và chuẩn hóa quy trình theo chuẩn quốc tế.</w:t>
            </w:r>
          </w:p>
          <w:p w14:paraId="73C432F7"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lastRenderedPageBreak/>
              <w:t>- Nhu cầu công bố quốc tế gia tăng mạnh trong hệ thống nghiên cứu Việt Nam, mở ra cơ hội thu hút bài chất lượng cao và mở rộng phạm vi ảnh hưởng của các bản tiếng Anh.</w:t>
            </w:r>
          </w:p>
          <w:p w14:paraId="48E424F1"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Tiến bộ công nghệ xuất bản (AI trong biên tập, tự động hóa metadata, kiểm tra trích dẫn) giúp giảm tải công việc cho biên tập viên và tăng mức độ chuẩn hóa quy trình với chi phí hợp lý.</w:t>
            </w:r>
          </w:p>
          <w:p w14:paraId="736A0B16"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xml:space="preserve"> - Mạng lưới chuyên gia quốc tế sẵn có của tạp chí tạo cơ sở mở rộng hợp tác xuất bản, tăng khả năng phản biện quốc tế và nâng chuẩn học thuật, phù hợp với định hướng hội nhập.</w:t>
            </w:r>
          </w:p>
        </w:tc>
      </w:tr>
      <w:tr w:rsidR="00C86CB1" w:rsidRPr="000C675E" w14:paraId="1A93D507" w14:textId="77777777" w:rsidTr="00C86CB1">
        <w:trPr>
          <w:jc w:val="center"/>
        </w:trPr>
        <w:tc>
          <w:tcPr>
            <w:tcW w:w="1897" w:type="dxa"/>
          </w:tcPr>
          <w:p w14:paraId="7902AAF9" w14:textId="77777777" w:rsidR="00C86CB1" w:rsidRPr="000C675E" w:rsidRDefault="00C86CB1" w:rsidP="000C675E">
            <w:pPr>
              <w:spacing w:after="0" w:line="360" w:lineRule="auto"/>
              <w:rPr>
                <w:rFonts w:ascii="Times New Roman" w:eastAsia="Times New Roman" w:hAnsi="Times New Roman"/>
                <w:b/>
                <w:bCs/>
                <w:sz w:val="26"/>
                <w:szCs w:val="26"/>
              </w:rPr>
            </w:pPr>
            <w:r w:rsidRPr="000C675E">
              <w:rPr>
                <w:rFonts w:ascii="Times New Roman" w:eastAsia="Times New Roman" w:hAnsi="Times New Roman"/>
                <w:b/>
                <w:bCs/>
                <w:sz w:val="26"/>
                <w:szCs w:val="26"/>
              </w:rPr>
              <w:lastRenderedPageBreak/>
              <w:t>Threats (Thách thức)</w:t>
            </w:r>
          </w:p>
        </w:tc>
        <w:tc>
          <w:tcPr>
            <w:tcW w:w="7181" w:type="dxa"/>
          </w:tcPr>
          <w:p w14:paraId="7666137B"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Cạnh tranh mạnh từ hệ thống tạp chí quốc tế và khu vực, vốn có quy trình minh bạch, tự động hóa cao và dịch vụ hỗ trợ tác giả chuyên nghiệp đặt ra áp lực lớn cho các tạp chí trong nước trong việc nâng chuẩn chất lượng.</w:t>
            </w:r>
          </w:p>
          <w:p w14:paraId="45064DCB"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Chất lượng bài gửi đầu vào không đồng đều, nhiều bản thảo chưa đáp ứng chuẩn nghiên cứu quốc tế, làm tăng gánh nặng phản biện và biên tập.</w:t>
            </w:r>
          </w:p>
          <w:p w14:paraId="1DE3452E" w14:textId="77777777" w:rsidR="00C86CB1" w:rsidRPr="000C675E" w:rsidRDefault="00C86CB1" w:rsidP="000C675E">
            <w:pPr>
              <w:spacing w:after="0" w:line="360" w:lineRule="auto"/>
              <w:jc w:val="both"/>
              <w:rPr>
                <w:rFonts w:ascii="Times New Roman" w:eastAsia="Times New Roman" w:hAnsi="Times New Roman"/>
                <w:sz w:val="26"/>
                <w:szCs w:val="26"/>
              </w:rPr>
            </w:pPr>
            <w:r w:rsidRPr="000C675E">
              <w:rPr>
                <w:rFonts w:ascii="Times New Roman" w:eastAsia="Times New Roman" w:hAnsi="Times New Roman"/>
                <w:sz w:val="26"/>
                <w:szCs w:val="26"/>
              </w:rPr>
              <w:t>- Hạn chế về tài chính và cơ sở vật chất khiến tạp chí gặp khó khăn trong nâng cấp hệ thống kỹ thuật, mở rộng nhân lực và triển khai các chính sách mới theo chuẩn quốc tế.</w:t>
            </w:r>
          </w:p>
          <w:p w14:paraId="32E1C6C9" w14:textId="77777777" w:rsidR="00C86CB1" w:rsidRPr="000C675E" w:rsidRDefault="00C86CB1" w:rsidP="000C675E">
            <w:pPr>
              <w:spacing w:after="0" w:line="360" w:lineRule="auto"/>
              <w:rPr>
                <w:rFonts w:ascii="Times New Roman" w:eastAsia="Times New Roman" w:hAnsi="Times New Roman"/>
                <w:sz w:val="26"/>
                <w:szCs w:val="26"/>
              </w:rPr>
            </w:pPr>
            <w:r w:rsidRPr="000C675E">
              <w:rPr>
                <w:rFonts w:ascii="Times New Roman" w:eastAsia="Times New Roman" w:hAnsi="Times New Roman"/>
                <w:sz w:val="26"/>
                <w:szCs w:val="26"/>
              </w:rPr>
              <w:t>- Chuẩn mực xuất bản quốc tế thay đổi nhanh, đặc biệt trong các yêu cầu về dữ liệu mở, JATS XML nâng cao, ORCID bắt buộc, altmetrics và open peer review gây áp lực liên tục lên năng lực công nghệ và quản trị.</w:t>
            </w:r>
          </w:p>
        </w:tc>
      </w:tr>
    </w:tbl>
    <w:p w14:paraId="6A12C9A1" w14:textId="77777777" w:rsidR="00C86CB1" w:rsidRPr="000C675E" w:rsidRDefault="00C86CB1" w:rsidP="00340807">
      <w:pPr>
        <w:pStyle w:val="Heading2"/>
        <w:spacing w:before="0" w:line="360" w:lineRule="auto"/>
        <w:jc w:val="both"/>
        <w:rPr>
          <w:rFonts w:ascii="Times New Roman" w:hAnsi="Times New Roman"/>
          <w:b/>
        </w:rPr>
      </w:pPr>
      <w:bookmarkStart w:id="153" w:name="_heading=h.nj6d6601pdq" w:colFirst="0" w:colLast="0"/>
      <w:bookmarkStart w:id="154" w:name="_heading=h.s07bgb8j6row" w:colFirst="0" w:colLast="0"/>
      <w:bookmarkStart w:id="155" w:name="_Toc230968032"/>
      <w:bookmarkEnd w:id="153"/>
      <w:bookmarkEnd w:id="154"/>
      <w:r w:rsidRPr="000C675E">
        <w:rPr>
          <w:rFonts w:ascii="Times New Roman" w:hAnsi="Times New Roman"/>
          <w:b/>
        </w:rPr>
        <w:t>2.5. Nguyên nhân dẫn đến các điểm yếu trong phát triển thông tin khoa học và công nghệ của Tạp chí Khoa học và Công nghệ Việt Nam</w:t>
      </w:r>
      <w:bookmarkEnd w:id="155"/>
      <w:r w:rsidRPr="000C675E">
        <w:rPr>
          <w:rFonts w:ascii="Times New Roman" w:hAnsi="Times New Roman"/>
          <w:b/>
        </w:rPr>
        <w:t xml:space="preserve"> </w:t>
      </w:r>
    </w:p>
    <w:p w14:paraId="6DCE0DA3" w14:textId="77777777" w:rsidR="00C86CB1" w:rsidRPr="000C675E" w:rsidRDefault="00C86CB1" w:rsidP="000C675E">
      <w:pPr>
        <w:spacing w:after="0" w:line="360" w:lineRule="auto"/>
        <w:ind w:firstLine="720"/>
        <w:jc w:val="both"/>
        <w:rPr>
          <w:rFonts w:ascii="Times New Roman" w:eastAsia="Times New Roman" w:hAnsi="Times New Roman"/>
          <w:sz w:val="26"/>
          <w:szCs w:val="26"/>
        </w:rPr>
      </w:pPr>
      <w:bookmarkStart w:id="156" w:name="_heading=h.cmc9o7w9m7bj" w:colFirst="0" w:colLast="0"/>
      <w:bookmarkEnd w:id="156"/>
      <w:r w:rsidRPr="000C675E">
        <w:rPr>
          <w:rFonts w:ascii="Times New Roman" w:eastAsia="Times New Roman" w:hAnsi="Times New Roman"/>
          <w:sz w:val="26"/>
          <w:szCs w:val="26"/>
        </w:rPr>
        <w:t xml:space="preserve">Những điểm yếu trong hoạt động phát triển thông tin KH&amp;CN của Tạp chí Khoa học và Công nghệ Việt Nam, được chỉ ra trong phân tích SWOT, không phải là các hiện </w:t>
      </w:r>
      <w:r w:rsidRPr="000C675E">
        <w:rPr>
          <w:rFonts w:ascii="Times New Roman" w:eastAsia="Times New Roman" w:hAnsi="Times New Roman"/>
          <w:sz w:val="26"/>
          <w:szCs w:val="26"/>
        </w:rPr>
        <w:lastRenderedPageBreak/>
        <w:t>tượng đơn lẻ hay mang tính ngẫu nhiên, mà xuất phát từ những nguyên nhân mang tính cấu trúc, thể chế và điều kiện thực thi trong bối cảnh chuyển đổi số và hội nhập xuất bản khoa học quốc tế. Việc làm rõ các nguyên nhân này có ý nghĩa quan trọng nhằm tránh cách tiếp cận mô tả thuần túy, đồng thời tạo cơ sở khoa học cho việc đề xuất các giải pháp và khung chính sách phù hợp trong Chương 3.</w:t>
      </w:r>
    </w:p>
    <w:p w14:paraId="14EE127D" w14:textId="77777777" w:rsidR="00C86CB1" w:rsidRPr="000C675E" w:rsidRDefault="00C86CB1" w:rsidP="000C675E">
      <w:pPr>
        <w:pStyle w:val="Heading3"/>
        <w:spacing w:before="0" w:line="360" w:lineRule="auto"/>
        <w:ind w:firstLine="709"/>
        <w:rPr>
          <w:rFonts w:ascii="Times New Roman" w:hAnsi="Times New Roman"/>
          <w:b/>
          <w:i/>
          <w:sz w:val="26"/>
          <w:szCs w:val="26"/>
        </w:rPr>
      </w:pPr>
      <w:bookmarkStart w:id="157" w:name="_heading=h.d4qeka73reop" w:colFirst="0" w:colLast="0"/>
      <w:bookmarkStart w:id="158" w:name="_Toc230968033"/>
      <w:bookmarkEnd w:id="157"/>
      <w:r w:rsidRPr="000C675E">
        <w:rPr>
          <w:rFonts w:ascii="Times New Roman" w:hAnsi="Times New Roman"/>
          <w:b/>
          <w:i/>
          <w:sz w:val="26"/>
          <w:szCs w:val="26"/>
        </w:rPr>
        <w:t>2.5.1. Nguyên nhân chủ đạo</w:t>
      </w:r>
      <w:bookmarkEnd w:id="158"/>
    </w:p>
    <w:p w14:paraId="0C480B06"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59" w:name="_heading=h.fnvqzvly6zel" w:colFirst="0" w:colLast="0"/>
      <w:bookmarkEnd w:id="159"/>
      <w:r w:rsidRPr="000C675E">
        <w:rPr>
          <w:rFonts w:ascii="Times New Roman" w:eastAsia="Times New Roman" w:hAnsi="Times New Roman"/>
          <w:sz w:val="26"/>
          <w:szCs w:val="26"/>
        </w:rPr>
        <w:t>Nguyên nhân chủ đạo dẫn đến các điểm yếu của Tạp chí KH&amp;CN Việt Nam là sự thiếu vắng một khung chính sách thông tin KH&amp;CN được xây dựng một cách tổng thể, thống nhất và cập nhật theo chuẩn mực xuất bản khoa học hiện đại. Mặc dù tạp chí đã triển khai nhiều giải pháp kỹ thuật và nghiệp vụ quan trọng như áp dụng phản biện kín hai chiều, sử dụng DOI, iThenticate, nền tảng quản lý bài trực tuyến và phát triển các bản tiếng Anh, song các hoạt động này chủ yếu được triển khai theo từng mảng riêng lẻ, chưa được tích hợp thành một hệ thống chính sách thông tin đồng bộ.</w:t>
      </w:r>
    </w:p>
    <w:p w14:paraId="42DB8ED7"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0" w:name="_heading=h.lvrfztloz8iz" w:colFirst="0" w:colLast="0"/>
      <w:bookmarkEnd w:id="160"/>
      <w:r w:rsidRPr="000C675E">
        <w:rPr>
          <w:rFonts w:ascii="Times New Roman" w:eastAsia="Times New Roman" w:hAnsi="Times New Roman"/>
          <w:sz w:val="26"/>
          <w:szCs w:val="26"/>
        </w:rPr>
        <w:t>Việc chưa có một văn bản chính sách thông tin thống nhất dẫn đến tình trạng nhiều nội dung quan trọng như minh bạch thời gian xử lý bản thảo, tiêu chí đánh giá học thuật, chính sách xung đột lợi ích, bản quyền và giấy phép truy cập mở, dữ liệu nghiên cứu và chuẩn hóa kỹ thuật xuất bản chưa được quy định rõ ràng, hoặc mới chỉ tồn tại dưới dạng hướng dẫn nghiệp vụ nội bộ. Điều này làm hạn chế khả năng chuẩn hóa, gây khó khăn cho việc triển khai thống nhất giữa các ban biên tập và làm suy giảm năng lực đáp ứng các yêu cầu ngày càng khắt khe của các hệ thống chỉ mục quốc tế như Scopus và Web of Science.</w:t>
      </w:r>
    </w:p>
    <w:p w14:paraId="7C03A7A4"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1" w:name="_heading=h.6fg7cqo1ap4t" w:colFirst="0" w:colLast="0"/>
      <w:bookmarkEnd w:id="161"/>
      <w:r w:rsidRPr="000C675E">
        <w:rPr>
          <w:rFonts w:ascii="Times New Roman" w:eastAsia="Times New Roman" w:hAnsi="Times New Roman"/>
          <w:sz w:val="26"/>
          <w:szCs w:val="26"/>
        </w:rPr>
        <w:t xml:space="preserve">Bên cạnh đó, chính sách thông tin của tạp chí chưa được đặt đúng vị trí như một công cụ quản trị chiến lược, mà vẫn chủ yếu được nhìn nhận như phần hỗ trợ kỹ thuật cho hoạt động xuất bản. Trong khi đó, theo tiếp cận khoa học mở và quản trị tri thức hiện đại, chính sách thông tin cần đóng vai trò định hướng dài hạn, chi phối cách thức tổ chức quy trình phản biện, công bố, chia sẻ và tái sử dụng thông tin khoa học. Việc thiếu cách </w:t>
      </w:r>
      <w:r w:rsidRPr="000C675E">
        <w:rPr>
          <w:rFonts w:ascii="Times New Roman" w:eastAsia="Times New Roman" w:hAnsi="Times New Roman"/>
          <w:sz w:val="26"/>
          <w:szCs w:val="26"/>
        </w:rPr>
        <w:lastRenderedPageBreak/>
        <w:t>tiếp cận này khiến tạp chí gặp khó khăn trong việc chuyển từ “vận hành xuất bản” sang “quản trị hệ sinh thái thông tin khoa học”.</w:t>
      </w:r>
    </w:p>
    <w:p w14:paraId="3343411B" w14:textId="77777777" w:rsidR="00C86CB1" w:rsidRPr="000C675E" w:rsidRDefault="00C86CB1" w:rsidP="000C675E">
      <w:pPr>
        <w:pStyle w:val="Heading3"/>
        <w:spacing w:before="0" w:line="360" w:lineRule="auto"/>
        <w:ind w:firstLine="709"/>
        <w:rPr>
          <w:rFonts w:ascii="Times New Roman" w:hAnsi="Times New Roman"/>
          <w:b/>
          <w:i/>
          <w:sz w:val="26"/>
          <w:szCs w:val="26"/>
        </w:rPr>
      </w:pPr>
      <w:bookmarkStart w:id="162" w:name="_heading=h.qleno3w689zp" w:colFirst="0" w:colLast="0"/>
      <w:bookmarkStart w:id="163" w:name="_Toc230968034"/>
      <w:bookmarkEnd w:id="162"/>
      <w:r w:rsidRPr="000C675E">
        <w:rPr>
          <w:rFonts w:ascii="Times New Roman" w:hAnsi="Times New Roman"/>
          <w:b/>
          <w:i/>
          <w:sz w:val="26"/>
          <w:szCs w:val="26"/>
        </w:rPr>
        <w:t>2.5.2. Các nguyên nhân khác</w:t>
      </w:r>
      <w:bookmarkEnd w:id="163"/>
    </w:p>
    <w:p w14:paraId="36256C78"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4" w:name="_heading=h.w8p0w4sfffwe" w:colFirst="0" w:colLast="0"/>
      <w:bookmarkEnd w:id="164"/>
      <w:r w:rsidRPr="000C675E">
        <w:rPr>
          <w:rFonts w:ascii="Times New Roman" w:eastAsia="Times New Roman" w:hAnsi="Times New Roman"/>
          <w:sz w:val="26"/>
          <w:szCs w:val="26"/>
        </w:rPr>
        <w:t>Bên cạnh nguyên nhân chủ đạo nêu trên, các điểm yếu của Tạp chí KH&amp;CN Việt Nam còn xuất phát từ một số nguyên nhân khác có tính bổ trợ và tác động cộng hưởng.</w:t>
      </w:r>
    </w:p>
    <w:p w14:paraId="54BF1242"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5" w:name="_heading=h.6h6532p6uc5z" w:colFirst="0" w:colLast="0"/>
      <w:bookmarkEnd w:id="165"/>
      <w:r w:rsidRPr="000C675E">
        <w:rPr>
          <w:rFonts w:ascii="Times New Roman" w:eastAsia="Times New Roman" w:hAnsi="Times New Roman"/>
          <w:sz w:val="26"/>
          <w:szCs w:val="26"/>
        </w:rPr>
        <w:t>Thứ nhất, hạn chế về nguồn nhân lực và phân bổ nhân sự là một nguyên nhân quan trọng. Với tỷ lệ nhân lực thực tế chỉ đạt khoảng 56% so với biên chế được giao, trong khi khối lượng công việc ngày càng gia tăng và trải rộng trên nhiều ấn phẩm, áp lực công việc đối với biên tập viên là rất lớn. Việc một biên tập viên phải đồng thời xử lý bài cho nhiều bản tạp chí làm gia tăng nguy cơ quá tải, ảnh hưởng đến chiều sâu biên tập, khả năng theo dõi tiến độ phản biện và mức độ chuẩn hóa quy trình theo thông lệ quốc tế.</w:t>
      </w:r>
    </w:p>
    <w:p w14:paraId="412C3F93"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6" w:name="_heading=h.aixj2me952ei" w:colFirst="0" w:colLast="0"/>
      <w:bookmarkEnd w:id="166"/>
      <w:r w:rsidRPr="000C675E">
        <w:rPr>
          <w:rFonts w:ascii="Times New Roman" w:eastAsia="Times New Roman" w:hAnsi="Times New Roman"/>
          <w:sz w:val="26"/>
          <w:szCs w:val="26"/>
        </w:rPr>
        <w:t>Thứ hai, năng lực chuyên môn và hội nhập quốc tế của đội ngũ biên tập chưa đồng đều. Mặc dù tạp chí có đội ngũ lãnh đạo và biên tập viên nòng cốt giàu kinh nghiệm, song lực lượng trẻ có trình độ sau đại học, năng lực ngoại ngữ học thuật và hiểu biết sâu về chuẩn xuất bản quốc tế còn hạn chế. Điều này ảnh hưởng đến khả năng triển khai các chính sách mới liên quan đến dữ liệu mở, chuẩn hóa metadata, ORCID, JATS XML và các yêu cầu kỹ thuật phức tạp của xuất bản số.</w:t>
      </w:r>
    </w:p>
    <w:p w14:paraId="598FBCD2"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7" w:name="_heading=h.g0n7dl8hxye9" w:colFirst="0" w:colLast="0"/>
      <w:bookmarkEnd w:id="167"/>
      <w:r w:rsidRPr="000C675E">
        <w:rPr>
          <w:rFonts w:ascii="Times New Roman" w:eastAsia="Times New Roman" w:hAnsi="Times New Roman"/>
          <w:sz w:val="26"/>
          <w:szCs w:val="26"/>
        </w:rPr>
        <w:t>Thứ ba, hạ tầng kỹ thuật và mức độ số hóa quy trình chưa theo kịp yêu cầu chuẩn hóa quốc tế. Kết quả khảo sát cho thấy phần lớn cán bộ đánh giá mức độ số hóa quy trình và cơ sở vật chất chỉ ở mức trung bình. Việc một số khâu vẫn phụ thuộc vào thao tác thủ công không chỉ làm giảm hiệu quả vận hành mà còn hạn chế khả năng minh bạch hóa, truy xuất dữ liệu và báo cáo định lượng – những yêu cầu ngày càng quan trọng trong quản trị tạp chí khoa học hiện đại.</w:t>
      </w:r>
    </w:p>
    <w:p w14:paraId="7A4BBCFF"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8" w:name="_heading=h.n79wox3ww125" w:colFirst="0" w:colLast="0"/>
      <w:bookmarkEnd w:id="168"/>
      <w:r w:rsidRPr="000C675E">
        <w:rPr>
          <w:rFonts w:ascii="Times New Roman" w:eastAsia="Times New Roman" w:hAnsi="Times New Roman"/>
          <w:sz w:val="26"/>
          <w:szCs w:val="26"/>
        </w:rPr>
        <w:t xml:space="preserve">Thứ tư, nhận thức và mức độ tuân thủ chính sách thông tin trong nội bộ chưa đồng nhất. Mặc dù tạp chí đã ban hành một số quy định về phản biện, đạo đức xuất bản và bản quyền, song kết quả khảo sát và phỏng vấn sâu cho thấy không phải tất cả biên tập viên </w:t>
      </w:r>
      <w:r w:rsidRPr="000C675E">
        <w:rPr>
          <w:rFonts w:ascii="Times New Roman" w:eastAsia="Times New Roman" w:hAnsi="Times New Roman"/>
          <w:sz w:val="26"/>
          <w:szCs w:val="26"/>
        </w:rPr>
        <w:lastRenderedPageBreak/>
        <w:t>đều nắm rõ và vận dụng đầy đủ các chính sách này trong thực tiễn xử lý bản thảo. Điều này phản ánh nhu cầu cấp thiết về đào tạo, truyền thông nội bộ và chuẩn hóa quy trình triển khai chính sách.</w:t>
      </w:r>
    </w:p>
    <w:p w14:paraId="469E7461"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bookmarkStart w:id="169" w:name="_heading=h.t2ty8zm44kqi" w:colFirst="0" w:colLast="0"/>
      <w:bookmarkEnd w:id="169"/>
      <w:r w:rsidRPr="000C675E">
        <w:rPr>
          <w:rFonts w:ascii="Times New Roman" w:eastAsia="Times New Roman" w:hAnsi="Times New Roman"/>
          <w:sz w:val="26"/>
          <w:szCs w:val="26"/>
        </w:rPr>
        <w:t>Cuối cùng, bối cảnh chuyển đổi nhanh của chuẩn mực xuất bản quốc tế cũng tạo áp lực lớn đối với tạp chí. Các yêu cầu mới về dữ liệu mở, minh bạch quy trình, báo cáo thường niên, chuẩn kỹ thuật và đánh giá tác động khoa học thay đổi nhanh chóng, trong khi nguồn lực tài chính và thể chế của tạp chí còn hạn chế. Sự chênh lệch giữa yêu cầu quốc tế và năng lực thực thi trong nước là nguyên nhân khách quan khiến một số điểm yếu chưa thể được khắc phục trong ngắn hạn.</w:t>
      </w:r>
    </w:p>
    <w:p w14:paraId="47E37CE3" w14:textId="77777777" w:rsidR="00C86CB1" w:rsidRPr="000C675E" w:rsidRDefault="00C86CB1" w:rsidP="000C675E">
      <w:pPr>
        <w:pStyle w:val="Heading2"/>
        <w:spacing w:before="0" w:line="360" w:lineRule="auto"/>
        <w:rPr>
          <w:rFonts w:ascii="Times New Roman" w:eastAsia="Times New Roman" w:hAnsi="Times New Roman"/>
          <w:b/>
          <w:bCs/>
          <w:color w:val="000000"/>
        </w:rPr>
      </w:pPr>
      <w:bookmarkStart w:id="170" w:name="_heading=h.2h736p3hpo05" w:colFirst="0" w:colLast="0"/>
      <w:bookmarkStart w:id="171" w:name="_Toc230968035"/>
      <w:bookmarkEnd w:id="170"/>
      <w:r w:rsidRPr="000C675E">
        <w:rPr>
          <w:rFonts w:ascii="Times New Roman" w:eastAsia="Times New Roman" w:hAnsi="Times New Roman"/>
          <w:b/>
          <w:bCs/>
          <w:color w:val="000000"/>
        </w:rPr>
        <w:t>Tiểu kết chương 2</w:t>
      </w:r>
      <w:bookmarkEnd w:id="171"/>
    </w:p>
    <w:p w14:paraId="7D3AED86"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r w:rsidRPr="000C675E">
        <w:rPr>
          <w:rFonts w:ascii="Times New Roman" w:eastAsia="Times New Roman" w:hAnsi="Times New Roman"/>
          <w:sz w:val="26"/>
          <w:szCs w:val="26"/>
        </w:rPr>
        <w:t>Chương 2 đã phân tích một cách hệ thống thực trạng phát triển thông tin KH&amp;CN tại Tạp chí Khoa học và Công nghệ Việt Nam, trên các phương diện nguồn lực, chính sách thông tin, quy trình biên tập – xuất bản, sản phẩm thông tin và mức độ hội nhập với các chuẩn mực xuất bản khoa học quốc tế. Kết quả cho thấy, Tạp chí có nhiều lợi thế quan trọng về vị thế, uy tín học thuật, mạng lưới chuyên gia và nền tảng xuất bản, đồng thời đã đạt được những bước tiến nhất định trong chuẩn hóa nghiệp vụ và chuyển đổi số.</w:t>
      </w:r>
    </w:p>
    <w:p w14:paraId="58B71E72"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r w:rsidRPr="000C675E">
        <w:rPr>
          <w:rFonts w:ascii="Times New Roman" w:eastAsia="Times New Roman" w:hAnsi="Times New Roman"/>
          <w:sz w:val="26"/>
          <w:szCs w:val="26"/>
        </w:rPr>
        <w:t>Tuy nhiên, hoạt động phát triển thông tin KH&amp;CN của Tạp chí vẫn còn tồn tại những hạn chế đáng kể, đặc biệt là sự thiếu đồng bộ về nguồn nhân lực, hạ tầng kỹ thuật và chính sách thông tin; mức độ minh bạch, chuẩn hóa và quản trị dữ liệu khoa học chưa đáp ứng đầy đủ yêu cầu của khoa học mở và hội nhập quốc tế. Nguyên nhân chủ yếu xuất phát từ việc chưa hình thành một khung chính sách phát triển thông tin KH&amp;CN mang tính tổng thể và định hướng dài hạn.</w:t>
      </w:r>
    </w:p>
    <w:p w14:paraId="0417E37E" w14:textId="77777777" w:rsidR="00C86CB1" w:rsidRPr="000C675E" w:rsidRDefault="00C86CB1" w:rsidP="000C675E">
      <w:pPr>
        <w:spacing w:after="0" w:line="360" w:lineRule="auto"/>
        <w:ind w:firstLine="709"/>
        <w:jc w:val="both"/>
        <w:rPr>
          <w:rFonts w:ascii="Times New Roman" w:eastAsia="Times New Roman" w:hAnsi="Times New Roman"/>
          <w:sz w:val="26"/>
          <w:szCs w:val="26"/>
        </w:rPr>
      </w:pPr>
      <w:r w:rsidRPr="000C675E">
        <w:rPr>
          <w:rFonts w:ascii="Times New Roman" w:eastAsia="Times New Roman" w:hAnsi="Times New Roman"/>
          <w:sz w:val="26"/>
          <w:szCs w:val="26"/>
        </w:rPr>
        <w:t>Những kết quả phân tích ở Chương 2 là cơ sở thực tiễn quan trọng, đặt ra yêu cầu cấp thiết phải xây dựng khung chính sách phát triển thông tin KH&amp;CN tại Tạp chí Khoa học và Công nghệ Việt Nam, làm tiền đề cho các đề xuất chính sách cụ thể được trình bày trong Chương 3.</w:t>
      </w:r>
    </w:p>
    <w:p w14:paraId="09A10AB0" w14:textId="77777777" w:rsidR="00FB06F3" w:rsidRDefault="00FB06F3" w:rsidP="00FB06F3">
      <w:pPr>
        <w:pStyle w:val="Heading1"/>
        <w:spacing w:before="0" w:beforeAutospacing="0" w:after="0" w:afterAutospacing="0" w:line="360" w:lineRule="auto"/>
        <w:jc w:val="both"/>
        <w:rPr>
          <w:sz w:val="26"/>
          <w:szCs w:val="26"/>
        </w:rPr>
      </w:pPr>
      <w:bookmarkStart w:id="172" w:name="_Toc217939249"/>
      <w:bookmarkEnd w:id="110"/>
      <w:bookmarkEnd w:id="111"/>
    </w:p>
    <w:p w14:paraId="1AE6D55A" w14:textId="441E1C93" w:rsidR="004D314C" w:rsidRPr="00FB06F3" w:rsidRDefault="004D314C" w:rsidP="00FB06F3">
      <w:pPr>
        <w:pStyle w:val="Heading1"/>
        <w:spacing w:before="0" w:beforeAutospacing="0" w:after="0" w:afterAutospacing="0" w:line="360" w:lineRule="auto"/>
        <w:jc w:val="both"/>
        <w:rPr>
          <w:sz w:val="26"/>
          <w:szCs w:val="26"/>
        </w:rPr>
      </w:pPr>
      <w:bookmarkStart w:id="173" w:name="_Toc230968036"/>
      <w:r w:rsidRPr="00FB06F3">
        <w:rPr>
          <w:sz w:val="26"/>
          <w:szCs w:val="26"/>
        </w:rPr>
        <w:lastRenderedPageBreak/>
        <w:t>CHƯƠNG 3: ĐỀ XUẤT KHUNG CHÍNH SÁCH PHÁT TRIỂN THÔNG TIN KHOA HỌC VÀ CÔNG NGHỆ TẠI TẠP CHÍ KHOA HỌC VÀ CÔNG NGHỆ VIỆT NAM</w:t>
      </w:r>
      <w:bookmarkEnd w:id="173"/>
    </w:p>
    <w:p w14:paraId="24938DCD" w14:textId="77777777" w:rsidR="004D314C" w:rsidRPr="00FB06F3" w:rsidRDefault="004D314C" w:rsidP="00FB06F3">
      <w:pPr>
        <w:pStyle w:val="Heading2"/>
        <w:spacing w:before="0" w:line="360" w:lineRule="auto"/>
        <w:jc w:val="both"/>
        <w:rPr>
          <w:rFonts w:ascii="Times New Roman" w:hAnsi="Times New Roman"/>
          <w:b/>
        </w:rPr>
      </w:pPr>
      <w:bookmarkStart w:id="174" w:name="_Toc230968037"/>
      <w:r w:rsidRPr="00FB06F3">
        <w:rPr>
          <w:rFonts w:ascii="Times New Roman" w:hAnsi="Times New Roman"/>
          <w:b/>
        </w:rPr>
        <w:t>3.1. Luận cứ thực tiễn đề xuất khung chính sách phát triển thông tin KH&amp;CN</w:t>
      </w:r>
      <w:bookmarkEnd w:id="174"/>
    </w:p>
    <w:p w14:paraId="5EB0021A" w14:textId="71E71D22" w:rsidR="008036D4" w:rsidRPr="008036D4" w:rsidRDefault="008036D4" w:rsidP="008036D4">
      <w:pPr>
        <w:pStyle w:val="Heading2"/>
        <w:spacing w:line="360" w:lineRule="auto"/>
        <w:ind w:firstLine="720"/>
        <w:jc w:val="both"/>
        <w:rPr>
          <w:rFonts w:ascii="Times New Roman" w:eastAsia="Times New Roman" w:hAnsi="Times New Roman"/>
          <w:bCs/>
          <w:color w:val="auto"/>
        </w:rPr>
      </w:pPr>
      <w:bookmarkStart w:id="175" w:name="_Toc230968038"/>
      <w:r w:rsidRPr="008036D4">
        <w:rPr>
          <w:rFonts w:ascii="Times New Roman" w:eastAsia="Times New Roman" w:hAnsi="Times New Roman"/>
          <w:bCs/>
          <w:color w:val="auto"/>
        </w:rPr>
        <w:t>Kết quả nghiên cứu ở Chương 2 cho thấy</w:t>
      </w:r>
      <w:r w:rsidR="00203A33">
        <w:rPr>
          <w:rFonts w:ascii="Times New Roman" w:eastAsia="Times New Roman" w:hAnsi="Times New Roman"/>
          <w:bCs/>
          <w:color w:val="auto"/>
        </w:rPr>
        <w:t>,</w:t>
      </w:r>
      <w:r w:rsidRPr="008036D4">
        <w:rPr>
          <w:rFonts w:ascii="Times New Roman" w:eastAsia="Times New Roman" w:hAnsi="Times New Roman"/>
          <w:bCs/>
          <w:color w:val="auto"/>
        </w:rPr>
        <w:t xml:space="preserve"> hoạt động phát triển thông tin KH&amp;CN tại Tạp chí KH&amp;CN Việt Nam đã đạt được một số kết quả tích cực như duy trì uy tín học thuật trong nước, từng bước tiếp cận các chuẩn xuất bản quốc tế, triển khai hệ thống quản lý bài báo trực tuyến, áp dụng DOI và mở rộng mạng lưới phản biện có yếu tố quốc tế. Tạp chí cũng từng bước đáp ứng nhu cầu tiếp cận thông tin KH&amp;CN trong bối cảnh chuyển đổi số và khoa học mở.</w:t>
      </w:r>
    </w:p>
    <w:p w14:paraId="751862DD" w14:textId="3DDE1C85" w:rsidR="008036D4" w:rsidRPr="008036D4" w:rsidRDefault="008036D4" w:rsidP="008036D4">
      <w:pPr>
        <w:pStyle w:val="Heading2"/>
        <w:spacing w:line="360" w:lineRule="auto"/>
        <w:ind w:firstLine="720"/>
        <w:jc w:val="both"/>
        <w:rPr>
          <w:rFonts w:ascii="Times New Roman" w:eastAsia="Times New Roman" w:hAnsi="Times New Roman"/>
          <w:bCs/>
          <w:color w:val="auto"/>
        </w:rPr>
      </w:pPr>
      <w:r w:rsidRPr="008036D4">
        <w:rPr>
          <w:rFonts w:ascii="Times New Roman" w:eastAsia="Times New Roman" w:hAnsi="Times New Roman"/>
          <w:bCs/>
          <w:color w:val="auto"/>
        </w:rPr>
        <w:t>Tuy nhiên, quá trình khảo sát và phân tích thực trạng cho thấy vẫn còn nhiều hạn chế ở cả ba nhóm tiêu chí đầu vào, quá trình và đầu ra của hệ thống phát triển thông tin KH&amp;CN. Về đầu vào, Tạp chí còn hạn chế về nhân lực chuyên sâu, năng lực ngoại ngữ, hạ tầng kỹ thuật, nguồn lực tài chính và mức độ quốc tế hóa nguồn bài gửi. Về quá trình, hệ thống chính sách thông tin, mức độ minh bạch, truy cập mở, dữ liệu nghiên cứu và chuẩn hóa theo các tiêu chuẩn quốc tế vẫn chưa đồng bộ. Về đầu ra, khả năng lan tỏa quốc tế, mức độ trích dẫn và khả năng tham gia các cơ sở dữ liệu quốc tế còn hạn chế.</w:t>
      </w:r>
    </w:p>
    <w:p w14:paraId="266BB62A" w14:textId="77777777" w:rsidR="008036D4" w:rsidRDefault="008036D4" w:rsidP="008036D4">
      <w:pPr>
        <w:pStyle w:val="Heading2"/>
        <w:spacing w:before="0" w:line="360" w:lineRule="auto"/>
        <w:ind w:firstLine="720"/>
        <w:jc w:val="both"/>
        <w:rPr>
          <w:rFonts w:ascii="Times New Roman" w:eastAsia="Times New Roman" w:hAnsi="Times New Roman"/>
          <w:bCs/>
          <w:color w:val="auto"/>
        </w:rPr>
      </w:pPr>
      <w:r w:rsidRPr="008036D4">
        <w:rPr>
          <w:rFonts w:ascii="Times New Roman" w:eastAsia="Times New Roman" w:hAnsi="Times New Roman"/>
          <w:bCs/>
          <w:color w:val="auto"/>
        </w:rPr>
        <w:t>Bên cạnh những khó khăn nội tại, Tạp chí cũng đang có nhiều cơ hội phát triển từ xu hướng khoa học mở, chuyển đổi số và hội nhập quốc tế trong xuất bản học thuật. Tuy nhiên, Tạp chí đồng thời phải đối mặt với áp lực cạnh tranh học thuật, yêu cầu ngày càng cao về minh bạch, dữ liệu mở, liêm chính học thuật và chuẩn hóa theo các tiêu chuẩn quốc tế.</w:t>
      </w:r>
    </w:p>
    <w:p w14:paraId="51E3F460" w14:textId="0D382488" w:rsidR="004D314C" w:rsidRPr="00FB06F3" w:rsidRDefault="004D314C" w:rsidP="008036D4">
      <w:pPr>
        <w:pStyle w:val="Heading2"/>
        <w:spacing w:before="0" w:line="360" w:lineRule="auto"/>
        <w:jc w:val="both"/>
        <w:rPr>
          <w:rFonts w:ascii="Times New Roman" w:hAnsi="Times New Roman"/>
          <w:b/>
        </w:rPr>
      </w:pPr>
      <w:r w:rsidRPr="00FB06F3">
        <w:rPr>
          <w:rFonts w:ascii="Times New Roman" w:hAnsi="Times New Roman"/>
          <w:b/>
        </w:rPr>
        <w:t>3.2. Quan điểm và mục tiêu của chính sách phát triển thông tin KH&amp;CN</w:t>
      </w:r>
      <w:bookmarkEnd w:id="175"/>
    </w:p>
    <w:p w14:paraId="3122E450"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76" w:name="_Toc230968039"/>
      <w:r w:rsidRPr="00FB06F3">
        <w:rPr>
          <w:rFonts w:ascii="Times New Roman" w:hAnsi="Times New Roman"/>
          <w:b/>
          <w:i/>
          <w:sz w:val="26"/>
          <w:szCs w:val="26"/>
        </w:rPr>
        <w:t>3.2.1. Quan điểm xây dựng chính sách</w:t>
      </w:r>
      <w:bookmarkEnd w:id="176"/>
    </w:p>
    <w:p w14:paraId="229D97F2"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 xml:space="preserve">Việc xây dựng chính sách phát triển thông tin KH&amp;CN tại Tạp chí KH&amp;CN Việt Nam cần quán triệt đầy đủ các quan điểm, chủ trương của Đảng và Nhà nước về phát triển khoa học, công nghệ, đổi mới sáng tạo, chuyển đổi số và hội nhập quốc tế; đồng </w:t>
      </w:r>
      <w:r w:rsidRPr="00FB06F3">
        <w:rPr>
          <w:rFonts w:ascii="Times New Roman" w:eastAsia="Times New Roman" w:hAnsi="Times New Roman"/>
          <w:bCs/>
          <w:sz w:val="26"/>
          <w:szCs w:val="26"/>
        </w:rPr>
        <w:lastRenderedPageBreak/>
        <w:t>thời đáp ứng kịp thời yêu cầu thực tiễn của hoạt động xuất bản khoa học trong bối cảnh khoa học mở và kinh tế tri thức đang phát triển mạnh mẽ trên thế giới.</w:t>
      </w:r>
    </w:p>
    <w:p w14:paraId="12DAF250"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Chính sách phát triển thông tin KH&amp;CN cần bám sát các định hướng lớn của Đảng và Nhà nước về phát triển khoa học, công nghệ và đổi mới sáng tạo là động lực then chốt cho phát triển nhanh và bền vững; thúc đẩy chuyển đổi số quốc gia; nâng cao năng lực cạnh tranh và hội nhập quốc tế của hệ thống KH&amp;CN Việt Nam. Trong đó, tạp chí khoa học không chỉ là nơi công bố kết quả nghiên cứu mà còn là thiết chế quan trọng trong hệ sinh thái tri thức, góp phần lan tỏa thông tin KH&amp;CN, hỗ trợ hoạch định chính sách và thúc đẩy đổi mới sáng tạo.</w:t>
      </w:r>
    </w:p>
    <w:p w14:paraId="748EA0E7"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Bên cạnh đó, chính sách cần được xây dựng theo hướng chủ động thích ứng với xu thế phát triển của thế giới trong lĩnh vực xuất bản khoa học như khoa học mở (Open Science), truy cập mở (Open Access), dữ liệu nghiên cứu mở (Open Data), chuyển đổi số trong xuất bản học thuật, quản trị dữ liệu nghiên cứu và ứng dụng công nghệ số, trí tuệ nhân tạo trong quy trình biên tập – xuất bản.</w:t>
      </w:r>
    </w:p>
    <w:p w14:paraId="1EBFC6D0"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Việc xây dựng chính sách cần bảo đảm tính đồng bộ giữa đầu vào, quá trình vận hành và đầu ra của hệ thống phát triển thông tin KH&amp;CN; gắn kết giữa chất lượng nguồn lực, chất lượng quản trị và hiệu quả lan tỏa thông tin khoa học. Đồng thời, cần bảo đảm sự hài hòa giữa yêu cầu mở rộng khả năng tiếp cận thông tin khoa học với bảo vệ quyền tác giả, quản trị dữ liệu nghiên cứu và duy trì liêm chính học thuật.</w:t>
      </w:r>
    </w:p>
    <w:p w14:paraId="3E3AEE02"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Trong bối cảnh đó, Tạp chí KH&amp;CN Việt Nam cần từng bước chuyển từ mô hình xuất bản truyền thống sang mô hình quản trị thông tin KH&amp;CN hiện đại, lấy chất lượng học thuật, tính minh bạch, khả năng lan tỏa và hội nhập quốc tế làm định hướng phát triển trung tâm.</w:t>
      </w:r>
    </w:p>
    <w:p w14:paraId="75C99166"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77" w:name="_Toc230968040"/>
      <w:r w:rsidRPr="00FB06F3">
        <w:rPr>
          <w:rFonts w:ascii="Times New Roman" w:hAnsi="Times New Roman"/>
          <w:b/>
          <w:i/>
          <w:sz w:val="26"/>
          <w:szCs w:val="26"/>
        </w:rPr>
        <w:t>3.2.2. Mục tiêu của chính sách</w:t>
      </w:r>
      <w:bookmarkEnd w:id="177"/>
    </w:p>
    <w:p w14:paraId="50DBEB9E"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 xml:space="preserve">Mục tiêu tổng quát của chính sách là xây dựng và hoàn thiện hệ thống phát triển thông tin KH&amp;CN tại Tạp chí KH&amp;CN Việt Nam theo hướng hiện đại, minh bạch, chuẩn hóa, số hóa và hội nhập quốc tế; góp phần nâng cao chất lượng xuất bản, hiệu quả lan </w:t>
      </w:r>
      <w:r w:rsidRPr="00FB06F3">
        <w:rPr>
          <w:rFonts w:ascii="Times New Roman" w:eastAsia="Times New Roman" w:hAnsi="Times New Roman"/>
          <w:bCs/>
          <w:sz w:val="26"/>
          <w:szCs w:val="26"/>
        </w:rPr>
        <w:lastRenderedPageBreak/>
        <w:t>tỏa tri thức khoa học và vị thế học thuật của Tạp chí trong hệ thống xuất bản khoa học Việt Nam.</w:t>
      </w:r>
    </w:p>
    <w:p w14:paraId="1FEAE617"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Trên cơ sở đó, chính sách hướng tới các mục tiêu cụ thể sau:</w:t>
      </w:r>
    </w:p>
    <w:p w14:paraId="1189C41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Nâng cao chất lượng nguồn lực nhân sự, hạ tầng kỹ thuật và năng lực quản trị phục vụ phát triển thông tin KH&amp;CN;</w:t>
      </w:r>
    </w:p>
    <w:p w14:paraId="6D3487FC"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Hoàn thiện và chuẩn hóa hệ thống chính sách phản biện, đạo đức xuất bản, truy cập mở và quản trị dữ liệu nghiên cứu;</w:t>
      </w:r>
    </w:p>
    <w:p w14:paraId="1351C264"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Tăng cường mức độ minh bạch và trách nhiệm giải trình trong toàn bộ quy trình xuất bản;</w:t>
      </w:r>
    </w:p>
    <w:p w14:paraId="429B22E9"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Nâng cao khả năng tiếp cận, sử dụng và tái sử dụng thông tin KH&amp;CN của cộng đồng khoa học;</w:t>
      </w:r>
    </w:p>
    <w:p w14:paraId="5497216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Đẩy mạnh chuyển đổi số và ứng dụng công nghệ trong quản trị xuất bản khoa học;</w:t>
      </w:r>
    </w:p>
    <w:p w14:paraId="44E967AD"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Tăng cường mức độ quốc tế hóa, khả năng lập chỉ mục và ảnh hưởng học thuật của Tạp chí.</w:t>
      </w:r>
    </w:p>
    <w:p w14:paraId="493B29F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Xét về định hướng phát triển, các chính sách đề xuất trong luận văn được xây dựng theo hai hướng bổ trợ lẫn nhau, gồm phát triển theo chiều rộng và phát triển theo chiều sâu.</w:t>
      </w:r>
    </w:p>
    <w:p w14:paraId="7DC5EBED"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Phát triển theo chiều rộng tập trung vào mở rộng phạm vi tiếp cận, khả năng lan tỏa và mức độ hội nhập của thông tin KH&amp;CN trong môi trường số và khoa học mở. Nhóm chính sách này hướng tới tăng khả năng tiếp cận của cộng đồng khoa học đối với thông tin KH&amp;CN; mở rộng quy mô công bố; nâng cao mức độ quốc tế hóa; tăng cường công bố bằng tiếng Anh; mở rộng mạng lưới tác giả, phản biện và hợp tác quốc tế; phát triển truy cập mở; tăng cường hiện diện trên các cơ sở dữ liệu quốc tế; và đẩy mạnh truyền thông học thuật, marketing học thuật trong môi trường số.</w:t>
      </w:r>
    </w:p>
    <w:p w14:paraId="2CF8E553"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 xml:space="preserve">Trong khi đó, phát triển theo chiều sâu tập trung vào nâng cao chất lượng, tính chuẩn hóa và năng lực nội tại của hệ thống phát triển thông tin KH&amp;CN. Nhóm chính </w:t>
      </w:r>
      <w:r w:rsidRPr="00FB06F3">
        <w:rPr>
          <w:rFonts w:ascii="Times New Roman" w:eastAsia="Times New Roman" w:hAnsi="Times New Roman"/>
          <w:bCs/>
          <w:sz w:val="26"/>
          <w:szCs w:val="26"/>
        </w:rPr>
        <w:lastRenderedPageBreak/>
        <w:t>sách này bao gồm nâng cao chất lượng nguồn nhân lực; chuyên nghiệp hóa đội ngũ biên tập viên; hoàn thiện chính sách phản biện và đạo đức xuất bản; chuẩn hóa quy trình biên tập – xuất bản; phát triển hạ tầng dữ liệu và metadata; tăng cường quản trị dữ liệu nghiên cứu; nâng cao chất lượng học thuật của bài báo; và xây dựng mô hình quản trị xuất bản dựa trên dữ liệu.</w:t>
      </w:r>
    </w:p>
    <w:p w14:paraId="63826F4D"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Hai định hướng phát triển này có mối quan hệ bổ sung và hỗ trợ lẫn nhau. Phát triển theo chiều rộng giúp nâng cao khả năng tiếp cận và lan tỏa của thông tin KH&amp;CN; trong khi phát triển theo chiều sâu tạo nền tảng về chất lượng học thuật, năng lực quản trị và tính bền vững cho quá trình phát triển của Tạp chí.</w:t>
      </w:r>
    </w:p>
    <w:p w14:paraId="1DF4C81F" w14:textId="77777777" w:rsidR="004D314C" w:rsidRPr="00FB06F3" w:rsidRDefault="004D314C" w:rsidP="00FB06F3">
      <w:pPr>
        <w:pStyle w:val="Heading2"/>
        <w:spacing w:before="0" w:line="360" w:lineRule="auto"/>
        <w:jc w:val="both"/>
        <w:rPr>
          <w:rFonts w:ascii="Times New Roman" w:hAnsi="Times New Roman"/>
          <w:b/>
        </w:rPr>
      </w:pPr>
      <w:bookmarkStart w:id="178" w:name="_Toc230968041"/>
      <w:r w:rsidRPr="00FB06F3">
        <w:rPr>
          <w:rFonts w:ascii="Times New Roman" w:hAnsi="Times New Roman"/>
          <w:b/>
        </w:rPr>
        <w:t>3.3. Nội dung khung chính sách phát triển thông tin KH&amp;CN tại Tạp chí KH&amp;CN Việt Nam</w:t>
      </w:r>
      <w:bookmarkEnd w:id="178"/>
    </w:p>
    <w:p w14:paraId="52AE1D5C"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79" w:name="_Toc230968042"/>
      <w:r w:rsidRPr="00FB06F3">
        <w:rPr>
          <w:rFonts w:ascii="Times New Roman" w:hAnsi="Times New Roman"/>
          <w:b/>
          <w:i/>
          <w:sz w:val="26"/>
          <w:szCs w:val="26"/>
        </w:rPr>
        <w:t>3.3.1. Chính sách nâng cao chất lượng nguồn lực và hạ tầng phát triển thông tin KH&amp;CN</w:t>
      </w:r>
      <w:bookmarkEnd w:id="179"/>
    </w:p>
    <w:p w14:paraId="7CA932ED"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Nhóm chính sách này được đề xuất nhằm khắc phục các hạn chế về nguồn nhân lực, tài chính và hạ tầng kỹ thuật đã được xác định ở Chương 2; đồng thời tận dụng cơ hội từ xu hướng chuyển đổi số và phát triển khoa học mở trong hoạt động xuất bản khoa học.</w:t>
      </w:r>
    </w:p>
    <w:p w14:paraId="0213AC81"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Trước hết, đối với nguồn nhân lực, Tạp chí cần xây dựng chiến lược phát triển đội ngũ biên tập viên theo hướng chuyên nghiệp hóa và hội nhập quốc tế. Trong ngắn hạn, cần ưu tiên đào tạo đội ngũ biên tập viên hiện có về phản biện khoa học, đạo đức xuất bản, quản trị dữ liệu nghiên cứu, chuẩn metadata quốc tế, kỹ năng biên tập tiếng Anh học thuật và sử dụng các nền tảng quản lý bài báo hiện đại như ScholarOne hoặc OJS.</w:t>
      </w:r>
    </w:p>
    <w:p w14:paraId="47CD94D3"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 xml:space="preserve">Bên cạnh đào tạo nội bộ, Tạp chí cần mở rộng hợp tác với các tổ chức quốc tế như COPE, Crossref, DOAJ, ALPSP hoặc các nhà xuất bản học thuật lớn nhằm nâng cao năng lực chuyên môn cho đội ngũ biên tập viên và phản biện viên. Đồng thời, cần </w:t>
      </w:r>
      <w:r w:rsidRPr="00FB06F3">
        <w:rPr>
          <w:rFonts w:ascii="Times New Roman" w:eastAsia="Times New Roman" w:hAnsi="Times New Roman"/>
          <w:bCs/>
          <w:sz w:val="26"/>
          <w:szCs w:val="26"/>
        </w:rPr>
        <w:lastRenderedPageBreak/>
        <w:t>xây dựng cơ chế mời chuyên gia quốc tế tham gia hội đồng biên tập và phản biện nhằm tăng cường mức độ quốc tế hóa và chất lượng học thuật của Tạp chí.</w:t>
      </w:r>
    </w:p>
    <w:p w14:paraId="34D332D4"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Về lâu dài, Tạp chí cần từng bước hình thành mô hình biên tập viên chuyên trách theo lĩnh vực thay cho mô hình kiêm nhiệm hiện nay; đồng thời xây dựng cơ chế đánh giá hiệu quả công việc gắn với chất lượng xử lý bài báo, thời gian phản hồi và mức độ đáp ứng chuẩn quốc tế.</w:t>
      </w:r>
    </w:p>
    <w:p w14:paraId="2551C722"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Đối với nguồn lực tài chính, cần đa dạng hóa nguồn đầu tư cho hoạt động phát triển thông tin KH&amp;CN thay vì phụ thuộc chủ yếu vào ngân sách nhà nước. Ngoài nguồn kinh phí thường xuyên từ cơ quan chủ quản, Tạp chí cần chủ động khai thác các nguồn tài trợ từ nhiệm vụ KH&amp;CN, hợp tác quốc tế, dự án chuyển đổi số, hoạt động đào tạo, xuất bản điện tử và các chương trình hỗ trợ phát triển khoa học mở.</w:t>
      </w:r>
    </w:p>
    <w:p w14:paraId="4D512E34"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Nguồn tài chính cần được ưu tiên cho các hạng mục trọng tâm như nâng cấp hạ tầng số, duy trì hệ thống DOI và Crossref, đầu tư phần mềm quản lý xuất bản, phần mềm kiểm tra đạo văn, đào tạo nhân lực, nâng cao chất lượng xuất bản tiếng Anh và mở rộng hợp tác quốc tế.</w:t>
      </w:r>
    </w:p>
    <w:p w14:paraId="3E666C57"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Đối với hạ tầng kỹ thuật, Tạp chí cần tiếp tục hoàn thiện hệ thống xuất bản điện tử theo hướng đồng bộ và hiện đại. Trong đó, cần ưu tiên nâng cấp website tạp chí theo chuẩn học thuật quốc tế; hoàn thiện hệ thống quản lý bài báo trực tuyến; tích hợp đầy đủ DOI, ORCID, Crossmark, FundRef và các chuẩn metadata quốc tế nhằm tăng khả năng hiển thị và liên thông dữ liệu khoa học.</w:t>
      </w:r>
    </w:p>
    <w:p w14:paraId="7A570B36"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Bên cạnh đó, Tạp chí cần từng bước triển khai các công nghệ hỗ trợ khoa học mở như hệ thống dữ liệu nghiên cứu mở, công cụ thống kê truy cập và trích dẫn, công nghệ XML/JATS và nền tảng lưu trữ số dài hạn nhằm nâng cao khả năng quản trị và lan tỏa thông tin KH&amp;CN.</w:t>
      </w:r>
    </w:p>
    <w:p w14:paraId="78560D00"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80" w:name="_Toc230968043"/>
      <w:r w:rsidRPr="00FB06F3">
        <w:rPr>
          <w:rFonts w:ascii="Times New Roman" w:hAnsi="Times New Roman"/>
          <w:b/>
          <w:i/>
          <w:sz w:val="26"/>
          <w:szCs w:val="26"/>
        </w:rPr>
        <w:lastRenderedPageBreak/>
        <w:t>3.3.2. Chính sách hoàn thiện và chuẩn hóa quy trình xử lý, xuất bản thông tin KH&amp;CN</w:t>
      </w:r>
      <w:bookmarkEnd w:id="180"/>
    </w:p>
    <w:p w14:paraId="183DB8E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Nhóm chính sách này nhằm xử lý các hạn chế về minh bạch, chuẩn hóa và quản trị quy trình xuất bản đã được phân tích ở Chương 2; đồng thời đáp ứng yêu cầu ngày càng cao của các chuẩn xuất bản khoa học quốc tế.</w:t>
      </w:r>
    </w:p>
    <w:p w14:paraId="12EB522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Tạp chí cần xây dựng và công khai đầy đủ hệ thống chính sách liên quan đến phản biện khoa học, đạo đức xuất bản, xung đột lợi ích, truy cập mở, dữ liệu nghiên cứu và xử lý sai phạm học thuật trên website chính thức. Toàn bộ quy trình tiếp nhận, phản biện, sửa chữa, biên tập và xuất bản bài báo cần được chuẩn hóa với thời gian xử lý cụ thể cho từng giai đoạn nhằm nâng cao tính minh bạch và trách nhiệm giải trình.</w:t>
      </w:r>
    </w:p>
    <w:p w14:paraId="68BB9302"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Để nâng cao chất lượng phản biện, cần xây dựng cơ sở dữ liệu phản biện theo chuyên ngành; tăng cường phản biện quốc tế; áp dụng cơ chế đánh giá chất lượng phản biện viên; đồng thời chuẩn hóa biểu mẫu phản biện theo tiêu chuẩn quốc tế. Tạp chí cũng cần áp dụng cơ chế sàng lọc ban đầu và từ chối sớm đối với các bài báo không đáp ứng yêu cầu học thuật nhằm giảm tải cho hệ thống phản biện và nâng cao hiệu quả xử lý bài báo.</w:t>
      </w:r>
    </w:p>
    <w:p w14:paraId="7F03A2B1"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Bên cạnh đó, cần hoàn thiện chính sách truy cập mở và dữ liệu nghiên cứu theo hướng khuyến khích chia sẻ dữ liệu khoa học, tăng cường khả năng tiếp cận và tái sử dụng thông tin KH&amp;CN phù hợp với xu hướng khoa học mở hiện nay.</w:t>
      </w:r>
    </w:p>
    <w:p w14:paraId="498560E1"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Tạp chí cũng cần mở rộng hình thức công bố Online First nhằm rút ngắn thời gian phổ biến thông tin khoa học, nâng cao khả năng trích dẫn sớm và tăng hiệu quả lan tỏa học thuật của bài báo.</w:t>
      </w:r>
    </w:p>
    <w:p w14:paraId="1CE265E4"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Ngoài ra, cần xây dựng cơ chế giám sát nội bộ đối với toàn bộ quy trình xuất bản; tăng cường ứng dụng công nghệ thông tin và trí tuệ nhân tạo trong sàng lọc bài báo, quản lý phản biện và theo dõi tiến độ xử lý nhằm nâng cao hiệu quả vận hành và giảm tải cho đội ngũ biên tập viên.</w:t>
      </w:r>
    </w:p>
    <w:p w14:paraId="346BA09D"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81" w:name="_Toc230968044"/>
      <w:r w:rsidRPr="00FB06F3">
        <w:rPr>
          <w:rFonts w:ascii="Times New Roman" w:hAnsi="Times New Roman"/>
          <w:b/>
          <w:i/>
          <w:sz w:val="26"/>
          <w:szCs w:val="26"/>
        </w:rPr>
        <w:lastRenderedPageBreak/>
        <w:t>3.3.3. Chính sách nâng cao khả năng lan tỏa và tác động của thông tin KH&amp;CN</w:t>
      </w:r>
      <w:bookmarkEnd w:id="181"/>
    </w:p>
    <w:p w14:paraId="1FFD7723"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Nhóm chính sách này nhằm khắc phục các hạn chế về khả năng lan tỏa và ảnh hưởng học thuật quốc tế của Tạp chí; đồng thời tận dụng cơ hội từ môi trường học thuật số và hệ sinh thái khoa học mở toàn cầu.</w:t>
      </w:r>
    </w:p>
    <w:p w14:paraId="59D033DC"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Trước hết, Tạp chí cần xây dựng chiến lược marketing học thuật theo hướng chuyên nghiệp và dựa trên dữ liệu. Hoạt động truyền thông cần được triển khai đồng bộ thông qua website, thư điện tử học thuật, mạng xã hội khoa học, cơ sở dữ liệu nghiên cứu và các nền tảng học thuật quốc tế nhằm nâng cao khả năng tiếp cận của bài báo khoa học.</w:t>
      </w:r>
    </w:p>
    <w:p w14:paraId="236256F7"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Đồng thời, cần tăng cường công bố bài báo bằng tiếng Anh; ưu tiên thu hút các bài báo có chất lượng học thuật cao; mở rộng hợp tác với các nhóm nghiên cứu quốc tế; nâng cao tỷ lệ tác giả và phản biện viên quốc tế nhằm tăng khả năng hội nhập học thuật của Tạp chí.</w:t>
      </w:r>
    </w:p>
    <w:p w14:paraId="0EAF059E"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Tạp chí cũng cần xây dựng hệ thống quản trị dựa trên dữ liệu thông qua theo dõi thường xuyên các chỉ số như thời gian xử lý bài báo, tỷ lệ chấp nhận, lượt truy cập, mức độ tải về, trích dẫn và mức độ quốc tế hóa của tác giả. Việc phân tích các dữ liệu này sẽ giúp Tạp chí đánh giá hiệu quả hoạt động và điều chỉnh chính sách phù hợp.</w:t>
      </w:r>
    </w:p>
    <w:p w14:paraId="6B77479A"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Trong dài hạn, cần xây dựng lộ trình cụ thể để tham gia các cơ sở dữ liệu như DOAJ, Scopus và Web of Science; từng bước nâng cao khả năng hiển thị quốc tế, vị thế học thuật và mức độ lan tỏa của thông tin KH&amp;CN do Tạp chí công bố.</w:t>
      </w:r>
    </w:p>
    <w:p w14:paraId="5A02CA8B" w14:textId="77777777" w:rsidR="004D314C" w:rsidRPr="00FB06F3" w:rsidRDefault="004D314C" w:rsidP="00FB06F3">
      <w:pPr>
        <w:pStyle w:val="Heading3"/>
        <w:spacing w:before="0" w:line="360" w:lineRule="auto"/>
        <w:ind w:firstLine="720"/>
        <w:jc w:val="both"/>
        <w:rPr>
          <w:rFonts w:ascii="Times New Roman" w:hAnsi="Times New Roman"/>
          <w:b/>
          <w:i/>
          <w:sz w:val="26"/>
          <w:szCs w:val="26"/>
        </w:rPr>
      </w:pPr>
      <w:bookmarkStart w:id="182" w:name="_Toc230968045"/>
      <w:r w:rsidRPr="00FB06F3">
        <w:rPr>
          <w:rFonts w:ascii="Times New Roman" w:hAnsi="Times New Roman"/>
          <w:b/>
          <w:i/>
          <w:sz w:val="26"/>
          <w:szCs w:val="26"/>
        </w:rPr>
        <w:t>3.3.4. Chính sách tăng cường quản trị và tổ chức thực hiện</w:t>
      </w:r>
      <w:bookmarkEnd w:id="182"/>
    </w:p>
    <w:p w14:paraId="38210A0B"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Để triển khai hiệu quả chính sách phát triển thông tin KH&amp;CN, Tạp chí cần xây dựng cơ chế phối hợp chặt chẽ giữa ban biên tập, hội đồng biên tập, tác giả, phản biện và cơ quan chủ quản; đồng thời duy trì hoạt động tham vấn thường xuyên với cộng đồng khoa học nhằm kịp thời cập nhật yêu cầu mới và hoàn thiện chính sách theo thực tiễn phát triển của xuất bản khoa học hiện đại.</w:t>
      </w:r>
    </w:p>
    <w:p w14:paraId="668B0FC6"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lastRenderedPageBreak/>
        <w:t>Bên cạnh đó, Tạp chí cần tăng cường hợp tác với các tổ chức, nhà xuất bản và tạp chí khoa học uy tín trong nước và quốc tế để học hỏi kinh nghiệm, nâng cao năng lực quản trị và mở rộng mạng lưới học thuật.</w:t>
      </w:r>
    </w:p>
    <w:p w14:paraId="7FE91F94"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Việc xây dựng mô hình quản trị dựa trên dữ liệu, theo dõi các chỉ số xuất bản và công bố báo cáo thường niên sẽ góp phần nâng cao tính minh bạch, trách nhiệm giải trình và hiệu quả điều hành.</w:t>
      </w:r>
    </w:p>
    <w:p w14:paraId="2D6D6C40"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Trong dài hạn, Tạp chí cần xây dựng chiến lược phát triển chính sách thông tin theo hướng hiện đại, minh bạch và hội nhập quốc tế, lấy chất lượng học thuật làm trung tâm, đẩy mạnh ứng dụng công nghệ số trong quản trị xuất bản, tăng cường chuẩn hóa theo các tiêu chuẩn quốc tế và từng bước nâng cao vị thế học thuật của Tạp chí trong hệ sinh thái khoa học mở.</w:t>
      </w:r>
    </w:p>
    <w:p w14:paraId="59DE93E9" w14:textId="77777777" w:rsidR="004D314C" w:rsidRPr="00FB06F3" w:rsidRDefault="004D314C" w:rsidP="00FB06F3">
      <w:pPr>
        <w:pStyle w:val="Heading2"/>
        <w:spacing w:before="0" w:line="360" w:lineRule="auto"/>
        <w:jc w:val="both"/>
        <w:rPr>
          <w:rFonts w:ascii="Times New Roman" w:hAnsi="Times New Roman"/>
          <w:b/>
        </w:rPr>
      </w:pPr>
      <w:bookmarkStart w:id="183" w:name="_Toc230968046"/>
      <w:r w:rsidRPr="00FB06F3">
        <w:rPr>
          <w:rFonts w:ascii="Times New Roman" w:hAnsi="Times New Roman"/>
          <w:b/>
        </w:rPr>
        <w:t>3.4. Nguồn lực và lộ trình tổ chức thực hiện chính sách</w:t>
      </w:r>
      <w:bookmarkEnd w:id="183"/>
    </w:p>
    <w:p w14:paraId="4ADD487B"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Việc triển khai hiệu quả chính sách phát triển thông tin KH&amp;CN tại Tạp chí KH&amp;CN Việt Nam đòi hỏi sự bảo đảm đồng bộ về nguồn lực tài chính, nhân lực và hạ tầng kỹ thuật.</w:t>
      </w:r>
    </w:p>
    <w:p w14:paraId="263273AC"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Về nguồn lực tài chính, cần ưu tiên đầu tư cho chuyển đổi số, nâng cấp hạ tầng xuất bản điện tử, xây dựng hệ thống dữ liệu nghiên cứu và đào tạo đội ngũ biên tập viên theo chuẩn quốc tế.</w:t>
      </w:r>
    </w:p>
    <w:p w14:paraId="788C50EB"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Về nguồn lực nhân lực, cần xây dựng kế hoạch đào tạo thường xuyên cho biên tập viên, phản biện viên và đội ngũ kỹ thuật về xuất bản khoa học, quản trị dữ liệu, đạo đức nghiên cứu và sử dụng các nền tảng xuất bản hiện đại.</w:t>
      </w:r>
    </w:p>
    <w:p w14:paraId="3A09337E"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Về hạ tầng kỹ thuật, cần tiếp tục hoàn thiện hệ thống quản lý bài báo trực tuyến, chuẩn hóa metadata, tích hợp DOI, ORCID, Crossmark, FundRef và áp dụng các chuẩn dữ liệu quốc tế nhằm tăng khả năng liên thông và hiển thị học thuật.</w:t>
      </w:r>
    </w:p>
    <w:p w14:paraId="0E0946D0"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 xml:space="preserve">Trong giai đoạn ngắn hạn (1–2 năm), Tạp chí cần tập trung hoàn thiện và chuẩn hóa toàn bộ hệ thống chính sách nội bộ liên quan đến phản biện, đạo đức xuất bản, truy </w:t>
      </w:r>
      <w:r w:rsidRPr="00FB06F3">
        <w:rPr>
          <w:rFonts w:ascii="Times New Roman" w:eastAsia="Times New Roman" w:hAnsi="Times New Roman"/>
          <w:bCs/>
          <w:sz w:val="26"/>
          <w:szCs w:val="26"/>
        </w:rPr>
        <w:lastRenderedPageBreak/>
        <w:t>cập mở và dữ liệu nghiên cứu; đồng thời nâng cấp hạ tầng xuất bản số và chuẩn hóa quy trình xử lý bài báo.</w:t>
      </w:r>
    </w:p>
    <w:p w14:paraId="14EE4B78"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Trong giai đoạn trung hạn (3–5 năm), Tạp chí cần đẩy mạnh chuyển đổi số, triển khai đầy đủ mô hình truy cập mở, nâng cao tỷ lệ bài báo tiếng Anh và tăng cường mức độ quốc tế hóa của hội đồng biên tập và đội ngũ phản biện.</w:t>
      </w:r>
    </w:p>
    <w:p w14:paraId="14D1ED06" w14:textId="77777777" w:rsidR="004D314C" w:rsidRPr="00FB06F3" w:rsidRDefault="004D314C" w:rsidP="00FB06F3">
      <w:pPr>
        <w:spacing w:after="0" w:line="360" w:lineRule="auto"/>
        <w:ind w:firstLine="720"/>
        <w:jc w:val="both"/>
        <w:rPr>
          <w:rFonts w:ascii="Times New Roman" w:eastAsia="Times New Roman" w:hAnsi="Times New Roman"/>
          <w:bCs/>
          <w:sz w:val="26"/>
          <w:szCs w:val="26"/>
        </w:rPr>
      </w:pPr>
      <w:r w:rsidRPr="00FB06F3">
        <w:rPr>
          <w:rFonts w:ascii="Times New Roman" w:eastAsia="Times New Roman" w:hAnsi="Times New Roman"/>
          <w:bCs/>
          <w:sz w:val="26"/>
          <w:szCs w:val="26"/>
        </w:rPr>
        <w:t>Trong giai đoạn dài hạn (5–7 năm), mục tiêu chiến lược là nâng cao khả năng lập chỉ mục quốc tế, từng bước tham gia các cơ sở dữ liệu như Scopus và Web of Science, qua đó khẳng định vị thế học thuật và năng lực hội nhập quốc tế của Tạp chí KH&amp;CN Việt Nam.</w:t>
      </w:r>
    </w:p>
    <w:p w14:paraId="547EBC05" w14:textId="77777777" w:rsidR="004D314C" w:rsidRPr="00FB06F3" w:rsidRDefault="004D314C" w:rsidP="00FB06F3">
      <w:pPr>
        <w:pStyle w:val="Heading2"/>
        <w:rPr>
          <w:b/>
        </w:rPr>
      </w:pPr>
      <w:bookmarkStart w:id="184" w:name="_Toc230968047"/>
      <w:r w:rsidRPr="00FB06F3">
        <w:rPr>
          <w:b/>
        </w:rPr>
        <w:t>Tiểu kết chương 3</w:t>
      </w:r>
      <w:bookmarkEnd w:id="184"/>
    </w:p>
    <w:p w14:paraId="1CFFF88A" w14:textId="77777777" w:rsidR="004D314C" w:rsidRPr="00520050" w:rsidRDefault="004D314C" w:rsidP="00FB06F3">
      <w:pPr>
        <w:spacing w:before="100" w:beforeAutospacing="1" w:after="100" w:afterAutospacing="1" w:line="360" w:lineRule="auto"/>
        <w:ind w:firstLine="720"/>
        <w:jc w:val="both"/>
        <w:rPr>
          <w:rFonts w:ascii="Times New Roman" w:eastAsia="Times New Roman" w:hAnsi="Times New Roman"/>
          <w:bCs/>
          <w:sz w:val="26"/>
          <w:szCs w:val="26"/>
        </w:rPr>
      </w:pPr>
      <w:r w:rsidRPr="00520050">
        <w:rPr>
          <w:rFonts w:ascii="Times New Roman" w:eastAsia="Times New Roman" w:hAnsi="Times New Roman"/>
          <w:bCs/>
          <w:sz w:val="26"/>
          <w:szCs w:val="26"/>
        </w:rPr>
        <w:t>Trên cơ sở khung lý thuyết ở Chương 1 và kết quả phân tích thực trạng ở Chương 2, Chương 3 đã đề xuất khung chính sách phát triển thông tin KH&amp;CN tại Tạp chí KH&amp;CN Việt Nam theo hướng hiện đại, minh bạch, chuẩn hóa và hội nhập quốc tế.</w:t>
      </w:r>
    </w:p>
    <w:p w14:paraId="22EE8F1D" w14:textId="77777777" w:rsidR="004D314C" w:rsidRPr="00520050" w:rsidRDefault="004D314C" w:rsidP="00FB06F3">
      <w:pPr>
        <w:spacing w:before="100" w:beforeAutospacing="1" w:after="100" w:afterAutospacing="1" w:line="360" w:lineRule="auto"/>
        <w:ind w:firstLine="720"/>
        <w:jc w:val="both"/>
        <w:rPr>
          <w:rFonts w:ascii="Times New Roman" w:eastAsia="Times New Roman" w:hAnsi="Times New Roman"/>
          <w:bCs/>
          <w:sz w:val="26"/>
          <w:szCs w:val="26"/>
        </w:rPr>
      </w:pPr>
      <w:r w:rsidRPr="00520050">
        <w:rPr>
          <w:rFonts w:ascii="Times New Roman" w:eastAsia="Times New Roman" w:hAnsi="Times New Roman"/>
          <w:bCs/>
          <w:sz w:val="26"/>
          <w:szCs w:val="26"/>
        </w:rPr>
        <w:t>Các chính sách được đề xuất tập trung vào bốn nhóm nội dung chính gồm: nâng cao chất lượng nguồn lực và hạ tầng phát triển thông tin KH&amp;CN; hoàn thiện và chuẩn hóa quy trình xử lý, xuất bản thông tin khoa học; nâng cao hiệu quả lan tỏa và tác động học thuật của thông tin KH&amp;CN; và tăng cường quản trị, phối hợp trong tổ chức thực hiện chính sách.</w:t>
      </w:r>
    </w:p>
    <w:p w14:paraId="34F5223A" w14:textId="77777777" w:rsidR="004D314C" w:rsidRPr="00520050" w:rsidRDefault="004D314C" w:rsidP="00FB06F3">
      <w:pPr>
        <w:spacing w:before="100" w:beforeAutospacing="1" w:after="100" w:afterAutospacing="1" w:line="360" w:lineRule="auto"/>
        <w:ind w:firstLine="720"/>
        <w:jc w:val="both"/>
        <w:rPr>
          <w:rFonts w:ascii="Times New Roman" w:eastAsia="Times New Roman" w:hAnsi="Times New Roman"/>
          <w:bCs/>
          <w:sz w:val="26"/>
          <w:szCs w:val="26"/>
        </w:rPr>
      </w:pPr>
      <w:r w:rsidRPr="00520050">
        <w:rPr>
          <w:rFonts w:ascii="Times New Roman" w:eastAsia="Times New Roman" w:hAnsi="Times New Roman"/>
          <w:bCs/>
          <w:sz w:val="26"/>
          <w:szCs w:val="26"/>
        </w:rPr>
        <w:t>Các giải pháp được xây dựng theo hướng phát huy các lợi thế và nền tảng học thuật sẵn có của Tạp chí; tận dụng cơ hội từ khoa học mở, chuyển đổi số và hội nhập quốc tế; đồng thời khắc phục các hạn chế về nguồn lực, quản trị, hạ tầng kỹ thuật và khả năng lan tỏa học thuật quốc tế đã được xác định trong nghiên cứu thực trạng.</w:t>
      </w:r>
    </w:p>
    <w:p w14:paraId="3B2EEAFB" w14:textId="77777777" w:rsidR="004D314C" w:rsidRPr="00520050" w:rsidRDefault="004D314C" w:rsidP="00FB06F3">
      <w:pPr>
        <w:spacing w:before="100" w:beforeAutospacing="1" w:after="100" w:afterAutospacing="1" w:line="360" w:lineRule="auto"/>
        <w:ind w:firstLine="720"/>
        <w:jc w:val="both"/>
        <w:rPr>
          <w:rFonts w:ascii="Times New Roman" w:eastAsia="Times New Roman" w:hAnsi="Times New Roman"/>
          <w:bCs/>
          <w:sz w:val="26"/>
          <w:szCs w:val="26"/>
        </w:rPr>
      </w:pPr>
      <w:r w:rsidRPr="00520050">
        <w:rPr>
          <w:rFonts w:ascii="Times New Roman" w:eastAsia="Times New Roman" w:hAnsi="Times New Roman"/>
          <w:bCs/>
          <w:sz w:val="26"/>
          <w:szCs w:val="26"/>
        </w:rPr>
        <w:t xml:space="preserve">Việc triển khai đồng bộ các chính sách này không chỉ góp phần nâng cao chất lượng và hiệu quả hoạt động của Tạp chí KH&amp;CN Việt Nam mà còn có ý nghĩa thúc đẩy </w:t>
      </w:r>
      <w:r w:rsidRPr="00520050">
        <w:rPr>
          <w:rFonts w:ascii="Times New Roman" w:eastAsia="Times New Roman" w:hAnsi="Times New Roman"/>
          <w:bCs/>
          <w:sz w:val="26"/>
          <w:szCs w:val="26"/>
        </w:rPr>
        <w:lastRenderedPageBreak/>
        <w:t>hệ thống xuất bản khoa học Việt Nam từng bước tiếp cận các chuẩn mực quốc tế trong bối cảnh khoa học mở và chuyển đổi số hiện nay.</w:t>
      </w:r>
    </w:p>
    <w:p w14:paraId="0E00070E" w14:textId="668495FE" w:rsidR="000F0C86" w:rsidRDefault="000F0C86" w:rsidP="00047D38">
      <w:pPr>
        <w:spacing w:before="100" w:beforeAutospacing="1" w:after="100" w:afterAutospacing="1" w:line="360" w:lineRule="auto"/>
        <w:jc w:val="both"/>
        <w:rPr>
          <w:rFonts w:ascii="Times New Roman" w:eastAsia="Times New Roman" w:hAnsi="Times New Roman"/>
          <w:sz w:val="26"/>
          <w:szCs w:val="26"/>
        </w:rPr>
      </w:pPr>
    </w:p>
    <w:p w14:paraId="2B1DFB69" w14:textId="77777777" w:rsidR="00FB06F3" w:rsidRDefault="00FB06F3" w:rsidP="00047D38">
      <w:pPr>
        <w:spacing w:before="100" w:beforeAutospacing="1" w:after="100" w:afterAutospacing="1" w:line="360" w:lineRule="auto"/>
        <w:jc w:val="both"/>
        <w:rPr>
          <w:rFonts w:ascii="Times New Roman" w:eastAsia="Times New Roman" w:hAnsi="Times New Roman"/>
          <w:sz w:val="26"/>
          <w:szCs w:val="26"/>
        </w:rPr>
      </w:pPr>
    </w:p>
    <w:p w14:paraId="3842A823" w14:textId="77777777" w:rsidR="00FB06F3" w:rsidRDefault="00FB06F3" w:rsidP="00047D38">
      <w:pPr>
        <w:spacing w:before="100" w:beforeAutospacing="1" w:after="100" w:afterAutospacing="1" w:line="360" w:lineRule="auto"/>
        <w:jc w:val="both"/>
        <w:rPr>
          <w:rFonts w:ascii="Times New Roman" w:eastAsia="Times New Roman" w:hAnsi="Times New Roman"/>
          <w:sz w:val="26"/>
          <w:szCs w:val="26"/>
        </w:rPr>
      </w:pPr>
    </w:p>
    <w:p w14:paraId="70391B02" w14:textId="77777777" w:rsidR="00FB06F3" w:rsidRDefault="00FB06F3" w:rsidP="00047D38">
      <w:pPr>
        <w:spacing w:before="100" w:beforeAutospacing="1" w:after="100" w:afterAutospacing="1" w:line="360" w:lineRule="auto"/>
        <w:jc w:val="both"/>
        <w:rPr>
          <w:rFonts w:ascii="Times New Roman" w:eastAsia="Times New Roman" w:hAnsi="Times New Roman"/>
          <w:sz w:val="26"/>
          <w:szCs w:val="26"/>
        </w:rPr>
      </w:pPr>
    </w:p>
    <w:p w14:paraId="59CE02D4" w14:textId="77777777" w:rsidR="00FB06F3" w:rsidRPr="00520050" w:rsidRDefault="00FB06F3" w:rsidP="00047D38">
      <w:pPr>
        <w:spacing w:before="100" w:beforeAutospacing="1" w:after="100" w:afterAutospacing="1" w:line="360" w:lineRule="auto"/>
        <w:jc w:val="both"/>
        <w:rPr>
          <w:rFonts w:ascii="Times New Roman" w:eastAsia="Times New Roman" w:hAnsi="Times New Roman"/>
          <w:sz w:val="26"/>
          <w:szCs w:val="26"/>
        </w:rPr>
      </w:pPr>
    </w:p>
    <w:p w14:paraId="1DA5B066" w14:textId="1D63B78B" w:rsidR="007D3672" w:rsidRPr="00991D4A" w:rsidRDefault="007D3672" w:rsidP="00991D4A">
      <w:pPr>
        <w:pStyle w:val="Heading1"/>
        <w:jc w:val="center"/>
        <w:rPr>
          <w:sz w:val="26"/>
          <w:szCs w:val="26"/>
        </w:rPr>
      </w:pPr>
      <w:bookmarkStart w:id="185" w:name="_Toc230968048"/>
      <w:r w:rsidRPr="00991D4A">
        <w:rPr>
          <w:sz w:val="26"/>
          <w:szCs w:val="26"/>
        </w:rPr>
        <w:t>KẾT LUẬN</w:t>
      </w:r>
      <w:bookmarkEnd w:id="172"/>
      <w:bookmarkEnd w:id="185"/>
    </w:p>
    <w:p w14:paraId="786D06C1" w14:textId="77777777" w:rsidR="007D3672" w:rsidRPr="00520050" w:rsidRDefault="00263688" w:rsidP="009F6132">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Đề án</w:t>
      </w:r>
      <w:r w:rsidR="007D3672" w:rsidRPr="00520050">
        <w:rPr>
          <w:color w:val="000000" w:themeColor="text1"/>
          <w:sz w:val="26"/>
          <w:szCs w:val="26"/>
        </w:rPr>
        <w:t xml:space="preserve"> đã tiến hành nghiên cứu một cách hệ thống về chính sách phát triển thông tin khoa học và công nghệ trong tạp chí khoa học, với trường hợp nghiên cứu điển hình là Tạp chí KH&amp;CN Việt Nam. Trên cơ sở tổng quan lý luận và thực tiễn trong và ngoài nước, </w:t>
      </w:r>
      <w:r w:rsidRPr="00520050">
        <w:rPr>
          <w:color w:val="000000" w:themeColor="text1"/>
          <w:sz w:val="26"/>
          <w:szCs w:val="26"/>
        </w:rPr>
        <w:t>đề án</w:t>
      </w:r>
      <w:r w:rsidR="007D3672" w:rsidRPr="00520050">
        <w:rPr>
          <w:color w:val="000000" w:themeColor="text1"/>
          <w:sz w:val="26"/>
          <w:szCs w:val="26"/>
        </w:rPr>
        <w:t xml:space="preserve"> đã làm rõ bản chất của thông tin KH&amp;CN, vai trò của chính sách thông tin trong hoạt động truyền thông khoa học, cũng như các thành tố cấu thành chính sách thông tin hiện đại của tạp chí trong bối cảnh chuyển đổi số và hội nhập quốc tế. Những cơ sở lý luận này là nền tảng để xem xét toàn bộ hoạt động xuất bản khoa học như một hệ thống chính sách, gồm chính sách phản biện, chính sách đạo đức và liêm chính khoa học, chính sách bản quyền và truy cập mở, chính sách dữ liệu nghiên cứu và chính sách xuất bản số.</w:t>
      </w:r>
    </w:p>
    <w:p w14:paraId="09A901D1" w14:textId="77777777" w:rsidR="007D3672" w:rsidRPr="00520050" w:rsidRDefault="007D3672" w:rsidP="009F6132">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 xml:space="preserve">Trên phương diện thực tiễn, </w:t>
      </w:r>
      <w:r w:rsidR="00263688" w:rsidRPr="00520050">
        <w:rPr>
          <w:color w:val="000000" w:themeColor="text1"/>
          <w:sz w:val="26"/>
          <w:szCs w:val="26"/>
        </w:rPr>
        <w:t>đề án</w:t>
      </w:r>
      <w:r w:rsidRPr="00520050">
        <w:rPr>
          <w:color w:val="000000" w:themeColor="text1"/>
          <w:sz w:val="26"/>
          <w:szCs w:val="26"/>
        </w:rPr>
        <w:t xml:space="preserve"> đã phân tích hiện trạng phát triển thông tin KH&amp;CN tại Tạp chí KH&amp;CN Việt Nam thông</w:t>
      </w:r>
      <w:r w:rsidR="00792AA0" w:rsidRPr="00520050">
        <w:rPr>
          <w:color w:val="000000" w:themeColor="text1"/>
          <w:sz w:val="26"/>
          <w:szCs w:val="26"/>
        </w:rPr>
        <w:t xml:space="preserve"> qua khảo sát và phỏng vấn sâu</w:t>
      </w:r>
      <w:r w:rsidRPr="00520050">
        <w:rPr>
          <w:color w:val="000000" w:themeColor="text1"/>
          <w:sz w:val="26"/>
          <w:szCs w:val="26"/>
        </w:rPr>
        <w:t xml:space="preserve">. Kết quả nghiên cứu chỉ ra rằng mặc dù Tạp chí đã có những nỗ lực đáng kể trong việc cải thiện quy trình phản biện, chuẩn hóa hoạt động quản lý bài bản, áp dụng công nghệ xuất bản số và tăng cường minh bạch trong công bố, nhưng nhiều nhóm chính sách vẫn chưa hoàn </w:t>
      </w:r>
      <w:r w:rsidRPr="00520050">
        <w:rPr>
          <w:color w:val="000000" w:themeColor="text1"/>
          <w:sz w:val="26"/>
          <w:szCs w:val="26"/>
        </w:rPr>
        <w:lastRenderedPageBreak/>
        <w:t>thiện. Một số hạn chế nổi bật bao gồm: chính sách bản quyền và truy cập mở chưa nhất quán; chính sách dữ liệu nghiên cứu chưa được xây dựng đầy đủ; mức độ minh bạch của quy trình phản biện và mô tả trách nhiệm của tác giả còn hạn chế; hạ tầng số và hệ thống biên tập chưa đáp ứng toàn bộ chuẩn quốc tế; và năng lực quản trị xuất bản còn phụ thuộc nhiều vào nguồn lực tài chính và nhân sự của cơ quan chủ quản. Những hạn chế này thể hiện rõ các điểm nghẽn trong quá trình hiện đại hóa và hội nhập của tạp chí.</w:t>
      </w:r>
    </w:p>
    <w:p w14:paraId="33B77163" w14:textId="77777777" w:rsidR="007D3672" w:rsidRPr="00520050" w:rsidRDefault="007D3672" w:rsidP="009F6132">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 xml:space="preserve">Trên cơ sở nhận diện khoảng trống, </w:t>
      </w:r>
      <w:r w:rsidR="00263688" w:rsidRPr="00520050">
        <w:rPr>
          <w:color w:val="000000" w:themeColor="text1"/>
          <w:sz w:val="26"/>
          <w:szCs w:val="26"/>
        </w:rPr>
        <w:t>đề án</w:t>
      </w:r>
      <w:r w:rsidRPr="00520050">
        <w:rPr>
          <w:color w:val="000000" w:themeColor="text1"/>
          <w:sz w:val="26"/>
          <w:szCs w:val="26"/>
        </w:rPr>
        <w:t xml:space="preserve"> đã đề xuất khung chính sách phát triển thông tin KH&amp;CN cho Tạp chí KH&amp;CN Việt Nam, bao gồm hoàn thiện chính sách phản biện theo hướng minh bạch và trách nhiệm, xây dựng bộ chính sách đạo đức học thuật phù hợp với chuẩn COPE, thiết lập chính sách bản quyền và truy cập mở theo chuẩn Creative Commons, phát triển chính sách dữ liệu nghiên cứu gắn với yêu cầu tái sử dụng tri thức, và đầu tư đồng bộ vào hạ tầng xuất bản số. Các giải pháp này không chỉ giúp Tạp chí KH&amp;CN Việt Nam nâng cao chất lượng quản trị học thuật mà còn hỗ trợ tạp chí tiến gần hơn đến các tiêu chuẩn của </w:t>
      </w:r>
      <w:r w:rsidR="00792AA0" w:rsidRPr="00520050">
        <w:rPr>
          <w:color w:val="000000" w:themeColor="text1"/>
          <w:sz w:val="26"/>
          <w:szCs w:val="26"/>
        </w:rPr>
        <w:t>các cơ sở dữ liệu uy tín trên thế giới như</w:t>
      </w:r>
      <w:r w:rsidRPr="00520050">
        <w:rPr>
          <w:color w:val="000000" w:themeColor="text1"/>
          <w:sz w:val="26"/>
          <w:szCs w:val="26"/>
        </w:rPr>
        <w:t xml:space="preserve"> Scopus và Web of Science.</w:t>
      </w:r>
    </w:p>
    <w:p w14:paraId="1F85C13A" w14:textId="77777777" w:rsidR="007D3672" w:rsidRPr="00520050" w:rsidRDefault="007D3672" w:rsidP="009F6132">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 xml:space="preserve">Tuy vậy, nghiên cứu vẫn tồn tại một số hạn chế nhất định. Thứ nhất, do phạm vi và thời gian nghiên cứu có hạn, </w:t>
      </w:r>
      <w:r w:rsidR="00263688" w:rsidRPr="00520050">
        <w:rPr>
          <w:color w:val="000000" w:themeColor="text1"/>
          <w:sz w:val="26"/>
          <w:szCs w:val="26"/>
        </w:rPr>
        <w:t>đề án</w:t>
      </w:r>
      <w:r w:rsidRPr="00520050">
        <w:rPr>
          <w:color w:val="000000" w:themeColor="text1"/>
          <w:sz w:val="26"/>
          <w:szCs w:val="26"/>
        </w:rPr>
        <w:t xml:space="preserve"> chỉ tập trung phân tích một tạp chí duy nhất, do đó mức độ khái quát cho toàn bộ hệ thống tạp chí khoa học Việt Nam còn hạn chế. Thứ hai, dữ liệu khảo sát mới dừng lại ở một nhóm mẫu tương đối nhỏ, chưa phản ánh đầy đủ mọi nhóm đối tượng liên quan như độc giả quốc tế, nhà xuất bản, hay các cơ quan lập chỉ mục. Thứ ba, một số nội dung liên quan đến đánh giá định lượng về hiệu quả chính sách, mức độ ảnh hưởng của từng nhóm chính sách hay mô hình so sánh với các tạp chí quốc tế tương đồng chưa được triển khai sâu do hạn chế về dữ liệu thực chứng. Cuối cùng, bối cảnh chuyển đổi số và khoa học mở đang thay đổi nhanh chóng; do đó, những đánh giá trong </w:t>
      </w:r>
      <w:r w:rsidR="00263688" w:rsidRPr="00520050">
        <w:rPr>
          <w:color w:val="000000" w:themeColor="text1"/>
          <w:sz w:val="26"/>
          <w:szCs w:val="26"/>
        </w:rPr>
        <w:t>đề án</w:t>
      </w:r>
      <w:r w:rsidRPr="00520050">
        <w:rPr>
          <w:color w:val="000000" w:themeColor="text1"/>
          <w:sz w:val="26"/>
          <w:szCs w:val="26"/>
        </w:rPr>
        <w:t xml:space="preserve"> cần được tiếp tục cập nhật theo thời gian.</w:t>
      </w:r>
    </w:p>
    <w:p w14:paraId="695294E0" w14:textId="77777777" w:rsidR="007D3672" w:rsidRPr="00520050" w:rsidRDefault="007D3672" w:rsidP="009F6132">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 xml:space="preserve">Mặc dù còn một số giới hạn, </w:t>
      </w:r>
      <w:r w:rsidR="00263688" w:rsidRPr="00520050">
        <w:rPr>
          <w:color w:val="000000" w:themeColor="text1"/>
          <w:sz w:val="26"/>
          <w:szCs w:val="26"/>
        </w:rPr>
        <w:t>đề án</w:t>
      </w:r>
      <w:r w:rsidRPr="00520050">
        <w:rPr>
          <w:color w:val="000000" w:themeColor="text1"/>
          <w:sz w:val="26"/>
          <w:szCs w:val="26"/>
        </w:rPr>
        <w:t xml:space="preserve"> đóng góp vào việc hoàn thiện nhận thức về chính sách thông tin trong tạp chí khoa học ở Việt Nam, đồng thời cung cấp một khung </w:t>
      </w:r>
      <w:r w:rsidRPr="00520050">
        <w:rPr>
          <w:color w:val="000000" w:themeColor="text1"/>
          <w:sz w:val="26"/>
          <w:szCs w:val="26"/>
        </w:rPr>
        <w:lastRenderedPageBreak/>
        <w:t>phân tích cụ thể và khả thi cho các tạp chí trong hệ thống KH&amp;CN đang hướng tới hội nhập quốc tế. Kết quả nghiên cứu kỳ vọng sẽ là tài liệu tham khảo hữu ích cho các nhà quản lý tạp chí, các cơ quan xuất bản khoa học và những nhà hoạch định chính sách trong quá trình nâng cao chất lượng hoạt động xuất bản khoa học, phát triển nguồn tin KH&amp;CN và thúc đẩy sự lan tỏa tri thức trong thời đại số.</w:t>
      </w:r>
    </w:p>
    <w:p w14:paraId="644B1489" w14:textId="77777777" w:rsidR="00D1399D" w:rsidRPr="00520050" w:rsidRDefault="00D1399D" w:rsidP="00D1399D">
      <w:pPr>
        <w:pStyle w:val="NormalWeb"/>
        <w:spacing w:after="0" w:line="360" w:lineRule="auto"/>
        <w:ind w:firstLine="567"/>
        <w:jc w:val="both"/>
        <w:rPr>
          <w:color w:val="000000" w:themeColor="text1"/>
          <w:sz w:val="26"/>
          <w:szCs w:val="26"/>
        </w:rPr>
      </w:pPr>
      <w:r w:rsidRPr="00520050">
        <w:rPr>
          <w:color w:val="000000" w:themeColor="text1"/>
          <w:sz w:val="26"/>
          <w:szCs w:val="26"/>
        </w:rPr>
        <w:t>Để triển khai hiệu quả chính sách phát triển thông tin KH&amp;CN, Tạp chí cần xây dựng cơ chế phối hợp chặt chẽ giữa ban biên tập, hội đồng biên tập, tác giả, phản biện và cơ quan chủ quản; đồng thời duy trì hoạt động tham vấn thường xuyên với cộng đồng khoa học nhằm kịp thời cập nhật yêu cầu mới và hoàn thiện chính sách theo thực tiễn phát triển của xuất bản khoa học hiện đại.</w:t>
      </w:r>
    </w:p>
    <w:p w14:paraId="63CAB25C" w14:textId="55B04A86" w:rsidR="00D1399D" w:rsidRPr="00520050" w:rsidRDefault="00D1399D" w:rsidP="00D1399D">
      <w:pPr>
        <w:pStyle w:val="NormalWeb"/>
        <w:spacing w:after="0" w:line="360" w:lineRule="auto"/>
        <w:ind w:firstLine="567"/>
        <w:jc w:val="both"/>
        <w:rPr>
          <w:color w:val="000000" w:themeColor="text1"/>
          <w:sz w:val="26"/>
          <w:szCs w:val="26"/>
        </w:rPr>
      </w:pPr>
      <w:r w:rsidRPr="00520050">
        <w:rPr>
          <w:color w:val="000000" w:themeColor="text1"/>
          <w:sz w:val="26"/>
          <w:szCs w:val="26"/>
        </w:rPr>
        <w:t>Bên cạnh đó, Tạp chí cần tăng cường hợp tác với các tổ chức, nhà xuất bản và tạp chí khoa học uy tín trong nước và quốc tế để học hỏi kinh nghiệm, nâng cao năng lực quản trị và mở rộng mạng lưới học thuật. Việc xây dựng mô hình quản trị dựa trên dữ liệu, theo dõi các chỉ số xuất bản và công bố báo cáo thường niên sẽ góp phần nâng cao tính minh bạch, trách nhiệm giải trình và hiệu quả điều hành.</w:t>
      </w:r>
    </w:p>
    <w:p w14:paraId="001CB174" w14:textId="72297199" w:rsidR="00D1399D" w:rsidRPr="00520050" w:rsidRDefault="00D1399D" w:rsidP="00D1399D">
      <w:pPr>
        <w:pStyle w:val="NormalWeb"/>
        <w:spacing w:before="0" w:beforeAutospacing="0" w:after="0" w:afterAutospacing="0" w:line="360" w:lineRule="auto"/>
        <w:ind w:firstLine="567"/>
        <w:jc w:val="both"/>
        <w:rPr>
          <w:color w:val="000000" w:themeColor="text1"/>
          <w:sz w:val="26"/>
          <w:szCs w:val="26"/>
        </w:rPr>
      </w:pPr>
      <w:r w:rsidRPr="00520050">
        <w:rPr>
          <w:color w:val="000000" w:themeColor="text1"/>
          <w:sz w:val="26"/>
          <w:szCs w:val="26"/>
        </w:rPr>
        <w:t>Trong dài hạn, Tạp chí cần xây dựng chiến lược phát triển chính sách thông tin theo hướng hiện đại, minh bạch và hội nhập quốc tế, lấy chất lượng học thuật làm trung tâm, đẩy mạnh ứng dụng công nghệ số trong quản trị xuất bản, tăng cường chuẩn hóa theo các tiêu chuẩn quốc tế và từng bước nâng cao vị thế học thuật của Tạp chí trong hệ sinh thái khoa học mở.</w:t>
      </w:r>
    </w:p>
    <w:p w14:paraId="2026482B" w14:textId="04E9CA1D" w:rsidR="005B3C18" w:rsidRPr="00E76074" w:rsidRDefault="00552DDA" w:rsidP="00991D4A">
      <w:pPr>
        <w:pStyle w:val="Heading1"/>
        <w:jc w:val="center"/>
        <w:rPr>
          <w:sz w:val="26"/>
          <w:szCs w:val="26"/>
        </w:rPr>
      </w:pPr>
      <w:r w:rsidRPr="00734AC7">
        <w:br w:type="page"/>
      </w:r>
      <w:bookmarkStart w:id="186" w:name="_Toc217939250"/>
      <w:bookmarkStart w:id="187" w:name="_Toc230968049"/>
      <w:r w:rsidR="005B3C18" w:rsidRPr="00E76074">
        <w:rPr>
          <w:sz w:val="26"/>
          <w:szCs w:val="26"/>
        </w:rPr>
        <w:lastRenderedPageBreak/>
        <w:t>DANH MỤC TÀI LIỆU THAM KHẢO</w:t>
      </w:r>
      <w:bookmarkEnd w:id="186"/>
      <w:bookmarkEnd w:id="187"/>
    </w:p>
    <w:p w14:paraId="77AB5795" w14:textId="77777777" w:rsidR="00517881" w:rsidRPr="00E76074" w:rsidRDefault="00B375EE" w:rsidP="009F6132">
      <w:pPr>
        <w:pStyle w:val="NormalWeb"/>
        <w:spacing w:before="0" w:beforeAutospacing="0" w:after="0" w:afterAutospacing="0" w:line="360" w:lineRule="auto"/>
        <w:jc w:val="both"/>
        <w:rPr>
          <w:b/>
          <w:bCs/>
          <w:color w:val="000000" w:themeColor="text1"/>
          <w:sz w:val="26"/>
          <w:szCs w:val="26"/>
          <w:lang w:val="vi-VN"/>
        </w:rPr>
      </w:pPr>
      <w:r w:rsidRPr="00E76074">
        <w:rPr>
          <w:b/>
          <w:bCs/>
          <w:color w:val="000000" w:themeColor="text1"/>
          <w:sz w:val="26"/>
          <w:szCs w:val="26"/>
        </w:rPr>
        <w:t>TÀI</w:t>
      </w:r>
      <w:r w:rsidRPr="00E76074">
        <w:rPr>
          <w:b/>
          <w:bCs/>
          <w:color w:val="000000" w:themeColor="text1"/>
          <w:sz w:val="26"/>
          <w:szCs w:val="26"/>
          <w:lang w:val="vi-VN"/>
        </w:rPr>
        <w:t xml:space="preserve"> LIỆU TIẾNG VIỆT</w:t>
      </w:r>
    </w:p>
    <w:p w14:paraId="034BF7A7" w14:textId="77777777" w:rsidR="004819D4" w:rsidRPr="00E76074" w:rsidRDefault="004819D4"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 xml:space="preserve">1. Bộ Khoa học và Công nghệ (2020), </w:t>
      </w:r>
      <w:r w:rsidRPr="00E76074">
        <w:rPr>
          <w:i/>
          <w:iCs/>
          <w:color w:val="000000" w:themeColor="text1"/>
          <w:sz w:val="26"/>
          <w:szCs w:val="26"/>
          <w:lang w:val="vi-VN"/>
        </w:rPr>
        <w:t>Chiến lược phát triển khoa học, công nghệ và đổi mới sáng tạo đến năm 2030</w:t>
      </w:r>
      <w:r w:rsidRPr="00E76074">
        <w:rPr>
          <w:color w:val="000000" w:themeColor="text1"/>
          <w:sz w:val="26"/>
          <w:szCs w:val="26"/>
          <w:lang w:val="vi-VN"/>
        </w:rPr>
        <w:t>, Hà Nội.</w:t>
      </w:r>
    </w:p>
    <w:p w14:paraId="14687359" w14:textId="77777777" w:rsidR="004819D4" w:rsidRPr="00E76074" w:rsidRDefault="004819D4"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 xml:space="preserve">2. Bộ Khoa học và Công nghệ (2022), </w:t>
      </w:r>
      <w:r w:rsidRPr="00E76074">
        <w:rPr>
          <w:i/>
          <w:iCs/>
          <w:color w:val="000000" w:themeColor="text1"/>
          <w:sz w:val="26"/>
          <w:szCs w:val="26"/>
          <w:lang w:val="vi-VN"/>
        </w:rPr>
        <w:t>Báo cáo hiện trạng hệ thống tạp chí khoa học Việt Nam</w:t>
      </w:r>
      <w:r w:rsidRPr="00E76074">
        <w:rPr>
          <w:color w:val="000000" w:themeColor="text1"/>
          <w:sz w:val="26"/>
          <w:szCs w:val="26"/>
          <w:lang w:val="vi-VN"/>
        </w:rPr>
        <w:t>, Cục Thông tin KH&amp;CN Quốc gia, Hà Nội.</w:t>
      </w:r>
    </w:p>
    <w:p w14:paraId="061DE139" w14:textId="77777777" w:rsidR="004819D4" w:rsidRPr="00E76074" w:rsidRDefault="004819D4"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 xml:space="preserve">3. Cục Thông tin KH&amp;CN Quốc gia (2021), </w:t>
      </w:r>
      <w:r w:rsidRPr="00E76074">
        <w:rPr>
          <w:i/>
          <w:iCs/>
          <w:color w:val="000000" w:themeColor="text1"/>
          <w:sz w:val="26"/>
          <w:szCs w:val="26"/>
          <w:lang w:val="vi-VN"/>
        </w:rPr>
        <w:t>Hướng dẫn xây dựng tạp chí khoa học theo chuẩn quốc tế</w:t>
      </w:r>
      <w:r w:rsidRPr="00E76074">
        <w:rPr>
          <w:color w:val="000000" w:themeColor="text1"/>
          <w:sz w:val="26"/>
          <w:szCs w:val="26"/>
          <w:lang w:val="vi-VN"/>
        </w:rPr>
        <w:t>, Hà Nội.</w:t>
      </w:r>
    </w:p>
    <w:p w14:paraId="4356018D" w14:textId="77777777" w:rsidR="00D05B72" w:rsidRPr="00E76074" w:rsidRDefault="00D05B72"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 xml:space="preserve">4. Chính phủ (2014), </w:t>
      </w:r>
      <w:r w:rsidRPr="00E76074">
        <w:rPr>
          <w:i/>
          <w:iCs/>
          <w:color w:val="000000" w:themeColor="text1"/>
          <w:sz w:val="26"/>
          <w:szCs w:val="26"/>
          <w:lang w:val="vi-VN"/>
        </w:rPr>
        <w:t>Nghị định số 11/2014/NĐ-CP ngày 18/02/2014 về hoạt động thông tin khoa học và công nghệ.</w:t>
      </w:r>
    </w:p>
    <w:p w14:paraId="558660C1" w14:textId="77777777" w:rsidR="00B375EE" w:rsidRPr="00E76074" w:rsidRDefault="00D05B72"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5</w:t>
      </w:r>
      <w:r w:rsidR="004819D4" w:rsidRPr="00E76074">
        <w:rPr>
          <w:color w:val="000000" w:themeColor="text1"/>
          <w:sz w:val="26"/>
          <w:szCs w:val="26"/>
          <w:lang w:val="vi-VN"/>
        </w:rPr>
        <w:t xml:space="preserve">. Kiều Quỳnh Anh (2019), Đổi mới hoạt động xuất bản tạp chí khoa học ở Viện Hàn lâm Khoa học xã hội Việt Nam, </w:t>
      </w:r>
      <w:r w:rsidR="004819D4" w:rsidRPr="00E76074">
        <w:rPr>
          <w:i/>
          <w:iCs/>
          <w:color w:val="000000" w:themeColor="text1"/>
          <w:sz w:val="26"/>
          <w:szCs w:val="26"/>
          <w:lang w:val="vi-VN"/>
        </w:rPr>
        <w:t>Tạp chí Khoa học xã hội Việt Nam</w:t>
      </w:r>
      <w:r w:rsidR="004819D4" w:rsidRPr="00E76074">
        <w:rPr>
          <w:color w:val="000000" w:themeColor="text1"/>
          <w:sz w:val="26"/>
          <w:szCs w:val="26"/>
          <w:lang w:val="vi-VN"/>
        </w:rPr>
        <w:t>.</w:t>
      </w:r>
    </w:p>
    <w:p w14:paraId="1F3AA07C" w14:textId="77777777" w:rsidR="004819D4" w:rsidRPr="00E76074" w:rsidRDefault="00D05B72"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6</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Tạ Tuấn Anh (2019), Chuyển đổi số ngành thông tin khoa học và công nghệ để hội nhập quốc tế, </w:t>
      </w:r>
      <w:r w:rsidR="004819D4" w:rsidRPr="00E76074">
        <w:rPr>
          <w:i/>
          <w:iCs/>
          <w:color w:val="000000" w:themeColor="text1"/>
          <w:sz w:val="26"/>
          <w:szCs w:val="26"/>
          <w:lang w:val="vi-VN"/>
        </w:rPr>
        <w:t>Thông tin và Tư liệu</w:t>
      </w:r>
      <w:r w:rsidR="004819D4" w:rsidRPr="00E76074">
        <w:rPr>
          <w:color w:val="000000" w:themeColor="text1"/>
          <w:sz w:val="26"/>
          <w:szCs w:val="26"/>
          <w:lang w:val="vi-VN"/>
        </w:rPr>
        <w:t>, số 6/2019.</w:t>
      </w:r>
    </w:p>
    <w:p w14:paraId="272B7CC1" w14:textId="77777777" w:rsidR="009C0BF8"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7</w:t>
      </w:r>
      <w:r w:rsidR="009C0BF8" w:rsidRPr="00E76074">
        <w:rPr>
          <w:color w:val="000000" w:themeColor="text1"/>
          <w:sz w:val="26"/>
          <w:szCs w:val="26"/>
          <w:lang w:val="vi-VN"/>
        </w:rPr>
        <w:t xml:space="preserve">. Lương Ngọc Dung (2025), Kinh nghiệm quốc tế về khoa học – công nghệ trong bối cảnh đẩy mạnh xây dựng chính phủ điện tử, chính phủ số – giá trị tham khảo cho Việt Nam, </w:t>
      </w:r>
      <w:r w:rsidR="009C0BF8" w:rsidRPr="00E76074">
        <w:rPr>
          <w:i/>
          <w:iCs/>
          <w:color w:val="000000" w:themeColor="text1"/>
          <w:sz w:val="26"/>
          <w:szCs w:val="26"/>
          <w:lang w:val="vi-VN"/>
        </w:rPr>
        <w:t>Tạp chí Quản lý nhà nước</w:t>
      </w:r>
      <w:r w:rsidR="009C0BF8" w:rsidRPr="00E76074">
        <w:rPr>
          <w:color w:val="000000" w:themeColor="text1"/>
          <w:sz w:val="26"/>
          <w:szCs w:val="26"/>
          <w:lang w:val="vi-VN"/>
        </w:rPr>
        <w:t>, truy cập tại https://www.quanlynhanuoc.vn/2025/02/06/kinh-nghiem-quoc-te-ve-khoa-hoc-cong-nghe-trong-boi-canh-day-manh-xay-dung-chinh-phu-dien-tu-chinh-phu-so-gia-tri-tham-khao-cho-viet-nam/</w:t>
      </w:r>
      <w:r w:rsidR="003E3405" w:rsidRPr="00E76074">
        <w:rPr>
          <w:color w:val="000000" w:themeColor="text1"/>
          <w:sz w:val="26"/>
          <w:szCs w:val="26"/>
          <w:lang w:val="vi-VN"/>
        </w:rPr>
        <w:t>.</w:t>
      </w:r>
    </w:p>
    <w:p w14:paraId="4A5DCB6F" w14:textId="77777777" w:rsidR="00B375EE"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8</w:t>
      </w:r>
      <w:r w:rsidR="00B375EE" w:rsidRPr="00E76074">
        <w:rPr>
          <w:color w:val="000000" w:themeColor="text1"/>
          <w:sz w:val="26"/>
          <w:szCs w:val="26"/>
          <w:lang w:val="vi-VN"/>
        </w:rPr>
        <w:t xml:space="preserve">. Nguyễn Hữu Đức (2016), Nâng cao chất lượng tạp chí khoa học Việt Nam, </w:t>
      </w:r>
      <w:r w:rsidR="00B375EE" w:rsidRPr="00E76074">
        <w:rPr>
          <w:i/>
          <w:iCs/>
          <w:color w:val="000000" w:themeColor="text1"/>
          <w:sz w:val="26"/>
          <w:szCs w:val="26"/>
          <w:lang w:val="vi-VN"/>
        </w:rPr>
        <w:t>Tạp chí Khoa học &amp; Công nghệ</w:t>
      </w:r>
    </w:p>
    <w:p w14:paraId="0B523A91" w14:textId="77777777" w:rsidR="00B375EE"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9</w:t>
      </w:r>
      <w:r w:rsidR="00B375EE" w:rsidRPr="00E76074">
        <w:rPr>
          <w:color w:val="000000" w:themeColor="text1"/>
          <w:sz w:val="26"/>
          <w:szCs w:val="26"/>
          <w:lang w:val="vi-VN"/>
        </w:rPr>
        <w:t xml:space="preserve">. Nguyễn Hữu Đức (2018), Chuẩn quốc tế đối với tạp chí khoa học: cơ hội và thách thức, </w:t>
      </w:r>
      <w:r w:rsidR="00B375EE" w:rsidRPr="00E76074">
        <w:rPr>
          <w:i/>
          <w:iCs/>
          <w:color w:val="000000" w:themeColor="text1"/>
          <w:sz w:val="26"/>
          <w:szCs w:val="26"/>
          <w:lang w:val="vi-VN"/>
        </w:rPr>
        <w:t>Tạp chí Thông tin KH&amp;CN</w:t>
      </w:r>
      <w:r w:rsidR="00B375EE" w:rsidRPr="00E76074">
        <w:rPr>
          <w:color w:val="000000" w:themeColor="text1"/>
          <w:sz w:val="26"/>
          <w:szCs w:val="26"/>
          <w:lang w:val="vi-VN"/>
        </w:rPr>
        <w:t>.</w:t>
      </w:r>
    </w:p>
    <w:p w14:paraId="6C9D8CF6" w14:textId="77777777" w:rsidR="00B375EE"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10</w:t>
      </w:r>
      <w:r w:rsidR="00B375EE" w:rsidRPr="00E76074">
        <w:rPr>
          <w:color w:val="000000" w:themeColor="text1"/>
          <w:sz w:val="26"/>
          <w:szCs w:val="26"/>
          <w:lang w:val="vi-VN"/>
        </w:rPr>
        <w:t xml:space="preserve">. Nguyễn Hữu Đức (2021), </w:t>
      </w:r>
      <w:r w:rsidR="00B375EE" w:rsidRPr="00E76074">
        <w:rPr>
          <w:i/>
          <w:iCs/>
          <w:color w:val="000000" w:themeColor="text1"/>
          <w:sz w:val="26"/>
          <w:szCs w:val="26"/>
          <w:lang w:val="vi-VN"/>
        </w:rPr>
        <w:t>Hệ sinh thái khoa học và tạp chí khoa học Việt Nam</w:t>
      </w:r>
      <w:r w:rsidR="00B375EE" w:rsidRPr="00E76074">
        <w:rPr>
          <w:color w:val="000000" w:themeColor="text1"/>
          <w:sz w:val="26"/>
          <w:szCs w:val="26"/>
          <w:lang w:val="vi-VN"/>
        </w:rPr>
        <w:t>, Kỷ yếu hội thảo quốc gia về tạp chí khoa học và công nghệ.</w:t>
      </w:r>
    </w:p>
    <w:p w14:paraId="7335B3B9" w14:textId="77777777" w:rsidR="00D05B72"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lastRenderedPageBreak/>
        <w:t>11</w:t>
      </w:r>
      <w:r w:rsidR="00B375EE" w:rsidRPr="00E76074">
        <w:rPr>
          <w:color w:val="000000" w:themeColor="text1"/>
          <w:sz w:val="26"/>
          <w:szCs w:val="26"/>
          <w:lang w:val="vi-VN"/>
        </w:rPr>
        <w:t xml:space="preserve">. Hà Minh Đức (2023), Các yếu tố ảnh hưởng đến chất lượng tạp chí khoa học Việt Nam, </w:t>
      </w:r>
      <w:r w:rsidR="00B375EE" w:rsidRPr="00E76074">
        <w:rPr>
          <w:i/>
          <w:iCs/>
          <w:color w:val="000000" w:themeColor="text1"/>
          <w:sz w:val="26"/>
          <w:szCs w:val="26"/>
          <w:lang w:val="vi-VN"/>
        </w:rPr>
        <w:t>Tạp chí Khoa học &amp; Công nghệ.</w:t>
      </w:r>
    </w:p>
    <w:p w14:paraId="6E3CB1DF"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12</w:t>
      </w:r>
      <w:r w:rsidR="00D05B72" w:rsidRPr="00E76074">
        <w:rPr>
          <w:color w:val="000000" w:themeColor="text1"/>
          <w:sz w:val="26"/>
          <w:szCs w:val="26"/>
          <w:lang w:val="vi-VN"/>
        </w:rPr>
        <w:t>.</w:t>
      </w:r>
      <w:r w:rsidR="00D05B72" w:rsidRPr="00E76074">
        <w:rPr>
          <w:i/>
          <w:iCs/>
          <w:color w:val="000000" w:themeColor="text1"/>
          <w:sz w:val="26"/>
          <w:szCs w:val="26"/>
          <w:lang w:val="vi-VN"/>
        </w:rPr>
        <w:t xml:space="preserve"> </w:t>
      </w:r>
      <w:r w:rsidR="009C0BF8" w:rsidRPr="00E76074">
        <w:rPr>
          <w:color w:val="000000" w:themeColor="text1"/>
          <w:sz w:val="26"/>
          <w:szCs w:val="26"/>
          <w:lang w:val="vi-VN"/>
        </w:rPr>
        <w:t xml:space="preserve">Trần Văn Giáp, Đào Thanh Toản (2023), Giải pháp xây dựng tạp chí khoa học ở Việt Nam theo tiêu chuẩn ACI: Nghiên cứu trường hợp Tạp chí Khoa học Giao thông Vận tải giai đoạn 2019–2021, </w:t>
      </w:r>
      <w:r w:rsidR="009C0BF8" w:rsidRPr="00E76074">
        <w:rPr>
          <w:i/>
          <w:iCs/>
          <w:color w:val="000000" w:themeColor="text1"/>
          <w:sz w:val="26"/>
          <w:szCs w:val="26"/>
          <w:lang w:val="vi-VN"/>
        </w:rPr>
        <w:t>Tạp chí Quản lý và Kinh tế quốc tế</w:t>
      </w:r>
      <w:r w:rsidR="009C0BF8" w:rsidRPr="00E76074">
        <w:rPr>
          <w:color w:val="000000" w:themeColor="text1"/>
          <w:sz w:val="26"/>
          <w:szCs w:val="26"/>
          <w:lang w:val="vi-VN"/>
        </w:rPr>
        <w:t>, tập 23 (số 160), tr. 29–40.</w:t>
      </w:r>
    </w:p>
    <w:p w14:paraId="2980A6FB" w14:textId="77777777" w:rsidR="00D05B72"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13</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Trần Văn Hải (2017), Những rào cản trong chính sách bảo hộ quyền tác giả đối với truy cập mở và tài nguyên giáo dục mở, </w:t>
      </w:r>
      <w:r w:rsidR="004819D4" w:rsidRPr="00E76074">
        <w:rPr>
          <w:i/>
          <w:iCs/>
          <w:color w:val="000000" w:themeColor="text1"/>
          <w:sz w:val="26"/>
          <w:szCs w:val="26"/>
          <w:lang w:val="vi-VN"/>
        </w:rPr>
        <w:t>VNU Journal of Science: Policy and Management Studies</w:t>
      </w:r>
      <w:r w:rsidR="004819D4" w:rsidRPr="00E76074">
        <w:rPr>
          <w:color w:val="000000" w:themeColor="text1"/>
          <w:sz w:val="26"/>
          <w:szCs w:val="26"/>
          <w:lang w:val="vi-VN"/>
        </w:rPr>
        <w:t>, 33(4)</w:t>
      </w:r>
      <w:r w:rsidR="00B375EE" w:rsidRPr="00E76074">
        <w:rPr>
          <w:color w:val="000000" w:themeColor="text1"/>
          <w:sz w:val="26"/>
          <w:szCs w:val="26"/>
          <w:lang w:val="vi-VN"/>
        </w:rPr>
        <w:t>, truy cập từ</w:t>
      </w:r>
      <w:r w:rsidR="003E3405" w:rsidRPr="00E76074">
        <w:rPr>
          <w:color w:val="000000" w:themeColor="text1"/>
          <w:sz w:val="26"/>
          <w:szCs w:val="26"/>
          <w:lang w:val="vi-VN"/>
        </w:rPr>
        <w:t xml:space="preserve"> </w:t>
      </w:r>
      <w:r w:rsidR="00B375EE" w:rsidRPr="00E76074">
        <w:rPr>
          <w:color w:val="000000" w:themeColor="text1"/>
          <w:sz w:val="26"/>
          <w:szCs w:val="26"/>
          <w:lang w:val="vi-VN"/>
        </w:rPr>
        <w:t>https://js.vnu.edu.vn/PaM/article/view/4111</w:t>
      </w:r>
      <w:r w:rsidR="004819D4" w:rsidRPr="00E76074">
        <w:rPr>
          <w:color w:val="000000" w:themeColor="text1"/>
          <w:sz w:val="26"/>
          <w:szCs w:val="26"/>
          <w:lang w:val="vi-VN"/>
        </w:rPr>
        <w:t xml:space="preserve"> (truy cập 08/12/2025).</w:t>
      </w:r>
    </w:p>
    <w:p w14:paraId="4792C579" w14:textId="77777777" w:rsidR="009C0BF8"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14</w:t>
      </w:r>
      <w:r w:rsidR="00D05B72" w:rsidRPr="00E76074">
        <w:rPr>
          <w:color w:val="000000" w:themeColor="text1"/>
          <w:sz w:val="26"/>
          <w:szCs w:val="26"/>
          <w:lang w:val="vi-VN"/>
        </w:rPr>
        <w:t xml:space="preserve">. </w:t>
      </w:r>
      <w:r w:rsidR="009C0BF8" w:rsidRPr="00E76074">
        <w:rPr>
          <w:color w:val="000000" w:themeColor="text1"/>
          <w:sz w:val="26"/>
          <w:szCs w:val="26"/>
          <w:lang w:val="vi-VN"/>
        </w:rPr>
        <w:t xml:space="preserve">Trần Đắc Hiến &amp; Lê Thị Hoa (2019), </w:t>
      </w:r>
      <w:r w:rsidR="009C0BF8" w:rsidRPr="00E76074">
        <w:rPr>
          <w:i/>
          <w:iCs/>
          <w:color w:val="000000" w:themeColor="text1"/>
          <w:sz w:val="26"/>
          <w:szCs w:val="26"/>
          <w:lang w:val="vi-VN"/>
        </w:rPr>
        <w:t>Chuyển đổi số đối với tạp chí khoa học và công nghệ ở Việt Nam</w:t>
      </w:r>
      <w:r w:rsidR="009C0BF8" w:rsidRPr="00E76074">
        <w:rPr>
          <w:color w:val="000000" w:themeColor="text1"/>
          <w:sz w:val="26"/>
          <w:szCs w:val="26"/>
          <w:lang w:val="vi-VN"/>
        </w:rPr>
        <w:t>, Cục Thông tin KH&amp;CN Quốc gia.</w:t>
      </w:r>
    </w:p>
    <w:p w14:paraId="64AE8813" w14:textId="77777777" w:rsidR="009C0BF8"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15</w:t>
      </w:r>
      <w:r w:rsidR="00D05B72" w:rsidRPr="00E76074">
        <w:rPr>
          <w:color w:val="000000" w:themeColor="text1"/>
          <w:sz w:val="26"/>
          <w:szCs w:val="26"/>
          <w:lang w:val="vi-VN"/>
        </w:rPr>
        <w:t xml:space="preserve">. Trần Đắc Hiến, Kiều Thị Lệ Thu, Trần Thị Hải Yến (2024), </w:t>
      </w:r>
      <w:r w:rsidR="00D05B72" w:rsidRPr="00E76074">
        <w:rPr>
          <w:i/>
          <w:iCs/>
          <w:color w:val="000000" w:themeColor="text1"/>
          <w:sz w:val="26"/>
          <w:szCs w:val="26"/>
          <w:lang w:val="vi-VN"/>
        </w:rPr>
        <w:t>Quản lý công bố khoa học và công nghệ Việt Nam: Tiếp cận thông lệ và chuẩn mực quốc tế</w:t>
      </w:r>
      <w:r w:rsidR="00D05B72" w:rsidRPr="00E76074">
        <w:rPr>
          <w:color w:val="000000" w:themeColor="text1"/>
          <w:sz w:val="26"/>
          <w:szCs w:val="26"/>
          <w:lang w:val="vi-VN"/>
        </w:rPr>
        <w:t>.</w:t>
      </w:r>
    </w:p>
    <w:p w14:paraId="16A727EE" w14:textId="77777777" w:rsidR="00D05B72"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16</w:t>
      </w:r>
      <w:r w:rsidR="00D05B72" w:rsidRPr="00E76074">
        <w:rPr>
          <w:color w:val="000000" w:themeColor="text1"/>
          <w:sz w:val="26"/>
          <w:szCs w:val="26"/>
          <w:lang w:val="vi-VN"/>
        </w:rPr>
        <w:t xml:space="preserve">. Nguyễn Thị Lộc (2025), Giải pháp nâng cao chất lượng Tạp chí Khoa học Kiểm sát đáp ứng tiêu chuẩn quốc tế, </w:t>
      </w:r>
      <w:r w:rsidR="00D05B72" w:rsidRPr="00E76074">
        <w:rPr>
          <w:i/>
          <w:iCs/>
          <w:color w:val="000000" w:themeColor="text1"/>
          <w:sz w:val="26"/>
          <w:szCs w:val="26"/>
          <w:lang w:val="vi-VN"/>
        </w:rPr>
        <w:t>Tạp chí Khoa học Kiểm sát, số 3 (87).</w:t>
      </w:r>
    </w:p>
    <w:p w14:paraId="25B3A5F0" w14:textId="77777777" w:rsidR="00D05B72"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17</w:t>
      </w:r>
      <w:r w:rsidR="00D05B72" w:rsidRPr="00E76074">
        <w:rPr>
          <w:color w:val="000000" w:themeColor="text1"/>
          <w:sz w:val="26"/>
          <w:szCs w:val="26"/>
          <w:lang w:val="vi-VN"/>
        </w:rPr>
        <w:t>.</w:t>
      </w:r>
      <w:r w:rsidR="00D05B72" w:rsidRPr="00E76074">
        <w:rPr>
          <w:i/>
          <w:iCs/>
          <w:color w:val="000000" w:themeColor="text1"/>
          <w:sz w:val="26"/>
          <w:szCs w:val="26"/>
          <w:lang w:val="vi-VN"/>
        </w:rPr>
        <w:t xml:space="preserve"> </w:t>
      </w:r>
      <w:r w:rsidR="00D05B72" w:rsidRPr="00E76074">
        <w:rPr>
          <w:color w:val="000000" w:themeColor="text1"/>
          <w:sz w:val="26"/>
          <w:szCs w:val="26"/>
          <w:lang w:val="vi-VN"/>
        </w:rPr>
        <w:t xml:space="preserve">Nguyễn Lê Uyên Minh &amp; Nguyễn Minh Tâm (2024), Truy cập mở trong xuất bản học thuật, </w:t>
      </w:r>
      <w:r w:rsidR="00D05B72" w:rsidRPr="00E76074">
        <w:rPr>
          <w:i/>
          <w:iCs/>
          <w:color w:val="000000" w:themeColor="text1"/>
          <w:sz w:val="26"/>
          <w:szCs w:val="26"/>
          <w:lang w:val="vi-VN"/>
        </w:rPr>
        <w:t>Tạp chí Khoa học Trường Đại học Phan Thiết</w:t>
      </w:r>
      <w:r w:rsidR="00D05B72" w:rsidRPr="00E76074">
        <w:rPr>
          <w:color w:val="000000" w:themeColor="text1"/>
          <w:sz w:val="26"/>
          <w:szCs w:val="26"/>
          <w:lang w:val="vi-VN"/>
        </w:rPr>
        <w:t>, 2(4), ISSN 3030-444X.</w:t>
      </w:r>
    </w:p>
    <w:p w14:paraId="77F19ECF"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18</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Trần Văn Nhung (2006), </w:t>
      </w:r>
      <w:r w:rsidR="004819D4" w:rsidRPr="00E76074">
        <w:rPr>
          <w:i/>
          <w:iCs/>
          <w:color w:val="000000" w:themeColor="text1"/>
          <w:sz w:val="26"/>
          <w:szCs w:val="26"/>
          <w:lang w:val="vi-VN"/>
        </w:rPr>
        <w:t>Một vài thông tin về mã số chuẩn quốc tế cho tạp chí và sách, về sự phân loại tạp chí khoa học và cách trình bày một bài báo trong tạp chí khoa học.</w:t>
      </w:r>
    </w:p>
    <w:p w14:paraId="0B665500" w14:textId="77777777" w:rsidR="00D05B72" w:rsidRPr="00E76074" w:rsidRDefault="001C3FE7" w:rsidP="009F6132">
      <w:pPr>
        <w:pStyle w:val="NormalWeb"/>
        <w:spacing w:before="0" w:beforeAutospacing="0" w:after="0" w:afterAutospacing="0" w:line="360" w:lineRule="auto"/>
        <w:ind w:firstLine="567"/>
        <w:jc w:val="both"/>
        <w:rPr>
          <w:color w:val="000000" w:themeColor="text1"/>
          <w:sz w:val="26"/>
          <w:szCs w:val="26"/>
          <w:shd w:val="clear" w:color="auto" w:fill="FFFFFF"/>
          <w:lang w:val="vi-VN"/>
        </w:rPr>
      </w:pPr>
      <w:r w:rsidRPr="00E76074">
        <w:rPr>
          <w:color w:val="000000" w:themeColor="text1"/>
          <w:sz w:val="26"/>
          <w:szCs w:val="26"/>
          <w:shd w:val="clear" w:color="auto" w:fill="FFFFFF"/>
          <w:lang w:val="vi-VN"/>
        </w:rPr>
        <w:t>19</w:t>
      </w:r>
      <w:r w:rsidR="00D05B72" w:rsidRPr="00E76074">
        <w:rPr>
          <w:color w:val="000000" w:themeColor="text1"/>
          <w:sz w:val="26"/>
          <w:szCs w:val="26"/>
          <w:shd w:val="clear" w:color="auto" w:fill="FFFFFF"/>
          <w:lang w:val="vi-VN"/>
        </w:rPr>
        <w:t xml:space="preserve">. Nguyễn Thị Nguyệt, Lý Quỳnh Anh, Nguyễn Đoan Trang (2024), Phát triển khoa học công nghệ và đổi mới sáng tạo ở Việt Nam: Thực trạng và giải pháp đối với đầu tư từ nguồn ngân sách nhà nước, </w:t>
      </w:r>
      <w:r w:rsidR="00D05B72" w:rsidRPr="00E76074">
        <w:rPr>
          <w:i/>
          <w:iCs/>
          <w:color w:val="000000" w:themeColor="text1"/>
          <w:sz w:val="26"/>
          <w:szCs w:val="26"/>
          <w:shd w:val="clear" w:color="auto" w:fill="FFFFFF"/>
          <w:lang w:val="vi-VN"/>
        </w:rPr>
        <w:t>Tạp chí Khoa học Xã hội Việt Nam</w:t>
      </w:r>
      <w:r w:rsidR="00D05B72" w:rsidRPr="00E76074">
        <w:rPr>
          <w:color w:val="000000" w:themeColor="text1"/>
          <w:sz w:val="26"/>
          <w:szCs w:val="26"/>
          <w:shd w:val="clear" w:color="auto" w:fill="FFFFFF"/>
          <w:lang w:val="vi-VN"/>
        </w:rPr>
        <w:t>, số 9, tr. 50–60.</w:t>
      </w:r>
    </w:p>
    <w:p w14:paraId="6FD7A6C1" w14:textId="77777777" w:rsidR="00B375EE" w:rsidRPr="00E76074" w:rsidRDefault="001C3FE7" w:rsidP="009F6132">
      <w:pPr>
        <w:pStyle w:val="NormalWeb"/>
        <w:spacing w:before="0" w:beforeAutospacing="0" w:after="0" w:afterAutospacing="0" w:line="360" w:lineRule="auto"/>
        <w:ind w:firstLine="567"/>
        <w:jc w:val="both"/>
        <w:rPr>
          <w:color w:val="000000" w:themeColor="text1"/>
          <w:sz w:val="26"/>
          <w:szCs w:val="26"/>
          <w:shd w:val="clear" w:color="auto" w:fill="FFFFFF"/>
          <w:lang w:val="vi-VN"/>
        </w:rPr>
      </w:pPr>
      <w:r w:rsidRPr="00E76074">
        <w:rPr>
          <w:color w:val="000000" w:themeColor="text1"/>
          <w:sz w:val="26"/>
          <w:szCs w:val="26"/>
          <w:lang w:val="vi-VN"/>
        </w:rPr>
        <w:t>20</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Đoàn Trọng Nghĩa (2019), Phát triển nguồn tin khoa học và công nghệ, </w:t>
      </w:r>
      <w:r w:rsidR="004819D4" w:rsidRPr="00E76074">
        <w:rPr>
          <w:i/>
          <w:iCs/>
          <w:color w:val="000000" w:themeColor="text1"/>
          <w:sz w:val="26"/>
          <w:szCs w:val="26"/>
          <w:lang w:val="vi-VN"/>
        </w:rPr>
        <w:t>Tạp chí Khoa học và Công nghệ Việt Nam</w:t>
      </w:r>
      <w:r w:rsidR="004819D4" w:rsidRPr="00E76074">
        <w:rPr>
          <w:color w:val="000000" w:themeColor="text1"/>
          <w:sz w:val="26"/>
          <w:szCs w:val="26"/>
          <w:lang w:val="vi-VN"/>
        </w:rPr>
        <w:t>, Số 5.</w:t>
      </w:r>
    </w:p>
    <w:p w14:paraId="3F253E70" w14:textId="77777777" w:rsidR="006A2661"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lastRenderedPageBreak/>
        <w:t>21</w:t>
      </w:r>
      <w:r w:rsidR="00B375EE" w:rsidRPr="00E76074">
        <w:rPr>
          <w:color w:val="000000" w:themeColor="text1"/>
          <w:sz w:val="26"/>
          <w:szCs w:val="26"/>
          <w:lang w:val="vi-VN"/>
        </w:rPr>
        <w:t xml:space="preserve">. </w:t>
      </w:r>
      <w:r w:rsidR="004819D4" w:rsidRPr="00E76074">
        <w:rPr>
          <w:color w:val="000000" w:themeColor="text1"/>
          <w:sz w:val="26"/>
          <w:szCs w:val="26"/>
        </w:rPr>
        <w:t>Nguyễn Công Quân (2025), Enforcement of copyright law in scientific journal publishing activi</w:t>
      </w:r>
      <w:r w:rsidR="00FD41D6" w:rsidRPr="00E76074">
        <w:rPr>
          <w:color w:val="000000" w:themeColor="text1"/>
          <w:sz w:val="26"/>
          <w:szCs w:val="26"/>
        </w:rPr>
        <w:t xml:space="preserve">ties at universities in Vietnam, </w:t>
      </w:r>
      <w:r w:rsidR="004819D4" w:rsidRPr="00E76074">
        <w:rPr>
          <w:color w:val="000000" w:themeColor="text1"/>
          <w:sz w:val="26"/>
          <w:szCs w:val="26"/>
        </w:rPr>
        <w:t xml:space="preserve"> https://doi.org/10.64223/tvj.p2025.v1.i3.a51</w:t>
      </w:r>
      <w:r w:rsidR="00FD41D6" w:rsidRPr="00E76074">
        <w:rPr>
          <w:color w:val="000000" w:themeColor="text1"/>
          <w:sz w:val="26"/>
          <w:szCs w:val="26"/>
        </w:rPr>
        <w:t>.</w:t>
      </w:r>
    </w:p>
    <w:p w14:paraId="12D92023"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22</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Tạ Hoàng Nam và cộng sự (2024), Xây dựng khung đánh giá khả năng truy cập mở nhằm khắc phục những rào cản trong thực thi chính sách phát triển nguồn tin khoa học và công nghệ gắn với bảo hộ quyền sở hữutrí tuệ trong môi trường số tại Việt Nam, </w:t>
      </w:r>
      <w:r w:rsidR="004819D4" w:rsidRPr="00E76074">
        <w:rPr>
          <w:i/>
          <w:iCs/>
          <w:color w:val="000000" w:themeColor="text1"/>
          <w:sz w:val="26"/>
          <w:szCs w:val="26"/>
          <w:lang w:val="vi-VN"/>
        </w:rPr>
        <w:t>Tạp chí Khoa học ĐHQGHN: Nghiên cứu Chính sách và Quản lý</w:t>
      </w:r>
      <w:r w:rsidR="004819D4" w:rsidRPr="00E76074">
        <w:rPr>
          <w:color w:val="000000" w:themeColor="text1"/>
          <w:sz w:val="26"/>
          <w:szCs w:val="26"/>
          <w:lang w:val="vi-VN"/>
        </w:rPr>
        <w:t>, Tập 40, Số 2 (2024), tr. 92-104</w:t>
      </w:r>
    </w:p>
    <w:p w14:paraId="2EB2A333"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23</w:t>
      </w:r>
      <w:r w:rsidR="00B375EE" w:rsidRPr="00E76074">
        <w:rPr>
          <w:color w:val="000000" w:themeColor="text1"/>
          <w:sz w:val="26"/>
          <w:szCs w:val="26"/>
          <w:lang w:val="vi-VN"/>
        </w:rPr>
        <w:t xml:space="preserve">. </w:t>
      </w:r>
      <w:r w:rsidR="004819D4" w:rsidRPr="00E76074">
        <w:rPr>
          <w:color w:val="000000" w:themeColor="text1"/>
          <w:sz w:val="26"/>
          <w:szCs w:val="26"/>
          <w:lang w:val="vi-VN"/>
        </w:rPr>
        <w:t>Lê Tùng Sơn (2021), Tác động của Chính sách thông tin khoa học và công nghệ đến đảm bảo thông tin phục vụ nghiên cứu khoa học…, VNU–USSH, https://ussh.vnu.edu.vn/vi/dao-tao/thong-tin-luan-van-luan-an/ttla-tac-dong-cua-chinh-sach-thong-tin-khoa-hoc-va-cong-nghe-den-dam-bao-thong-tin-phuc-vu-nghien-cuu-khoa-hoc-cong-nghe-va-doi-moi-o-viet-nam-21121.html</w:t>
      </w:r>
      <w:r w:rsidR="004819D4" w:rsidRPr="00E76074">
        <w:rPr>
          <w:color w:val="000000" w:themeColor="text1"/>
          <w:sz w:val="26"/>
          <w:szCs w:val="26"/>
          <w:lang w:val="vi-VN"/>
        </w:rPr>
        <w:br/>
      </w:r>
      <w:r w:rsidRPr="00E76074">
        <w:rPr>
          <w:color w:val="000000" w:themeColor="text1"/>
          <w:sz w:val="26"/>
          <w:szCs w:val="26"/>
          <w:lang w:val="vi-VN"/>
        </w:rPr>
        <w:tab/>
        <w:t>24</w:t>
      </w:r>
      <w:r w:rsidR="00D05B72" w:rsidRPr="00E76074">
        <w:rPr>
          <w:color w:val="000000" w:themeColor="text1"/>
          <w:sz w:val="26"/>
          <w:szCs w:val="26"/>
          <w:lang w:val="vi-VN"/>
        </w:rPr>
        <w:t>.</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Lê Tùng Sơn, Trần Hậu Ngọc (2020), Chính sách thông tin khoa học và công nghệ phục vụ nghiên cứu khoa học và đổi mới ở Việt Nam, </w:t>
      </w:r>
      <w:r w:rsidR="004819D4" w:rsidRPr="00E76074">
        <w:rPr>
          <w:i/>
          <w:iCs/>
          <w:color w:val="000000" w:themeColor="text1"/>
          <w:sz w:val="26"/>
          <w:szCs w:val="26"/>
          <w:lang w:val="vi-VN"/>
        </w:rPr>
        <w:t>Tạp chí Khoa học &amp; Công nghệ Việt Nam</w:t>
      </w:r>
      <w:r w:rsidR="004819D4" w:rsidRPr="00E76074">
        <w:rPr>
          <w:color w:val="000000" w:themeColor="text1"/>
          <w:sz w:val="26"/>
          <w:szCs w:val="26"/>
          <w:lang w:val="vi-VN"/>
        </w:rPr>
        <w:t>, 62(10), tr. 50–55.</w:t>
      </w:r>
    </w:p>
    <w:p w14:paraId="162BB61E" w14:textId="77777777" w:rsidR="004819D4"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25</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Lê Tùng Sơn và cộng sự (2021), Quyền tiếp cận thông tin KH&amp;CN trong hoạt động nghiên cứu khoa học và đổi mới ở Việt Nam, </w:t>
      </w:r>
      <w:r w:rsidR="004819D4" w:rsidRPr="00E76074">
        <w:rPr>
          <w:i/>
          <w:iCs/>
          <w:color w:val="000000" w:themeColor="text1"/>
          <w:sz w:val="26"/>
          <w:szCs w:val="26"/>
          <w:lang w:val="vi-VN"/>
        </w:rPr>
        <w:t>Tạp chí Khoa học và Công nghệ Việt Nam</w:t>
      </w:r>
      <w:r w:rsidR="004819D4" w:rsidRPr="00E76074">
        <w:rPr>
          <w:color w:val="000000" w:themeColor="text1"/>
          <w:sz w:val="26"/>
          <w:szCs w:val="26"/>
          <w:lang w:val="vi-VN"/>
        </w:rPr>
        <w:t>, 63(4), tr. 50–55.</w:t>
      </w:r>
    </w:p>
    <w:p w14:paraId="25F66787"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26</w:t>
      </w:r>
      <w:r w:rsidR="00B375EE" w:rsidRPr="00E76074">
        <w:rPr>
          <w:color w:val="000000" w:themeColor="text1"/>
          <w:sz w:val="26"/>
          <w:szCs w:val="26"/>
          <w:lang w:val="vi-VN"/>
        </w:rPr>
        <w:t xml:space="preserve">. </w:t>
      </w:r>
      <w:r w:rsidR="004819D4" w:rsidRPr="00E76074">
        <w:rPr>
          <w:color w:val="000000" w:themeColor="text1"/>
          <w:sz w:val="26"/>
          <w:szCs w:val="26"/>
          <w:lang w:val="vi-VN"/>
        </w:rPr>
        <w:t xml:space="preserve">Phan Thị Thanh Thảo (2022), Đặc điểm xuất bản và các công bố tiêu biểu trong khoa học giáo dục từ Việt Nam giai đoạn 1991–2019, </w:t>
      </w:r>
      <w:r w:rsidR="004819D4" w:rsidRPr="00E76074">
        <w:rPr>
          <w:i/>
          <w:iCs/>
          <w:color w:val="000000" w:themeColor="text1"/>
          <w:sz w:val="26"/>
          <w:szCs w:val="26"/>
          <w:lang w:val="vi-VN"/>
        </w:rPr>
        <w:t>Tạp chí Khoa học Giáo dục Việt Nam</w:t>
      </w:r>
    </w:p>
    <w:p w14:paraId="78EE7C95" w14:textId="77777777" w:rsidR="00D05B72"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27</w:t>
      </w:r>
      <w:r w:rsidR="00D05B72" w:rsidRPr="00E76074">
        <w:rPr>
          <w:color w:val="000000" w:themeColor="text1"/>
          <w:sz w:val="26"/>
          <w:szCs w:val="26"/>
          <w:lang w:val="vi-VN"/>
        </w:rPr>
        <w:t>. Đào Thị Ái Thi (2013), Phân tích chính sách khoa học và công nghệ: Triển vọng và thách thức</w:t>
      </w:r>
      <w:r w:rsidR="00D05B72" w:rsidRPr="00E76074">
        <w:rPr>
          <w:i/>
          <w:iCs/>
          <w:color w:val="000000" w:themeColor="text1"/>
          <w:sz w:val="26"/>
          <w:szCs w:val="26"/>
          <w:lang w:val="vi-VN"/>
        </w:rPr>
        <w:t>, Tạp chí Quản lý Khoa học và Công nghệ (JSTPM), tập 2 (số 3).</w:t>
      </w:r>
    </w:p>
    <w:p w14:paraId="702E5876" w14:textId="2E1E36B8" w:rsidR="00B375EE" w:rsidRPr="00E76074" w:rsidRDefault="001C3FE7" w:rsidP="009F6132">
      <w:pPr>
        <w:pStyle w:val="NormalWeb"/>
        <w:spacing w:before="0" w:beforeAutospacing="0" w:after="0" w:afterAutospacing="0" w:line="360" w:lineRule="auto"/>
        <w:ind w:firstLine="567"/>
        <w:jc w:val="both"/>
        <w:rPr>
          <w:color w:val="000000" w:themeColor="text1"/>
          <w:sz w:val="26"/>
          <w:szCs w:val="26"/>
          <w:lang w:val="vi-VN"/>
        </w:rPr>
      </w:pPr>
      <w:r w:rsidRPr="00E76074">
        <w:rPr>
          <w:color w:val="000000" w:themeColor="text1"/>
          <w:sz w:val="26"/>
          <w:szCs w:val="26"/>
          <w:lang w:val="vi-VN"/>
        </w:rPr>
        <w:t>28</w:t>
      </w:r>
      <w:r w:rsidR="00B375EE" w:rsidRPr="00E76074">
        <w:rPr>
          <w:color w:val="000000" w:themeColor="text1"/>
          <w:sz w:val="26"/>
          <w:szCs w:val="26"/>
          <w:lang w:val="vi-VN"/>
        </w:rPr>
        <w:t xml:space="preserve">. </w:t>
      </w:r>
      <w:r w:rsidR="009301B1" w:rsidRPr="00E76074">
        <w:rPr>
          <w:color w:val="000000" w:themeColor="text1"/>
          <w:sz w:val="26"/>
          <w:szCs w:val="26"/>
          <w:lang w:val="vi-VN"/>
        </w:rPr>
        <w:t>Vũ Cao Đàm (2009), Tuyển tập các công trình đã công bố của tác giả Vũ Cao Đàm, Nhà Xuất bản thế giới.</w:t>
      </w:r>
    </w:p>
    <w:p w14:paraId="3D049C48" w14:textId="77777777" w:rsidR="00D05B72"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lastRenderedPageBreak/>
        <w:t>29</w:t>
      </w:r>
      <w:r w:rsidR="00D05B72" w:rsidRPr="00E76074">
        <w:rPr>
          <w:color w:val="000000" w:themeColor="text1"/>
          <w:sz w:val="26"/>
          <w:szCs w:val="26"/>
          <w:lang w:val="vi-VN"/>
        </w:rPr>
        <w:t>. Nguyễn Văn Tuấn (2016), Năng suất khoa học Việt Nam qua công bố quốc tế giai đoạn 2001–2015</w:t>
      </w:r>
      <w:r w:rsidR="00D05B72" w:rsidRPr="00E76074">
        <w:rPr>
          <w:i/>
          <w:iCs/>
          <w:color w:val="000000" w:themeColor="text1"/>
          <w:sz w:val="26"/>
          <w:szCs w:val="26"/>
          <w:lang w:val="vi-VN"/>
        </w:rPr>
        <w:t>, Tạp chí Khoa học và Công nghệ Việt Nam A, số 10, tr. 49–54.</w:t>
      </w:r>
    </w:p>
    <w:p w14:paraId="74EC41E8" w14:textId="77777777" w:rsidR="00B375EE"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30</w:t>
      </w:r>
      <w:r w:rsidR="00B375EE" w:rsidRPr="00E76074">
        <w:rPr>
          <w:color w:val="000000" w:themeColor="text1"/>
          <w:sz w:val="26"/>
          <w:szCs w:val="26"/>
          <w:lang w:val="vi-VN"/>
        </w:rPr>
        <w:t>.</w:t>
      </w:r>
      <w:r w:rsidR="00B375EE" w:rsidRPr="00E76074">
        <w:rPr>
          <w:i/>
          <w:iCs/>
          <w:color w:val="000000" w:themeColor="text1"/>
          <w:sz w:val="26"/>
          <w:szCs w:val="26"/>
          <w:lang w:val="vi-VN"/>
        </w:rPr>
        <w:t xml:space="preserve"> </w:t>
      </w:r>
      <w:r w:rsidR="004819D4" w:rsidRPr="00E76074">
        <w:rPr>
          <w:color w:val="000000" w:themeColor="text1"/>
          <w:sz w:val="26"/>
          <w:szCs w:val="26"/>
          <w:lang w:val="vi-VN"/>
        </w:rPr>
        <w:t xml:space="preserve">Thư viện Pháp Luật (2022), </w:t>
      </w:r>
      <w:r w:rsidR="004819D4" w:rsidRPr="00E76074">
        <w:rPr>
          <w:i/>
          <w:iCs/>
          <w:color w:val="000000" w:themeColor="text1"/>
          <w:sz w:val="26"/>
          <w:szCs w:val="26"/>
          <w:lang w:val="vi-VN"/>
        </w:rPr>
        <w:t xml:space="preserve">Quyết định số 569/QĐ-TTg của Thủ tướng Chính phủ: Ban hành Chiến lược phát triển khoa học, công nghệ và đổi mới sáng tạo đến năm 2030, </w:t>
      </w:r>
      <w:r w:rsidR="004819D4" w:rsidRPr="00E76074">
        <w:rPr>
          <w:color w:val="000000" w:themeColor="text1"/>
          <w:sz w:val="26"/>
          <w:szCs w:val="26"/>
          <w:lang w:val="vi-VN"/>
        </w:rPr>
        <w:t xml:space="preserve">truy cập từ </w:t>
      </w:r>
      <w:hyperlink r:id="rId14" w:history="1">
        <w:r w:rsidR="004819D4" w:rsidRPr="00E76074">
          <w:rPr>
            <w:rStyle w:val="Hyperlink"/>
            <w:color w:val="000000" w:themeColor="text1"/>
            <w:sz w:val="26"/>
            <w:szCs w:val="26"/>
            <w:lang w:val="vi-VN"/>
          </w:rPr>
          <w:t>https://thuvienphapluat.vn/van-ban/Linh-vuc-khac/Quyet-dinh-569-QD-TTg-2022-Chien-luoc-phat-trien-khoa-hoc-cong-nghe-va-doi-moi-sang-tao-512896.aspx</w:t>
        </w:r>
      </w:hyperlink>
    </w:p>
    <w:p w14:paraId="26A953A0" w14:textId="77777777" w:rsidR="004819D4" w:rsidRPr="00E76074" w:rsidRDefault="001C3FE7" w:rsidP="009F6132">
      <w:pPr>
        <w:pStyle w:val="NormalWeb"/>
        <w:spacing w:before="0" w:beforeAutospacing="0" w:after="0" w:afterAutospacing="0" w:line="360" w:lineRule="auto"/>
        <w:ind w:firstLine="567"/>
        <w:jc w:val="both"/>
        <w:rPr>
          <w:i/>
          <w:iCs/>
          <w:color w:val="000000" w:themeColor="text1"/>
          <w:sz w:val="26"/>
          <w:szCs w:val="26"/>
          <w:lang w:val="vi-VN"/>
        </w:rPr>
      </w:pPr>
      <w:r w:rsidRPr="00E76074">
        <w:rPr>
          <w:color w:val="000000" w:themeColor="text1"/>
          <w:sz w:val="26"/>
          <w:szCs w:val="26"/>
          <w:lang w:val="vi-VN"/>
        </w:rPr>
        <w:t>31</w:t>
      </w:r>
      <w:r w:rsidR="00B375EE" w:rsidRPr="00E76074">
        <w:rPr>
          <w:color w:val="000000" w:themeColor="text1"/>
          <w:sz w:val="26"/>
          <w:szCs w:val="26"/>
          <w:lang w:val="vi-VN"/>
        </w:rPr>
        <w:t xml:space="preserve">. </w:t>
      </w:r>
      <w:r w:rsidR="00B375EE" w:rsidRPr="00E76074">
        <w:rPr>
          <w:color w:val="000000" w:themeColor="text1"/>
          <w:sz w:val="26"/>
          <w:szCs w:val="26"/>
        </w:rPr>
        <w:t xml:space="preserve">Nguyễn Công Quân (2025), Enforcement of copyright law in scientific journal publishing activities at universities in Vietnam.      </w:t>
      </w:r>
      <w:hyperlink r:id="rId15" w:history="1">
        <w:r w:rsidR="00B375EE" w:rsidRPr="00E76074">
          <w:rPr>
            <w:rStyle w:val="Hyperlink"/>
            <w:color w:val="000000" w:themeColor="text1"/>
            <w:sz w:val="26"/>
            <w:szCs w:val="26"/>
          </w:rPr>
          <w:t>https://doi.org/10.64223/tvj.p2025.v1.i3.a51</w:t>
        </w:r>
      </w:hyperlink>
    </w:p>
    <w:p w14:paraId="48F9DBCB" w14:textId="77777777" w:rsidR="004819D4" w:rsidRPr="00E76074" w:rsidRDefault="004819D4" w:rsidP="009F6132">
      <w:pPr>
        <w:pStyle w:val="NormalWeb"/>
        <w:spacing w:before="0" w:beforeAutospacing="0" w:after="0" w:afterAutospacing="0" w:line="360" w:lineRule="auto"/>
        <w:jc w:val="both"/>
        <w:rPr>
          <w:b/>
          <w:bCs/>
          <w:color w:val="000000" w:themeColor="text1"/>
          <w:sz w:val="26"/>
          <w:szCs w:val="26"/>
        </w:rPr>
      </w:pPr>
      <w:r w:rsidRPr="00E76074">
        <w:rPr>
          <w:b/>
          <w:bCs/>
          <w:color w:val="000000" w:themeColor="text1"/>
          <w:sz w:val="26"/>
          <w:szCs w:val="26"/>
        </w:rPr>
        <w:t>TÀI LIỆU TIẾNG ANH</w:t>
      </w:r>
    </w:p>
    <w:p w14:paraId="22672270" w14:textId="0B472C16" w:rsidR="00E76074" w:rsidRPr="00E76074" w:rsidRDefault="00E76074" w:rsidP="00E76074">
      <w:pPr>
        <w:spacing w:after="200" w:line="240" w:lineRule="auto"/>
        <w:ind w:firstLine="567"/>
        <w:jc w:val="both"/>
        <w:rPr>
          <w:rFonts w:ascii="Times New Roman" w:hAnsi="Times New Roman"/>
          <w:sz w:val="26"/>
          <w:szCs w:val="26"/>
        </w:rPr>
      </w:pPr>
      <w:r w:rsidRPr="00E76074">
        <w:rPr>
          <w:rFonts w:ascii="Times New Roman" w:hAnsi="Times New Roman"/>
          <w:sz w:val="26"/>
          <w:szCs w:val="26"/>
        </w:rPr>
        <w:t xml:space="preserve">32. Banerjee, T., Partin, K., &amp; Resnik, D. B. (2022), “Authorship issues when articles are retracted due to research misconduct and then resubmitted”, </w:t>
      </w:r>
      <w:r w:rsidRPr="00E76074">
        <w:rPr>
          <w:rFonts w:ascii="Times New Roman" w:hAnsi="Times New Roman"/>
          <w:i/>
          <w:iCs/>
          <w:sz w:val="26"/>
          <w:szCs w:val="26"/>
        </w:rPr>
        <w:t>Science and Engineering Ethics</w:t>
      </w:r>
      <w:r w:rsidRPr="00E76074">
        <w:rPr>
          <w:rFonts w:ascii="Times New Roman" w:hAnsi="Times New Roman"/>
          <w:sz w:val="26"/>
          <w:szCs w:val="26"/>
        </w:rPr>
        <w:t>, 28, pg. 22.</w:t>
      </w:r>
    </w:p>
    <w:p w14:paraId="64D24096" w14:textId="77777777" w:rsidR="00E76074" w:rsidRPr="00E76074" w:rsidRDefault="00E76074" w:rsidP="00E76074">
      <w:pPr>
        <w:spacing w:after="200" w:line="240" w:lineRule="auto"/>
        <w:ind w:firstLine="567"/>
        <w:jc w:val="both"/>
        <w:rPr>
          <w:rFonts w:ascii="Times New Roman" w:hAnsi="Times New Roman"/>
          <w:sz w:val="26"/>
          <w:szCs w:val="26"/>
        </w:rPr>
      </w:pPr>
      <w:r w:rsidRPr="00E76074">
        <w:rPr>
          <w:rFonts w:ascii="Times New Roman" w:hAnsi="Times New Roman"/>
          <w:sz w:val="26"/>
          <w:szCs w:val="26"/>
        </w:rPr>
        <w:t xml:space="preserve">33. Björk, B.-C. (2011), “A study of innovative features in scholarly open access journals”, </w:t>
      </w:r>
      <w:r w:rsidRPr="00E76074">
        <w:rPr>
          <w:rFonts w:ascii="Times New Roman" w:hAnsi="Times New Roman"/>
          <w:i/>
          <w:iCs/>
          <w:sz w:val="26"/>
          <w:szCs w:val="26"/>
        </w:rPr>
        <w:t>Journal of Medical Internet Research</w:t>
      </w:r>
      <w:r w:rsidRPr="00E76074">
        <w:rPr>
          <w:rFonts w:ascii="Times New Roman" w:hAnsi="Times New Roman"/>
          <w:sz w:val="26"/>
          <w:szCs w:val="26"/>
        </w:rPr>
        <w:t>, 13(4), pg. e115.</w:t>
      </w:r>
    </w:p>
    <w:p w14:paraId="5DA61400" w14:textId="3A882B5B" w:rsidR="00E76074" w:rsidRPr="00E76074" w:rsidRDefault="00E76074" w:rsidP="00E76074">
      <w:pPr>
        <w:spacing w:after="200" w:line="240" w:lineRule="auto"/>
        <w:ind w:firstLine="567"/>
        <w:jc w:val="both"/>
        <w:rPr>
          <w:rFonts w:ascii="Times New Roman" w:hAnsi="Times New Roman"/>
          <w:sz w:val="26"/>
          <w:szCs w:val="26"/>
        </w:rPr>
      </w:pPr>
      <w:r w:rsidRPr="00E76074">
        <w:rPr>
          <w:rFonts w:ascii="Times New Roman" w:hAnsi="Times New Roman"/>
          <w:sz w:val="26"/>
          <w:szCs w:val="26"/>
        </w:rPr>
        <w:t xml:space="preserve">34. Björk, B.-C., &amp; Solomon, D. (2013), “The publishing delay in scholarly peer-reviewed journals”, </w:t>
      </w:r>
      <w:r w:rsidRPr="00E76074">
        <w:rPr>
          <w:rFonts w:ascii="Times New Roman" w:hAnsi="Times New Roman"/>
          <w:i/>
          <w:iCs/>
          <w:sz w:val="26"/>
          <w:szCs w:val="26"/>
        </w:rPr>
        <w:t>Journal of Informetrics</w:t>
      </w:r>
      <w:r w:rsidRPr="00E76074">
        <w:rPr>
          <w:rFonts w:ascii="Times New Roman" w:hAnsi="Times New Roman"/>
          <w:sz w:val="26"/>
          <w:szCs w:val="26"/>
        </w:rPr>
        <w:t>, 7(4), pg. 914–923.</w:t>
      </w:r>
    </w:p>
    <w:p w14:paraId="475A36F1" w14:textId="3FD4A3DC"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35. </w:t>
      </w:r>
      <w:r w:rsidRPr="00E76074">
        <w:rPr>
          <w:rFonts w:ascii="Times New Roman" w:hAnsi="Times New Roman"/>
          <w:sz w:val="26"/>
          <w:szCs w:val="26"/>
        </w:rPr>
        <w:t xml:space="preserve">Björk, B.-C., &amp; Solomon, D. (2020), “Developing countries and open access”, </w:t>
      </w:r>
      <w:r w:rsidRPr="00E76074">
        <w:rPr>
          <w:rFonts w:ascii="Times New Roman" w:hAnsi="Times New Roman"/>
          <w:i/>
          <w:iCs/>
          <w:sz w:val="26"/>
          <w:szCs w:val="26"/>
        </w:rPr>
        <w:t>Learned Publishing</w:t>
      </w:r>
      <w:r w:rsidRPr="00E76074">
        <w:rPr>
          <w:rFonts w:ascii="Times New Roman" w:hAnsi="Times New Roman"/>
          <w:sz w:val="26"/>
          <w:szCs w:val="26"/>
        </w:rPr>
        <w:t>, 33(2), pg. 121–131.</w:t>
      </w:r>
    </w:p>
    <w:p w14:paraId="6AFA8773" w14:textId="4DBFA4C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36. </w:t>
      </w:r>
      <w:r w:rsidRPr="00E76074">
        <w:rPr>
          <w:rFonts w:ascii="Times New Roman" w:hAnsi="Times New Roman"/>
          <w:sz w:val="26"/>
          <w:szCs w:val="26"/>
        </w:rPr>
        <w:t xml:space="preserve">Browne, M. (1997a), “The field of information policy: 1. Fundamental concepts”, </w:t>
      </w:r>
      <w:r w:rsidRPr="00E76074">
        <w:rPr>
          <w:rFonts w:ascii="Times New Roman" w:hAnsi="Times New Roman"/>
          <w:i/>
          <w:iCs/>
          <w:sz w:val="26"/>
          <w:szCs w:val="26"/>
        </w:rPr>
        <w:t>Journal of Information Science</w:t>
      </w:r>
      <w:r w:rsidRPr="00E76074">
        <w:rPr>
          <w:rFonts w:ascii="Times New Roman" w:hAnsi="Times New Roman"/>
          <w:sz w:val="26"/>
          <w:szCs w:val="26"/>
        </w:rPr>
        <w:t>, 23(4), pg. 261–275.</w:t>
      </w:r>
    </w:p>
    <w:p w14:paraId="282B470E" w14:textId="40B6F06E"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37. </w:t>
      </w:r>
      <w:r w:rsidRPr="00E76074">
        <w:rPr>
          <w:rFonts w:ascii="Times New Roman" w:hAnsi="Times New Roman"/>
          <w:sz w:val="26"/>
          <w:szCs w:val="26"/>
        </w:rPr>
        <w:t xml:space="preserve">Browne, M. (1997b), “The field of information policy: 2. Redefining the boundaries and methodologies”, </w:t>
      </w:r>
      <w:r w:rsidRPr="00E76074">
        <w:rPr>
          <w:rFonts w:ascii="Times New Roman" w:hAnsi="Times New Roman"/>
          <w:i/>
          <w:iCs/>
          <w:sz w:val="26"/>
          <w:szCs w:val="26"/>
        </w:rPr>
        <w:t>Journal of Information Science</w:t>
      </w:r>
      <w:r w:rsidRPr="00E76074">
        <w:rPr>
          <w:rFonts w:ascii="Times New Roman" w:hAnsi="Times New Roman"/>
          <w:sz w:val="26"/>
          <w:szCs w:val="26"/>
        </w:rPr>
        <w:t>, 23(5), pg. 395–407.</w:t>
      </w:r>
    </w:p>
    <w:p w14:paraId="1F51BCBA" w14:textId="3467FBB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38. </w:t>
      </w:r>
      <w:r w:rsidRPr="00E76074">
        <w:rPr>
          <w:rFonts w:ascii="Times New Roman" w:hAnsi="Times New Roman"/>
          <w:sz w:val="26"/>
          <w:szCs w:val="26"/>
        </w:rPr>
        <w:t xml:space="preserve">Clarivate Analytics (2020), </w:t>
      </w:r>
      <w:r w:rsidRPr="00E76074">
        <w:rPr>
          <w:rFonts w:ascii="Times New Roman" w:hAnsi="Times New Roman"/>
          <w:i/>
          <w:iCs/>
          <w:sz w:val="26"/>
          <w:szCs w:val="26"/>
        </w:rPr>
        <w:t>Web of Science Core Collection: Journal Selection Process</w:t>
      </w:r>
      <w:r w:rsidRPr="00E76074">
        <w:rPr>
          <w:rFonts w:ascii="Times New Roman" w:hAnsi="Times New Roman"/>
          <w:sz w:val="26"/>
          <w:szCs w:val="26"/>
        </w:rPr>
        <w:t>, Clarivate Analytics.</w:t>
      </w:r>
    </w:p>
    <w:p w14:paraId="1DC200D7" w14:textId="7CBA7A37"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39. </w:t>
      </w:r>
      <w:r w:rsidRPr="00E76074">
        <w:rPr>
          <w:rFonts w:ascii="Times New Roman" w:hAnsi="Times New Roman"/>
          <w:sz w:val="26"/>
          <w:szCs w:val="26"/>
        </w:rPr>
        <w:t xml:space="preserve">Clarivate Analytics (2023), </w:t>
      </w:r>
      <w:r w:rsidRPr="00E76074">
        <w:rPr>
          <w:rFonts w:ascii="Times New Roman" w:hAnsi="Times New Roman"/>
          <w:i/>
          <w:iCs/>
          <w:sz w:val="26"/>
          <w:szCs w:val="26"/>
        </w:rPr>
        <w:t>Best Practices for Scholarly Publishing</w:t>
      </w:r>
      <w:r w:rsidRPr="00E76074">
        <w:rPr>
          <w:rFonts w:ascii="Times New Roman" w:hAnsi="Times New Roman"/>
          <w:sz w:val="26"/>
          <w:szCs w:val="26"/>
        </w:rPr>
        <w:t>, Clarivate Analytics.</w:t>
      </w:r>
    </w:p>
    <w:p w14:paraId="36A706B5" w14:textId="2118522B"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lastRenderedPageBreak/>
        <w:t xml:space="preserve">40. </w:t>
      </w:r>
      <w:r w:rsidRPr="00E76074">
        <w:rPr>
          <w:rFonts w:ascii="Times New Roman" w:hAnsi="Times New Roman"/>
          <w:sz w:val="26"/>
          <w:szCs w:val="26"/>
        </w:rPr>
        <w:t xml:space="preserve">Committee on Publication Ethics (2017), </w:t>
      </w:r>
      <w:r w:rsidRPr="00E76074">
        <w:rPr>
          <w:rFonts w:ascii="Times New Roman" w:hAnsi="Times New Roman"/>
          <w:i/>
          <w:iCs/>
          <w:sz w:val="26"/>
          <w:szCs w:val="26"/>
        </w:rPr>
        <w:t>COPE Guidelines</w:t>
      </w:r>
      <w:r w:rsidRPr="00E76074">
        <w:rPr>
          <w:rFonts w:ascii="Times New Roman" w:hAnsi="Times New Roman"/>
          <w:sz w:val="26"/>
          <w:szCs w:val="26"/>
        </w:rPr>
        <w:t>, website: https://publicationethics.org, cập nhật năm 2017.</w:t>
      </w:r>
    </w:p>
    <w:p w14:paraId="40B915FC" w14:textId="1DF08EB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41. </w:t>
      </w:r>
      <w:r w:rsidRPr="00E76074">
        <w:rPr>
          <w:rFonts w:ascii="Times New Roman" w:hAnsi="Times New Roman"/>
          <w:sz w:val="26"/>
          <w:szCs w:val="26"/>
        </w:rPr>
        <w:t xml:space="preserve">Committee on Publication Ethics (2019), </w:t>
      </w:r>
      <w:r w:rsidRPr="00E76074">
        <w:rPr>
          <w:rFonts w:ascii="Times New Roman" w:hAnsi="Times New Roman"/>
          <w:i/>
          <w:iCs/>
          <w:sz w:val="26"/>
          <w:szCs w:val="26"/>
        </w:rPr>
        <w:t>Core Practices</w:t>
      </w:r>
      <w:r w:rsidRPr="00E76074">
        <w:rPr>
          <w:rFonts w:ascii="Times New Roman" w:hAnsi="Times New Roman"/>
          <w:sz w:val="26"/>
          <w:szCs w:val="26"/>
        </w:rPr>
        <w:t>, website: https://publicationethics.org, cập nhật năm 2019.</w:t>
      </w:r>
    </w:p>
    <w:p w14:paraId="178D4249" w14:textId="73A784AF"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42. </w:t>
      </w:r>
      <w:r w:rsidRPr="00E76074">
        <w:rPr>
          <w:rFonts w:ascii="Times New Roman" w:hAnsi="Times New Roman"/>
          <w:sz w:val="26"/>
          <w:szCs w:val="26"/>
        </w:rPr>
        <w:t xml:space="preserve">Crossref (2023), </w:t>
      </w:r>
      <w:r w:rsidRPr="00E76074">
        <w:rPr>
          <w:rFonts w:ascii="Times New Roman" w:hAnsi="Times New Roman"/>
          <w:i/>
          <w:iCs/>
          <w:sz w:val="26"/>
          <w:szCs w:val="26"/>
        </w:rPr>
        <w:t>Metadata Best Practices</w:t>
      </w:r>
      <w:r w:rsidRPr="00E76074">
        <w:rPr>
          <w:rFonts w:ascii="Times New Roman" w:hAnsi="Times New Roman"/>
          <w:sz w:val="26"/>
          <w:szCs w:val="26"/>
        </w:rPr>
        <w:t>, website: https://www.crossref.org, cập nhật năm 2023.</w:t>
      </w:r>
    </w:p>
    <w:p w14:paraId="2134A6EA" w14:textId="2026C4C9"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43. </w:t>
      </w:r>
      <w:r w:rsidRPr="00E76074">
        <w:rPr>
          <w:rFonts w:ascii="Times New Roman" w:hAnsi="Times New Roman"/>
          <w:sz w:val="26"/>
          <w:szCs w:val="26"/>
        </w:rPr>
        <w:t xml:space="preserve">Dunn, W. N. (2018), </w:t>
      </w:r>
      <w:r w:rsidRPr="00E76074">
        <w:rPr>
          <w:rFonts w:ascii="Times New Roman" w:hAnsi="Times New Roman"/>
          <w:i/>
          <w:iCs/>
          <w:sz w:val="26"/>
          <w:szCs w:val="26"/>
        </w:rPr>
        <w:t>Public Policy Analysis</w:t>
      </w:r>
      <w:r w:rsidRPr="00E76074">
        <w:rPr>
          <w:rFonts w:ascii="Times New Roman" w:hAnsi="Times New Roman"/>
          <w:sz w:val="26"/>
          <w:szCs w:val="26"/>
        </w:rPr>
        <w:t xml:space="preserve"> (6th ed.), Routledge, New York.</w:t>
      </w:r>
    </w:p>
    <w:p w14:paraId="7BF421EA" w14:textId="22A7536C"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44. </w:t>
      </w:r>
      <w:r w:rsidRPr="00E76074">
        <w:rPr>
          <w:rFonts w:ascii="Times New Roman" w:hAnsi="Times New Roman"/>
          <w:sz w:val="26"/>
          <w:szCs w:val="26"/>
        </w:rPr>
        <w:t xml:space="preserve">Dye, T. R. (2017), </w:t>
      </w:r>
      <w:r w:rsidRPr="00E76074">
        <w:rPr>
          <w:rFonts w:ascii="Times New Roman" w:hAnsi="Times New Roman"/>
          <w:i/>
          <w:iCs/>
          <w:sz w:val="26"/>
          <w:szCs w:val="26"/>
        </w:rPr>
        <w:t>Understanding Public Policy</w:t>
      </w:r>
      <w:r w:rsidRPr="00E76074">
        <w:rPr>
          <w:rFonts w:ascii="Times New Roman" w:hAnsi="Times New Roman"/>
          <w:sz w:val="26"/>
          <w:szCs w:val="26"/>
        </w:rPr>
        <w:t xml:space="preserve"> (15th ed.), Pearson.</w:t>
      </w:r>
    </w:p>
    <w:p w14:paraId="5FC61613" w14:textId="75657E33"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45. </w:t>
      </w:r>
      <w:r w:rsidRPr="00E76074">
        <w:rPr>
          <w:rFonts w:ascii="Times New Roman" w:hAnsi="Times New Roman"/>
          <w:sz w:val="26"/>
          <w:szCs w:val="26"/>
        </w:rPr>
        <w:t xml:space="preserve">Elsevier (2019), </w:t>
      </w:r>
      <w:r w:rsidRPr="00E76074">
        <w:rPr>
          <w:rFonts w:ascii="Times New Roman" w:hAnsi="Times New Roman"/>
          <w:i/>
          <w:iCs/>
          <w:sz w:val="26"/>
          <w:szCs w:val="26"/>
        </w:rPr>
        <w:t>Scopus Content Coverage Guide</w:t>
      </w:r>
      <w:r w:rsidRPr="00E76074">
        <w:rPr>
          <w:rFonts w:ascii="Times New Roman" w:hAnsi="Times New Roman"/>
          <w:sz w:val="26"/>
          <w:szCs w:val="26"/>
        </w:rPr>
        <w:t>, Elsevier.</w:t>
      </w:r>
    </w:p>
    <w:p w14:paraId="4D49D1B6" w14:textId="6AFB417D"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46. </w:t>
      </w:r>
      <w:r w:rsidRPr="00E76074">
        <w:rPr>
          <w:rFonts w:ascii="Times New Roman" w:hAnsi="Times New Roman"/>
          <w:sz w:val="26"/>
          <w:szCs w:val="26"/>
        </w:rPr>
        <w:t xml:space="preserve">Esteve, A. (2024), “Copyright and open access to scientific publishing”, </w:t>
      </w:r>
      <w:r w:rsidRPr="00E76074">
        <w:rPr>
          <w:rFonts w:ascii="Times New Roman" w:hAnsi="Times New Roman"/>
          <w:i/>
          <w:iCs/>
          <w:sz w:val="26"/>
          <w:szCs w:val="26"/>
        </w:rPr>
        <w:t>International Review of Intellectual Property and Competition Law</w:t>
      </w:r>
      <w:r w:rsidRPr="00E76074">
        <w:rPr>
          <w:rFonts w:ascii="Times New Roman" w:hAnsi="Times New Roman"/>
          <w:sz w:val="26"/>
          <w:szCs w:val="26"/>
        </w:rPr>
        <w:t>, 55, pg. 901–926.</w:t>
      </w:r>
    </w:p>
    <w:p w14:paraId="23FF01CB" w14:textId="6544E1E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47. </w:t>
      </w:r>
      <w:r w:rsidRPr="00E76074">
        <w:rPr>
          <w:rFonts w:ascii="Times New Roman" w:hAnsi="Times New Roman"/>
          <w:sz w:val="26"/>
          <w:szCs w:val="26"/>
        </w:rPr>
        <w:t xml:space="preserve">Fujita, M. S. L. (2006), “Open-access: The importance of standardization in the quality of a scientific publication”, </w:t>
      </w:r>
      <w:r w:rsidRPr="00E76074">
        <w:rPr>
          <w:rFonts w:ascii="Times New Roman" w:hAnsi="Times New Roman"/>
          <w:i/>
          <w:iCs/>
          <w:sz w:val="26"/>
          <w:szCs w:val="26"/>
        </w:rPr>
        <w:t>Journal of Venomous Animals and Toxins Including Tropical Diseases</w:t>
      </w:r>
      <w:r w:rsidRPr="00E76074">
        <w:rPr>
          <w:rFonts w:ascii="Times New Roman" w:hAnsi="Times New Roman"/>
          <w:sz w:val="26"/>
          <w:szCs w:val="26"/>
        </w:rPr>
        <w:t>, 12(3), pg. 346–357.</w:t>
      </w:r>
    </w:p>
    <w:p w14:paraId="08F497F3" w14:textId="3C3CA755"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48. </w:t>
      </w:r>
      <w:r w:rsidRPr="00E76074">
        <w:rPr>
          <w:rFonts w:ascii="Times New Roman" w:hAnsi="Times New Roman"/>
          <w:sz w:val="26"/>
          <w:szCs w:val="26"/>
        </w:rPr>
        <w:t xml:space="preserve">Garfield, E. (1972), “Citation analysis as a tool in journal evaluation”, </w:t>
      </w:r>
      <w:r w:rsidRPr="00E76074">
        <w:rPr>
          <w:rFonts w:ascii="Times New Roman" w:hAnsi="Times New Roman"/>
          <w:i/>
          <w:iCs/>
          <w:sz w:val="26"/>
          <w:szCs w:val="26"/>
        </w:rPr>
        <w:t>Science</w:t>
      </w:r>
      <w:r w:rsidRPr="00E76074">
        <w:rPr>
          <w:rFonts w:ascii="Times New Roman" w:hAnsi="Times New Roman"/>
          <w:sz w:val="26"/>
          <w:szCs w:val="26"/>
        </w:rPr>
        <w:t>, 178(4060), pg. 471–479.</w:t>
      </w:r>
    </w:p>
    <w:p w14:paraId="2A75F888" w14:textId="1600630E"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49. </w:t>
      </w:r>
      <w:r w:rsidRPr="00E76074">
        <w:rPr>
          <w:rFonts w:ascii="Times New Roman" w:hAnsi="Times New Roman"/>
          <w:sz w:val="26"/>
          <w:szCs w:val="26"/>
        </w:rPr>
        <w:t xml:space="preserve">Hahn, K. L. (2008), </w:t>
      </w:r>
      <w:r w:rsidRPr="00E76074">
        <w:rPr>
          <w:rFonts w:ascii="Times New Roman" w:hAnsi="Times New Roman"/>
          <w:i/>
          <w:iCs/>
          <w:sz w:val="26"/>
          <w:szCs w:val="26"/>
        </w:rPr>
        <w:t>Research Library Publishing Services: New Options for University Publishing</w:t>
      </w:r>
      <w:r w:rsidRPr="00E76074">
        <w:rPr>
          <w:rFonts w:ascii="Times New Roman" w:hAnsi="Times New Roman"/>
          <w:sz w:val="26"/>
          <w:szCs w:val="26"/>
        </w:rPr>
        <w:t>, Association of Research Libraries.</w:t>
      </w:r>
    </w:p>
    <w:p w14:paraId="0ACC362D" w14:textId="2EDC2355"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50. </w:t>
      </w:r>
      <w:r w:rsidRPr="00E76074">
        <w:rPr>
          <w:rFonts w:ascii="Times New Roman" w:hAnsi="Times New Roman"/>
          <w:sz w:val="26"/>
          <w:szCs w:val="26"/>
        </w:rPr>
        <w:t xml:space="preserve">Hill, M., &amp; Hupe, P. (2014), </w:t>
      </w:r>
      <w:r w:rsidRPr="00E76074">
        <w:rPr>
          <w:rFonts w:ascii="Times New Roman" w:hAnsi="Times New Roman"/>
          <w:i/>
          <w:iCs/>
          <w:sz w:val="26"/>
          <w:szCs w:val="26"/>
        </w:rPr>
        <w:t>Implementing Public Policy</w:t>
      </w:r>
      <w:r w:rsidRPr="00E76074">
        <w:rPr>
          <w:rFonts w:ascii="Times New Roman" w:hAnsi="Times New Roman"/>
          <w:sz w:val="26"/>
          <w:szCs w:val="26"/>
        </w:rPr>
        <w:t xml:space="preserve"> (3rd ed.), SAGE Publications.</w:t>
      </w:r>
    </w:p>
    <w:p w14:paraId="57471BBC" w14:textId="6480F8D6"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51. </w:t>
      </w:r>
      <w:r w:rsidRPr="00E76074">
        <w:rPr>
          <w:rFonts w:ascii="Times New Roman" w:hAnsi="Times New Roman"/>
          <w:sz w:val="26"/>
          <w:szCs w:val="26"/>
        </w:rPr>
        <w:t xml:space="preserve">Howlett, M., &amp; Ramesh, M. (2003), </w:t>
      </w:r>
      <w:r w:rsidRPr="00E76074">
        <w:rPr>
          <w:rFonts w:ascii="Times New Roman" w:hAnsi="Times New Roman"/>
          <w:i/>
          <w:iCs/>
          <w:sz w:val="26"/>
          <w:szCs w:val="26"/>
        </w:rPr>
        <w:t>Studying Public Policy: Policy Cycles and Policy Subsystems</w:t>
      </w:r>
      <w:r w:rsidRPr="00E76074">
        <w:rPr>
          <w:rFonts w:ascii="Times New Roman" w:hAnsi="Times New Roman"/>
          <w:sz w:val="26"/>
          <w:szCs w:val="26"/>
        </w:rPr>
        <w:t xml:space="preserve"> (2nd ed.), Oxford University Press.</w:t>
      </w:r>
    </w:p>
    <w:p w14:paraId="5DFFEEC3" w14:textId="21CEED7F"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52. </w:t>
      </w:r>
      <w:r w:rsidRPr="00E76074">
        <w:rPr>
          <w:rFonts w:ascii="Times New Roman" w:hAnsi="Times New Roman"/>
          <w:sz w:val="26"/>
          <w:szCs w:val="26"/>
        </w:rPr>
        <w:t xml:space="preserve">Ioannidis, J. P. A. (2018), “Meta-research: Why research on research matters”, </w:t>
      </w:r>
      <w:r w:rsidRPr="00E76074">
        <w:rPr>
          <w:rFonts w:ascii="Times New Roman" w:hAnsi="Times New Roman"/>
          <w:i/>
          <w:iCs/>
          <w:sz w:val="26"/>
          <w:szCs w:val="26"/>
        </w:rPr>
        <w:t>PLoS Biology</w:t>
      </w:r>
      <w:r w:rsidRPr="00E76074">
        <w:rPr>
          <w:rFonts w:ascii="Times New Roman" w:hAnsi="Times New Roman"/>
          <w:sz w:val="26"/>
          <w:szCs w:val="26"/>
        </w:rPr>
        <w:t>, 16(3), pg. e2005468.</w:t>
      </w:r>
    </w:p>
    <w:p w14:paraId="3E778528" w14:textId="6DEB3F5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53. </w:t>
      </w:r>
      <w:r w:rsidRPr="00E76074">
        <w:rPr>
          <w:rFonts w:ascii="Times New Roman" w:hAnsi="Times New Roman"/>
          <w:sz w:val="26"/>
          <w:szCs w:val="26"/>
        </w:rPr>
        <w:t xml:space="preserve">Mintzberg, H. (2009), </w:t>
      </w:r>
      <w:r w:rsidRPr="00E76074">
        <w:rPr>
          <w:rFonts w:ascii="Times New Roman" w:hAnsi="Times New Roman"/>
          <w:i/>
          <w:iCs/>
          <w:sz w:val="26"/>
          <w:szCs w:val="26"/>
        </w:rPr>
        <w:t>Managing</w:t>
      </w:r>
      <w:r w:rsidRPr="00E76074">
        <w:rPr>
          <w:rFonts w:ascii="Times New Roman" w:hAnsi="Times New Roman"/>
          <w:sz w:val="26"/>
          <w:szCs w:val="26"/>
        </w:rPr>
        <w:t>, Berrett-Koehler.</w:t>
      </w:r>
    </w:p>
    <w:p w14:paraId="0A3C32F7" w14:textId="2D034E2B"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54. </w:t>
      </w:r>
      <w:r w:rsidRPr="00E76074">
        <w:rPr>
          <w:rFonts w:ascii="Times New Roman" w:hAnsi="Times New Roman"/>
          <w:sz w:val="26"/>
          <w:szCs w:val="26"/>
        </w:rPr>
        <w:t xml:space="preserve">Moed, H. F. (2005), </w:t>
      </w:r>
      <w:r w:rsidRPr="00E76074">
        <w:rPr>
          <w:rFonts w:ascii="Times New Roman" w:hAnsi="Times New Roman"/>
          <w:i/>
          <w:iCs/>
          <w:sz w:val="26"/>
          <w:szCs w:val="26"/>
        </w:rPr>
        <w:t>Citation Analysis in Research Evaluation</w:t>
      </w:r>
      <w:r w:rsidRPr="00E76074">
        <w:rPr>
          <w:rFonts w:ascii="Times New Roman" w:hAnsi="Times New Roman"/>
          <w:sz w:val="26"/>
          <w:szCs w:val="26"/>
        </w:rPr>
        <w:t>, Springer, Dordrecht.</w:t>
      </w:r>
    </w:p>
    <w:p w14:paraId="427BE2A1" w14:textId="3A36368E"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55. </w:t>
      </w:r>
      <w:r w:rsidRPr="00E76074">
        <w:rPr>
          <w:rFonts w:ascii="Times New Roman" w:hAnsi="Times New Roman"/>
          <w:sz w:val="26"/>
          <w:szCs w:val="26"/>
        </w:rPr>
        <w:t xml:space="preserve">Namdarian, L., Alidousti, S., &amp; Rasuli, B. (2021), “Developing a comprehensive framework for analyzing national scientific and technical information </w:t>
      </w:r>
      <w:r w:rsidRPr="00E76074">
        <w:rPr>
          <w:rFonts w:ascii="Times New Roman" w:hAnsi="Times New Roman"/>
          <w:sz w:val="26"/>
          <w:szCs w:val="26"/>
        </w:rPr>
        <w:lastRenderedPageBreak/>
        <w:t xml:space="preserve">policy: Application of HeLICAM in Iran”, </w:t>
      </w:r>
      <w:r w:rsidRPr="00E76074">
        <w:rPr>
          <w:rFonts w:ascii="Times New Roman" w:hAnsi="Times New Roman"/>
          <w:i/>
          <w:iCs/>
          <w:sz w:val="26"/>
          <w:szCs w:val="26"/>
        </w:rPr>
        <w:t>Online Information Review</w:t>
      </w:r>
      <w:r w:rsidRPr="00E76074">
        <w:rPr>
          <w:rFonts w:ascii="Times New Roman" w:hAnsi="Times New Roman"/>
          <w:sz w:val="26"/>
          <w:szCs w:val="26"/>
        </w:rPr>
        <w:t>, 45(7), pg. 1381–1403.</w:t>
      </w:r>
    </w:p>
    <w:p w14:paraId="25B21D78" w14:textId="2C659F1C"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56. </w:t>
      </w:r>
      <w:r w:rsidRPr="00E76074">
        <w:rPr>
          <w:rFonts w:ascii="Times New Roman" w:hAnsi="Times New Roman"/>
          <w:sz w:val="26"/>
          <w:szCs w:val="26"/>
        </w:rPr>
        <w:t xml:space="preserve">OECD (2015), </w:t>
      </w:r>
      <w:r w:rsidRPr="00E76074">
        <w:rPr>
          <w:rFonts w:ascii="Times New Roman" w:hAnsi="Times New Roman"/>
          <w:i/>
          <w:iCs/>
          <w:sz w:val="26"/>
          <w:szCs w:val="26"/>
        </w:rPr>
        <w:t>Making Open Science a Reality</w:t>
      </w:r>
      <w:r w:rsidRPr="00E76074">
        <w:rPr>
          <w:rFonts w:ascii="Times New Roman" w:hAnsi="Times New Roman"/>
          <w:sz w:val="26"/>
          <w:szCs w:val="26"/>
        </w:rPr>
        <w:t>, OECD Publishing.</w:t>
      </w:r>
    </w:p>
    <w:p w14:paraId="3D215C69" w14:textId="0EB81D0A"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57. </w:t>
      </w:r>
      <w:r w:rsidRPr="00E76074">
        <w:rPr>
          <w:rFonts w:ascii="Times New Roman" w:hAnsi="Times New Roman"/>
          <w:sz w:val="26"/>
          <w:szCs w:val="26"/>
        </w:rPr>
        <w:t xml:space="preserve">OECD (2015), </w:t>
      </w:r>
      <w:r w:rsidRPr="00E76074">
        <w:rPr>
          <w:rFonts w:ascii="Times New Roman" w:hAnsi="Times New Roman"/>
          <w:i/>
          <w:iCs/>
          <w:sz w:val="26"/>
          <w:szCs w:val="26"/>
        </w:rPr>
        <w:t>Public Governance and Policy Coherence</w:t>
      </w:r>
      <w:r w:rsidRPr="00E76074">
        <w:rPr>
          <w:rFonts w:ascii="Times New Roman" w:hAnsi="Times New Roman"/>
          <w:sz w:val="26"/>
          <w:szCs w:val="26"/>
        </w:rPr>
        <w:t>, OECD Publishing.</w:t>
      </w:r>
    </w:p>
    <w:p w14:paraId="43E2FD7D" w14:textId="4CB26223"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58. </w:t>
      </w:r>
      <w:r w:rsidRPr="00E76074">
        <w:rPr>
          <w:rFonts w:ascii="Times New Roman" w:hAnsi="Times New Roman"/>
          <w:sz w:val="26"/>
          <w:szCs w:val="26"/>
        </w:rPr>
        <w:t xml:space="preserve">OECD (2021), </w:t>
      </w:r>
      <w:r w:rsidRPr="00E76074">
        <w:rPr>
          <w:rFonts w:ascii="Times New Roman" w:hAnsi="Times New Roman"/>
          <w:i/>
          <w:iCs/>
          <w:sz w:val="26"/>
          <w:szCs w:val="26"/>
        </w:rPr>
        <w:t>Science, Technology and Innovation Outlook</w:t>
      </w:r>
      <w:r w:rsidRPr="00E76074">
        <w:rPr>
          <w:rFonts w:ascii="Times New Roman" w:hAnsi="Times New Roman"/>
          <w:sz w:val="26"/>
          <w:szCs w:val="26"/>
        </w:rPr>
        <w:t>, OECD Publishing.</w:t>
      </w:r>
    </w:p>
    <w:p w14:paraId="762379FA" w14:textId="06AC8FCD"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59. </w:t>
      </w:r>
      <w:r w:rsidRPr="00E76074">
        <w:rPr>
          <w:rFonts w:ascii="Times New Roman" w:hAnsi="Times New Roman"/>
          <w:sz w:val="26"/>
          <w:szCs w:val="26"/>
        </w:rPr>
        <w:t xml:space="preserve">OECD (2025), </w:t>
      </w:r>
      <w:r w:rsidRPr="00E76074">
        <w:rPr>
          <w:rFonts w:ascii="Times New Roman" w:hAnsi="Times New Roman"/>
          <w:i/>
          <w:iCs/>
          <w:sz w:val="26"/>
          <w:szCs w:val="26"/>
        </w:rPr>
        <w:t>OECD Science, Technology and Innovation Outlook 2025: Driving Change in a Shifting Landscape</w:t>
      </w:r>
      <w:r w:rsidRPr="00E76074">
        <w:rPr>
          <w:rFonts w:ascii="Times New Roman" w:hAnsi="Times New Roman"/>
          <w:sz w:val="26"/>
          <w:szCs w:val="26"/>
        </w:rPr>
        <w:t>, OECD Publishing.</w:t>
      </w:r>
    </w:p>
    <w:p w14:paraId="4A0B564B" w14:textId="683A2702"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60. </w:t>
      </w:r>
      <w:r w:rsidRPr="00E76074">
        <w:rPr>
          <w:rFonts w:ascii="Times New Roman" w:hAnsi="Times New Roman"/>
          <w:sz w:val="26"/>
          <w:szCs w:val="26"/>
        </w:rPr>
        <w:t xml:space="preserve">OECD (2025), </w:t>
      </w:r>
      <w:r w:rsidRPr="00E76074">
        <w:rPr>
          <w:rFonts w:ascii="Times New Roman" w:hAnsi="Times New Roman"/>
          <w:i/>
          <w:iCs/>
          <w:sz w:val="26"/>
          <w:szCs w:val="26"/>
        </w:rPr>
        <w:t>STIP Compass Taxonomies</w:t>
      </w:r>
      <w:r w:rsidRPr="00E76074">
        <w:rPr>
          <w:rFonts w:ascii="Times New Roman" w:hAnsi="Times New Roman"/>
          <w:sz w:val="26"/>
          <w:szCs w:val="26"/>
        </w:rPr>
        <w:t>, OECD Publishing.</w:t>
      </w:r>
    </w:p>
    <w:p w14:paraId="2FFA596F" w14:textId="7F9CE941"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61. </w:t>
      </w:r>
      <w:r w:rsidRPr="00E76074">
        <w:rPr>
          <w:rFonts w:ascii="Times New Roman" w:hAnsi="Times New Roman"/>
          <w:sz w:val="26"/>
          <w:szCs w:val="26"/>
        </w:rPr>
        <w:t xml:space="preserve">Piwowar, H., Priem, J., Larivière, V., et al. (2018), “The state of open access by 2018”, </w:t>
      </w:r>
      <w:r w:rsidRPr="00E76074">
        <w:rPr>
          <w:rFonts w:ascii="Times New Roman" w:hAnsi="Times New Roman"/>
          <w:i/>
          <w:iCs/>
          <w:sz w:val="26"/>
          <w:szCs w:val="26"/>
        </w:rPr>
        <w:t>PeerJ</w:t>
      </w:r>
      <w:r w:rsidRPr="00E76074">
        <w:rPr>
          <w:rFonts w:ascii="Times New Roman" w:hAnsi="Times New Roman"/>
          <w:sz w:val="26"/>
          <w:szCs w:val="26"/>
        </w:rPr>
        <w:t>, 6, pg. e4375.</w:t>
      </w:r>
    </w:p>
    <w:p w14:paraId="3245B72A" w14:textId="0102AFD1"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62. </w:t>
      </w:r>
      <w:r w:rsidRPr="00E76074">
        <w:rPr>
          <w:rFonts w:ascii="Times New Roman" w:hAnsi="Times New Roman"/>
          <w:sz w:val="26"/>
          <w:szCs w:val="26"/>
        </w:rPr>
        <w:t xml:space="preserve">Resnik, D. B. (2019), </w:t>
      </w:r>
      <w:r w:rsidRPr="00E76074">
        <w:rPr>
          <w:rFonts w:ascii="Times New Roman" w:hAnsi="Times New Roman"/>
          <w:i/>
          <w:iCs/>
          <w:sz w:val="26"/>
          <w:szCs w:val="26"/>
        </w:rPr>
        <w:t>The Ethics of Science: An Introduction</w:t>
      </w:r>
      <w:r w:rsidRPr="00E76074">
        <w:rPr>
          <w:rFonts w:ascii="Times New Roman" w:hAnsi="Times New Roman"/>
          <w:sz w:val="26"/>
          <w:szCs w:val="26"/>
        </w:rPr>
        <w:t>, Routledge.</w:t>
      </w:r>
    </w:p>
    <w:p w14:paraId="379096CE" w14:textId="1B672661"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63. </w:t>
      </w:r>
      <w:r w:rsidRPr="00E76074">
        <w:rPr>
          <w:rFonts w:ascii="Times New Roman" w:hAnsi="Times New Roman"/>
          <w:sz w:val="26"/>
          <w:szCs w:val="26"/>
        </w:rPr>
        <w:t>SCImago Journal &amp; Country Rank (2025), “Journal Rankings”, website: https://www.scimagojr.com/journalrank.php?page=4&amp;total_size=31136, cập nhật năm 2025.</w:t>
      </w:r>
    </w:p>
    <w:p w14:paraId="40F640CA" w14:textId="6322F7D9"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64. </w:t>
      </w:r>
      <w:r w:rsidRPr="00E76074">
        <w:rPr>
          <w:rFonts w:ascii="Times New Roman" w:hAnsi="Times New Roman"/>
          <w:sz w:val="26"/>
          <w:szCs w:val="26"/>
        </w:rPr>
        <w:t xml:space="preserve">Smith, J. W. T. (1999), “The deconstructed journal – A new model for academic publishing”, </w:t>
      </w:r>
      <w:r w:rsidRPr="00E76074">
        <w:rPr>
          <w:rFonts w:ascii="Times New Roman" w:hAnsi="Times New Roman"/>
          <w:i/>
          <w:iCs/>
          <w:sz w:val="26"/>
          <w:szCs w:val="26"/>
        </w:rPr>
        <w:t>Learned Publishing</w:t>
      </w:r>
      <w:r w:rsidRPr="00E76074">
        <w:rPr>
          <w:rFonts w:ascii="Times New Roman" w:hAnsi="Times New Roman"/>
          <w:sz w:val="26"/>
          <w:szCs w:val="26"/>
        </w:rPr>
        <w:t>, 12(2), pg. 79–91.</w:t>
      </w:r>
    </w:p>
    <w:p w14:paraId="42206B10" w14:textId="63199D94"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65. </w:t>
      </w:r>
      <w:r w:rsidRPr="00E76074">
        <w:rPr>
          <w:rFonts w:ascii="Times New Roman" w:hAnsi="Times New Roman"/>
          <w:sz w:val="26"/>
          <w:szCs w:val="26"/>
        </w:rPr>
        <w:t xml:space="preserve">Solomon, D. J., &amp; Björk, B.-C. (2012), “A study of open access journals using article processing charges”, </w:t>
      </w:r>
      <w:r w:rsidRPr="00E76074">
        <w:rPr>
          <w:rFonts w:ascii="Times New Roman" w:hAnsi="Times New Roman"/>
          <w:i/>
          <w:iCs/>
          <w:sz w:val="26"/>
          <w:szCs w:val="26"/>
        </w:rPr>
        <w:t>Journal of the American Society for Information Science and Technology</w:t>
      </w:r>
      <w:r w:rsidRPr="00E76074">
        <w:rPr>
          <w:rFonts w:ascii="Times New Roman" w:hAnsi="Times New Roman"/>
          <w:sz w:val="26"/>
          <w:szCs w:val="26"/>
        </w:rPr>
        <w:t>, 63(8), pg. 1485–1495.</w:t>
      </w:r>
    </w:p>
    <w:p w14:paraId="70B80AF1" w14:textId="07C2C3E7"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66. </w:t>
      </w:r>
      <w:r w:rsidRPr="00E76074">
        <w:rPr>
          <w:rFonts w:ascii="Times New Roman" w:hAnsi="Times New Roman"/>
          <w:sz w:val="26"/>
          <w:szCs w:val="26"/>
        </w:rPr>
        <w:t xml:space="preserve">Suber, P. (2012), </w:t>
      </w:r>
      <w:r w:rsidRPr="00E76074">
        <w:rPr>
          <w:rFonts w:ascii="Times New Roman" w:hAnsi="Times New Roman"/>
          <w:i/>
          <w:iCs/>
          <w:sz w:val="26"/>
          <w:szCs w:val="26"/>
        </w:rPr>
        <w:t>Open Access</w:t>
      </w:r>
      <w:r w:rsidRPr="00E76074">
        <w:rPr>
          <w:rFonts w:ascii="Times New Roman" w:hAnsi="Times New Roman"/>
          <w:sz w:val="26"/>
          <w:szCs w:val="26"/>
        </w:rPr>
        <w:t>, MIT Press, Cambridge.</w:t>
      </w:r>
    </w:p>
    <w:p w14:paraId="5F88C05A" w14:textId="686717BF"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67. </w:t>
      </w:r>
      <w:r w:rsidRPr="00E76074">
        <w:rPr>
          <w:rFonts w:ascii="Times New Roman" w:hAnsi="Times New Roman"/>
          <w:sz w:val="26"/>
          <w:szCs w:val="26"/>
        </w:rPr>
        <w:t xml:space="preserve">Tenopir, C., &amp; King, D. W. (2000), </w:t>
      </w:r>
      <w:r w:rsidRPr="00E76074">
        <w:rPr>
          <w:rFonts w:ascii="Times New Roman" w:hAnsi="Times New Roman"/>
          <w:i/>
          <w:iCs/>
          <w:sz w:val="26"/>
          <w:szCs w:val="26"/>
        </w:rPr>
        <w:t>Towards Electronic Journals: Realities for Scientists, Librarians, and Publishers</w:t>
      </w:r>
      <w:r w:rsidRPr="00E76074">
        <w:rPr>
          <w:rFonts w:ascii="Times New Roman" w:hAnsi="Times New Roman"/>
          <w:sz w:val="26"/>
          <w:szCs w:val="26"/>
        </w:rPr>
        <w:t>, Special Libraries Association.</w:t>
      </w:r>
    </w:p>
    <w:p w14:paraId="1C481FD4" w14:textId="0C3128B3"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68. </w:t>
      </w:r>
      <w:r w:rsidRPr="00E76074">
        <w:rPr>
          <w:rFonts w:ascii="Times New Roman" w:hAnsi="Times New Roman"/>
          <w:sz w:val="26"/>
          <w:szCs w:val="26"/>
        </w:rPr>
        <w:t xml:space="preserve">UNESCO (2021), </w:t>
      </w:r>
      <w:r w:rsidRPr="00E76074">
        <w:rPr>
          <w:rFonts w:ascii="Times New Roman" w:hAnsi="Times New Roman"/>
          <w:i/>
          <w:iCs/>
          <w:sz w:val="26"/>
          <w:szCs w:val="26"/>
        </w:rPr>
        <w:t>UNESCO Recommendation on Open Science</w:t>
      </w:r>
      <w:r w:rsidRPr="00E76074">
        <w:rPr>
          <w:rFonts w:ascii="Times New Roman" w:hAnsi="Times New Roman"/>
          <w:sz w:val="26"/>
          <w:szCs w:val="26"/>
        </w:rPr>
        <w:t>, UNESCO Publishing.</w:t>
      </w:r>
    </w:p>
    <w:p w14:paraId="15F9C768" w14:textId="57E3EAF0"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69. </w:t>
      </w:r>
      <w:r w:rsidRPr="00E76074">
        <w:rPr>
          <w:rFonts w:ascii="Times New Roman" w:hAnsi="Times New Roman"/>
          <w:sz w:val="26"/>
          <w:szCs w:val="26"/>
        </w:rPr>
        <w:t xml:space="preserve">UNESCO (2023), </w:t>
      </w:r>
      <w:r w:rsidRPr="00E76074">
        <w:rPr>
          <w:rFonts w:ascii="Times New Roman" w:hAnsi="Times New Roman"/>
          <w:i/>
          <w:iCs/>
          <w:sz w:val="26"/>
          <w:szCs w:val="26"/>
        </w:rPr>
        <w:t>Open Science Outlook Report</w:t>
      </w:r>
      <w:r w:rsidRPr="00E76074">
        <w:rPr>
          <w:rFonts w:ascii="Times New Roman" w:hAnsi="Times New Roman"/>
          <w:sz w:val="26"/>
          <w:szCs w:val="26"/>
        </w:rPr>
        <w:t>, UNESCO Publishing.</w:t>
      </w:r>
    </w:p>
    <w:p w14:paraId="2A63ADE2" w14:textId="4E28D94D" w:rsidR="00E76074" w:rsidRPr="00E76074" w:rsidRDefault="00E76074"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70. </w:t>
      </w:r>
      <w:r w:rsidRPr="00E76074">
        <w:rPr>
          <w:rFonts w:ascii="Times New Roman" w:hAnsi="Times New Roman"/>
          <w:sz w:val="26"/>
          <w:szCs w:val="26"/>
        </w:rPr>
        <w:t xml:space="preserve">Van Noorden, R. (2020), “The revolution in scientific publishing”, </w:t>
      </w:r>
      <w:r w:rsidRPr="00E76074">
        <w:rPr>
          <w:rFonts w:ascii="Times New Roman" w:hAnsi="Times New Roman"/>
          <w:i/>
          <w:iCs/>
          <w:sz w:val="26"/>
          <w:szCs w:val="26"/>
        </w:rPr>
        <w:t>Nature</w:t>
      </w:r>
      <w:r w:rsidRPr="00E76074">
        <w:rPr>
          <w:rFonts w:ascii="Times New Roman" w:hAnsi="Times New Roman"/>
          <w:sz w:val="26"/>
          <w:szCs w:val="26"/>
        </w:rPr>
        <w:t>, 581, pg. 185–188.</w:t>
      </w:r>
    </w:p>
    <w:p w14:paraId="4D128D6B" w14:textId="1AB75E63" w:rsidR="00E76074" w:rsidRPr="00E76074" w:rsidRDefault="008B24F5" w:rsidP="00E76074">
      <w:pPr>
        <w:spacing w:after="200" w:line="240" w:lineRule="auto"/>
        <w:ind w:firstLine="567"/>
        <w:jc w:val="both"/>
        <w:rPr>
          <w:rFonts w:ascii="Times New Roman" w:hAnsi="Times New Roman"/>
          <w:sz w:val="26"/>
          <w:szCs w:val="26"/>
        </w:rPr>
      </w:pPr>
      <w:r>
        <w:rPr>
          <w:rFonts w:ascii="Times New Roman" w:hAnsi="Times New Roman"/>
          <w:sz w:val="26"/>
          <w:szCs w:val="26"/>
        </w:rPr>
        <w:lastRenderedPageBreak/>
        <w:t xml:space="preserve">71. </w:t>
      </w:r>
      <w:r w:rsidR="00E76074" w:rsidRPr="00E76074">
        <w:rPr>
          <w:rFonts w:ascii="Times New Roman" w:hAnsi="Times New Roman"/>
          <w:sz w:val="26"/>
          <w:szCs w:val="26"/>
        </w:rPr>
        <w:t xml:space="preserve">Wager, E., &amp; Kleinert, S. (2011), “Responsible research publication: International standards for authors”, trong </w:t>
      </w:r>
      <w:r w:rsidR="00E76074" w:rsidRPr="00E76074">
        <w:rPr>
          <w:rFonts w:ascii="Times New Roman" w:hAnsi="Times New Roman"/>
          <w:i/>
          <w:iCs/>
          <w:sz w:val="26"/>
          <w:szCs w:val="26"/>
        </w:rPr>
        <w:t>Promoting Research Integrity in a Global Environment</w:t>
      </w:r>
      <w:r w:rsidR="00E76074" w:rsidRPr="00E76074">
        <w:rPr>
          <w:rFonts w:ascii="Times New Roman" w:hAnsi="Times New Roman"/>
          <w:sz w:val="26"/>
          <w:szCs w:val="26"/>
        </w:rPr>
        <w:t>, World Scientific, pg. 309–316.</w:t>
      </w:r>
    </w:p>
    <w:p w14:paraId="5BC8254D" w14:textId="65823A85" w:rsidR="00E76074" w:rsidRPr="00E76074" w:rsidRDefault="008B24F5"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72. </w:t>
      </w:r>
      <w:r w:rsidR="00E76074" w:rsidRPr="00E76074">
        <w:rPr>
          <w:rFonts w:ascii="Times New Roman" w:hAnsi="Times New Roman"/>
          <w:sz w:val="26"/>
          <w:szCs w:val="26"/>
        </w:rPr>
        <w:t xml:space="preserve">Wakeling, S., Spezi, V., Fry, J., Creaser, C., Pinfield, S., &amp; Willett, P. (2019), “Academic communities: The role of journals and open-access mega-journals in scholarly communication”, </w:t>
      </w:r>
      <w:r w:rsidR="00E76074" w:rsidRPr="00E76074">
        <w:rPr>
          <w:rFonts w:ascii="Times New Roman" w:hAnsi="Times New Roman"/>
          <w:i/>
          <w:iCs/>
          <w:sz w:val="26"/>
          <w:szCs w:val="26"/>
        </w:rPr>
        <w:t>Journal of Documentation</w:t>
      </w:r>
      <w:r w:rsidR="00E76074" w:rsidRPr="00E76074">
        <w:rPr>
          <w:rFonts w:ascii="Times New Roman" w:hAnsi="Times New Roman"/>
          <w:sz w:val="26"/>
          <w:szCs w:val="26"/>
        </w:rPr>
        <w:t>, 75(1), pg. 120–139.</w:t>
      </w:r>
    </w:p>
    <w:p w14:paraId="284BD63D" w14:textId="7FD88035" w:rsidR="00E76074" w:rsidRPr="00E76074" w:rsidRDefault="008B24F5"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73. </w:t>
      </w:r>
      <w:r w:rsidR="00E76074" w:rsidRPr="00E76074">
        <w:rPr>
          <w:rFonts w:ascii="Times New Roman" w:hAnsi="Times New Roman"/>
          <w:sz w:val="26"/>
          <w:szCs w:val="26"/>
        </w:rPr>
        <w:t xml:space="preserve">Willinsky, J. (2006), </w:t>
      </w:r>
      <w:r w:rsidR="00E76074" w:rsidRPr="00E76074">
        <w:rPr>
          <w:rFonts w:ascii="Times New Roman" w:hAnsi="Times New Roman"/>
          <w:i/>
          <w:iCs/>
          <w:sz w:val="26"/>
          <w:szCs w:val="26"/>
        </w:rPr>
        <w:t>The Access Principle: The Case for Open Access to Research and Scholarship</w:t>
      </w:r>
      <w:r w:rsidR="00E76074" w:rsidRPr="00E76074">
        <w:rPr>
          <w:rFonts w:ascii="Times New Roman" w:hAnsi="Times New Roman"/>
          <w:sz w:val="26"/>
          <w:szCs w:val="26"/>
        </w:rPr>
        <w:t>, MIT Press, Cambridge.</w:t>
      </w:r>
    </w:p>
    <w:p w14:paraId="00669EC8" w14:textId="4F0A6B5E" w:rsidR="00E76074" w:rsidRPr="00E76074" w:rsidRDefault="008B24F5" w:rsidP="00E76074">
      <w:pPr>
        <w:spacing w:after="200" w:line="240" w:lineRule="auto"/>
        <w:ind w:firstLine="567"/>
        <w:jc w:val="both"/>
        <w:rPr>
          <w:rFonts w:ascii="Times New Roman" w:hAnsi="Times New Roman"/>
          <w:sz w:val="26"/>
          <w:szCs w:val="26"/>
        </w:rPr>
      </w:pPr>
      <w:r>
        <w:rPr>
          <w:rFonts w:ascii="Times New Roman" w:hAnsi="Times New Roman"/>
          <w:sz w:val="26"/>
          <w:szCs w:val="26"/>
        </w:rPr>
        <w:t xml:space="preserve">74. </w:t>
      </w:r>
      <w:r w:rsidR="00E76074" w:rsidRPr="00E76074">
        <w:rPr>
          <w:rFonts w:ascii="Times New Roman" w:hAnsi="Times New Roman"/>
          <w:sz w:val="26"/>
          <w:szCs w:val="26"/>
        </w:rPr>
        <w:t xml:space="preserve">Yan, S., Robertson, M., Zhang, T., Zhang, X., &amp; Ren, S. (2025), </w:t>
      </w:r>
      <w:r w:rsidR="00E76074" w:rsidRPr="00E76074">
        <w:rPr>
          <w:rFonts w:ascii="Times New Roman" w:hAnsi="Times New Roman"/>
          <w:i/>
          <w:iCs/>
          <w:sz w:val="26"/>
          <w:szCs w:val="26"/>
        </w:rPr>
        <w:t>Report on Phase II of the Excellence Action Plan of China’s STM Journals</w:t>
      </w:r>
      <w:r w:rsidR="00E76074" w:rsidRPr="00E76074">
        <w:rPr>
          <w:rFonts w:ascii="Times New Roman" w:hAnsi="Times New Roman"/>
          <w:sz w:val="26"/>
          <w:szCs w:val="26"/>
        </w:rPr>
        <w:t>, website: https://m.cujs.org.cn/site/content/8096.html, cập nhật ngày 02/12/2025.</w:t>
      </w:r>
    </w:p>
    <w:p w14:paraId="63509C3C" w14:textId="77777777" w:rsidR="0018078D" w:rsidRPr="00E76074" w:rsidRDefault="0018078D" w:rsidP="00E76074">
      <w:pPr>
        <w:pStyle w:val="NormalWeb"/>
        <w:spacing w:before="0" w:beforeAutospacing="0" w:after="0" w:afterAutospacing="0" w:line="360" w:lineRule="auto"/>
        <w:ind w:firstLine="567"/>
        <w:jc w:val="both"/>
        <w:rPr>
          <w:color w:val="000000" w:themeColor="text1"/>
          <w:sz w:val="26"/>
          <w:szCs w:val="26"/>
        </w:rPr>
      </w:pPr>
    </w:p>
    <w:p w14:paraId="69D0EEB2" w14:textId="77777777" w:rsidR="001C3FE7" w:rsidRPr="00E76074" w:rsidRDefault="001C3FE7" w:rsidP="00E76074">
      <w:pPr>
        <w:pStyle w:val="NormalWeb"/>
        <w:spacing w:before="0" w:beforeAutospacing="0" w:after="0" w:afterAutospacing="0" w:line="360" w:lineRule="auto"/>
        <w:ind w:firstLine="567"/>
        <w:jc w:val="both"/>
        <w:rPr>
          <w:b/>
          <w:bCs/>
          <w:color w:val="000000" w:themeColor="text1"/>
          <w:sz w:val="26"/>
          <w:szCs w:val="26"/>
          <w:lang w:val="vi-VN"/>
        </w:rPr>
      </w:pPr>
    </w:p>
    <w:p w14:paraId="0F621DED" w14:textId="77777777" w:rsidR="001C3FE7" w:rsidRPr="00E76074" w:rsidRDefault="001C3FE7" w:rsidP="00E76074">
      <w:pPr>
        <w:pStyle w:val="NormalWeb"/>
        <w:spacing w:before="0" w:beforeAutospacing="0" w:after="0" w:afterAutospacing="0" w:line="360" w:lineRule="auto"/>
        <w:ind w:firstLine="567"/>
        <w:jc w:val="center"/>
        <w:outlineLvl w:val="0"/>
        <w:rPr>
          <w:color w:val="000000" w:themeColor="text1"/>
          <w:sz w:val="26"/>
          <w:szCs w:val="26"/>
        </w:rPr>
      </w:pPr>
    </w:p>
    <w:p w14:paraId="298357A1" w14:textId="46F5B628" w:rsidR="00AF6298" w:rsidRDefault="001C3FE7" w:rsidP="00E76074">
      <w:pPr>
        <w:pStyle w:val="NormalWeb"/>
        <w:spacing w:before="0" w:beforeAutospacing="0" w:after="0" w:afterAutospacing="0" w:line="360" w:lineRule="auto"/>
        <w:ind w:firstLine="567"/>
        <w:jc w:val="center"/>
        <w:outlineLvl w:val="0"/>
        <w:rPr>
          <w:b/>
          <w:bCs/>
          <w:color w:val="000000" w:themeColor="text1"/>
          <w:sz w:val="26"/>
          <w:szCs w:val="26"/>
          <w:lang w:val="vi-VN"/>
        </w:rPr>
      </w:pPr>
      <w:r w:rsidRPr="00E76074">
        <w:rPr>
          <w:color w:val="000000" w:themeColor="text1"/>
          <w:sz w:val="26"/>
          <w:szCs w:val="26"/>
        </w:rPr>
        <w:br w:type="page"/>
      </w:r>
      <w:bookmarkStart w:id="188" w:name="_Toc217939251"/>
      <w:bookmarkStart w:id="189" w:name="_Toc230968050"/>
      <w:r w:rsidR="00E30DC2" w:rsidRPr="00E76074">
        <w:rPr>
          <w:b/>
          <w:bCs/>
          <w:color w:val="000000" w:themeColor="text1"/>
          <w:sz w:val="26"/>
          <w:szCs w:val="26"/>
        </w:rPr>
        <w:lastRenderedPageBreak/>
        <w:t>PHỤ</w:t>
      </w:r>
      <w:r w:rsidR="00E30DC2" w:rsidRPr="00E76074">
        <w:rPr>
          <w:b/>
          <w:bCs/>
          <w:color w:val="000000" w:themeColor="text1"/>
          <w:sz w:val="26"/>
          <w:szCs w:val="26"/>
          <w:lang w:val="vi-VN"/>
        </w:rPr>
        <w:t xml:space="preserve"> LỤC</w:t>
      </w:r>
      <w:bookmarkStart w:id="190" w:name="_Hlk192279837"/>
      <w:bookmarkEnd w:id="188"/>
      <w:bookmarkEnd w:id="189"/>
    </w:p>
    <w:p w14:paraId="491A8665" w14:textId="77777777" w:rsidR="00E30DC2" w:rsidRPr="00E76074" w:rsidRDefault="00E30DC2" w:rsidP="00E30DC2">
      <w:pPr>
        <w:jc w:val="center"/>
        <w:rPr>
          <w:rFonts w:ascii="Times New Roman" w:eastAsia="DengXian" w:hAnsi="Times New Roman"/>
          <w:b/>
          <w:bCs/>
          <w:color w:val="000000" w:themeColor="text1"/>
          <w:sz w:val="26"/>
          <w:szCs w:val="26"/>
          <w:lang w:val="vi-VN" w:eastAsia="zh-CN"/>
        </w:rPr>
      </w:pPr>
      <w:r w:rsidRPr="00E76074">
        <w:rPr>
          <w:rFonts w:ascii="Times New Roman" w:eastAsia="DengXian" w:hAnsi="Times New Roman"/>
          <w:b/>
          <w:bCs/>
          <w:color w:val="000000" w:themeColor="text1"/>
          <w:sz w:val="26"/>
          <w:szCs w:val="26"/>
          <w:lang w:val="vi-VN" w:eastAsia="zh-CN"/>
        </w:rPr>
        <w:t xml:space="preserve">PHIẾU KHẢO SÁT 1:  </w:t>
      </w:r>
      <w:bookmarkStart w:id="191" w:name="_Hlk215956130"/>
      <w:r w:rsidRPr="00E76074">
        <w:rPr>
          <w:rFonts w:ascii="Times New Roman" w:eastAsia="DengXian" w:hAnsi="Times New Roman"/>
          <w:b/>
          <w:bCs/>
          <w:color w:val="000000" w:themeColor="text1"/>
          <w:sz w:val="26"/>
          <w:szCs w:val="26"/>
          <w:lang w:val="vi-VN" w:eastAsia="zh-CN"/>
        </w:rPr>
        <w:t>ĐÁNH GIÁ HOẠT ĐỘNG CỦA TẠP CHÍ KH&amp;CN VIỆT NAM</w:t>
      </w:r>
    </w:p>
    <w:p w14:paraId="19A2AC8E" w14:textId="77777777" w:rsidR="00E30DC2" w:rsidRPr="00E76074" w:rsidRDefault="00E30DC2" w:rsidP="00E30DC2">
      <w:pPr>
        <w:jc w:val="center"/>
        <w:rPr>
          <w:rFonts w:ascii="Times New Roman" w:eastAsia="DengXian" w:hAnsi="Times New Roman"/>
          <w:b/>
          <w:bCs/>
          <w:color w:val="000000" w:themeColor="text1"/>
          <w:sz w:val="26"/>
          <w:szCs w:val="26"/>
          <w:lang w:val="vi-VN" w:eastAsia="zh-CN"/>
        </w:rPr>
      </w:pPr>
      <w:r w:rsidRPr="00E76074">
        <w:rPr>
          <w:rFonts w:ascii="Times New Roman" w:eastAsia="DengXian" w:hAnsi="Times New Roman"/>
          <w:b/>
          <w:bCs/>
          <w:color w:val="000000" w:themeColor="text1"/>
          <w:sz w:val="26"/>
          <w:szCs w:val="26"/>
          <w:lang w:val="vi-VN" w:eastAsia="zh-CN"/>
        </w:rPr>
        <w:t>(DÀNH CHO ĐỐI TƯỢNG:</w:t>
      </w:r>
      <w:r w:rsidRPr="00E76074">
        <w:rPr>
          <w:rFonts w:ascii="Times New Roman" w:eastAsia="DengXian" w:hAnsi="Times New Roman"/>
          <w:color w:val="000000" w:themeColor="text1"/>
          <w:sz w:val="26"/>
          <w:szCs w:val="26"/>
          <w:lang w:val="vi-VN" w:eastAsia="zh-CN"/>
        </w:rPr>
        <w:t xml:space="preserve"> </w:t>
      </w:r>
      <w:r w:rsidRPr="00E76074">
        <w:rPr>
          <w:rFonts w:ascii="Times New Roman" w:eastAsia="DengXian" w:hAnsi="Times New Roman"/>
          <w:b/>
          <w:bCs/>
          <w:color w:val="000000" w:themeColor="text1"/>
          <w:sz w:val="26"/>
          <w:szCs w:val="26"/>
          <w:lang w:val="vi-VN" w:eastAsia="zh-CN"/>
        </w:rPr>
        <w:t>ĐỘC GIẢ / BẠN ĐỌC)</w:t>
      </w:r>
      <w:bookmarkEnd w:id="191"/>
    </w:p>
    <w:p w14:paraId="10C29197" w14:textId="77777777" w:rsidR="00E30DC2" w:rsidRPr="00E76074" w:rsidRDefault="00E30DC2" w:rsidP="00E30DC2">
      <w:pPr>
        <w:jc w:val="center"/>
        <w:rPr>
          <w:rFonts w:ascii="Times New Roman" w:eastAsia="DengXian" w:hAnsi="Times New Roman"/>
          <w:b/>
          <w:bCs/>
          <w:color w:val="000000" w:themeColor="text1"/>
          <w:sz w:val="26"/>
          <w:szCs w:val="26"/>
          <w:lang w:val="vi-VN" w:eastAsia="zh-CN"/>
        </w:rPr>
      </w:pPr>
    </w:p>
    <w:p w14:paraId="135804B5" w14:textId="77777777" w:rsidR="00E30DC2" w:rsidRPr="00E76074" w:rsidRDefault="00E30DC2" w:rsidP="00E30DC2">
      <w:pPr>
        <w:ind w:firstLine="284"/>
        <w:rPr>
          <w:rFonts w:ascii="Times New Roman" w:eastAsia="DengXian" w:hAnsi="Times New Roman"/>
          <w:i/>
          <w:iCs/>
          <w:color w:val="000000" w:themeColor="text1"/>
          <w:sz w:val="26"/>
          <w:szCs w:val="26"/>
          <w:lang w:val="af-ZA" w:eastAsia="zh-CN"/>
        </w:rPr>
      </w:pPr>
      <w:r w:rsidRPr="00E76074">
        <w:rPr>
          <w:rFonts w:ascii="Times New Roman" w:eastAsia="DengXian" w:hAnsi="Times New Roman"/>
          <w:i/>
          <w:iCs/>
          <w:color w:val="000000" w:themeColor="text1"/>
          <w:sz w:val="26"/>
          <w:szCs w:val="26"/>
          <w:lang w:val="af-ZA" w:eastAsia="zh-CN"/>
        </w:rPr>
        <w:t>Thân gửi các anh/chị,</w:t>
      </w:r>
    </w:p>
    <w:p w14:paraId="32B945BB" w14:textId="77777777" w:rsidR="00E30DC2" w:rsidRPr="00734AC7" w:rsidRDefault="00E30DC2" w:rsidP="00E30DC2">
      <w:pPr>
        <w:ind w:firstLine="284"/>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Chúng tôi đang thực hiện khảo sát nhằm đánh giá mức độ tiếp cận, nhu cầu thông tin, chất lượng nội dung, khả năng hỗ trợ nghiên cứu và mức độ hài lòng của độc giả đối với Tạp chí KH&amp;CN Việt Nam. Kết quả khảo sát sẽ được sử dụng cho mục đích nghiên cứu khoa học nhằm phân tích thực trạng tiếp cận thông tin KH&amp;CN và đề xuất các giải pháp nâng cao chất lượng phục vụ bạn đọc.</w:t>
      </w:r>
    </w:p>
    <w:p w14:paraId="08B4F6B2" w14:textId="77777777" w:rsidR="00E30DC2" w:rsidRPr="00734AC7" w:rsidRDefault="00E30DC2" w:rsidP="00E30DC2">
      <w:pPr>
        <w:ind w:firstLine="284"/>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Mọi thông tin Anh/Chị cung cấp sẽ được bảo mật tuyệt đối và chỉ sử dụng cho mục đích nghiên cứu, không phục vụ bất kỳ mục đích thương mại hoặc quản lý cá nhân nào. Dữ liệu sẽ được tổng hợp và báo cáo ở dạng thống kê không cá nhân hóa.</w:t>
      </w:r>
    </w:p>
    <w:p w14:paraId="2168C363" w14:textId="77777777" w:rsidR="00E30DC2" w:rsidRPr="00734AC7" w:rsidRDefault="00E30DC2" w:rsidP="00E30DC2">
      <w:pPr>
        <w:ind w:firstLine="284"/>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Chúng tôi trân trọng cảm ơn sự tham gia và đóng góp của Quý Anh/Chị!</w:t>
      </w:r>
    </w:p>
    <w:p w14:paraId="4B1C73B2" w14:textId="77777777" w:rsidR="00E30DC2" w:rsidRPr="00734AC7" w:rsidRDefault="00E30DC2" w:rsidP="00E30DC2">
      <w:pPr>
        <w:numPr>
          <w:ilvl w:val="0"/>
          <w:numId w:val="9"/>
        </w:numPr>
        <w:rPr>
          <w:rFonts w:ascii="Times New Roman" w:eastAsia="DengXian" w:hAnsi="Times New Roman"/>
          <w:b/>
          <w:color w:val="000000" w:themeColor="text1"/>
          <w:sz w:val="28"/>
          <w:szCs w:val="28"/>
          <w:lang w:val="af-ZA" w:eastAsia="zh-CN"/>
        </w:rPr>
      </w:pPr>
      <w:r w:rsidRPr="00734AC7">
        <w:rPr>
          <w:rFonts w:ascii="Times New Roman" w:eastAsia="DengXian" w:hAnsi="Times New Roman"/>
          <w:b/>
          <w:color w:val="000000" w:themeColor="text1"/>
          <w:sz w:val="28"/>
          <w:szCs w:val="28"/>
          <w:lang w:val="af-ZA" w:eastAsia="zh-CN"/>
        </w:rPr>
        <w:t>THÔNG TIN CHUNG</w:t>
      </w:r>
      <w:r w:rsidRPr="00734AC7">
        <w:rPr>
          <w:rFonts w:ascii="Times New Roman" w:eastAsia="DengXian" w:hAnsi="Times New Roman"/>
          <w:b/>
          <w:color w:val="000000" w:themeColor="text1"/>
          <w:sz w:val="28"/>
          <w:szCs w:val="28"/>
          <w:lang w:val="vi-VN" w:eastAsia="zh-CN"/>
        </w:rPr>
        <w:t xml:space="preserve"> </w:t>
      </w:r>
      <w:r w:rsidRPr="00734AC7">
        <w:rPr>
          <w:rFonts w:ascii="Times New Roman" w:eastAsia="DengXian" w:hAnsi="Times New Roman"/>
          <w:b/>
          <w:i/>
          <w:iCs/>
          <w:color w:val="000000" w:themeColor="text1"/>
          <w:sz w:val="28"/>
          <w:szCs w:val="28"/>
          <w:lang w:val="vi-VN" w:eastAsia="zh-CN"/>
        </w:rPr>
        <w:t>(</w:t>
      </w:r>
      <w:r w:rsidRPr="00734AC7">
        <w:rPr>
          <w:rFonts w:ascii="Times New Roman" w:eastAsia="DengXian" w:hAnsi="Times New Roman"/>
          <w:b/>
          <w:i/>
          <w:iCs/>
          <w:color w:val="000000" w:themeColor="text1"/>
          <w:sz w:val="28"/>
          <w:szCs w:val="28"/>
          <w:lang w:val="af-ZA" w:eastAsia="zh-CN"/>
        </w:rPr>
        <w:t>Áp dụng cho tất cả đối tượng</w:t>
      </w:r>
      <w:r w:rsidRPr="00734AC7">
        <w:rPr>
          <w:rFonts w:ascii="Times New Roman" w:eastAsia="DengXian" w:hAnsi="Times New Roman"/>
          <w:b/>
          <w:i/>
          <w:iCs/>
          <w:color w:val="000000" w:themeColor="text1"/>
          <w:sz w:val="28"/>
          <w:szCs w:val="28"/>
          <w:lang w:val="vi-VN" w:eastAsia="zh-CN"/>
        </w:rPr>
        <w:t>)</w:t>
      </w:r>
    </w:p>
    <w:p w14:paraId="1D8F5F7D" w14:textId="77777777" w:rsidR="00E30DC2" w:rsidRPr="00734AC7" w:rsidRDefault="00E30DC2" w:rsidP="00E30DC2">
      <w:pPr>
        <w:numPr>
          <w:ilvl w:val="0"/>
          <w:numId w:val="8"/>
        </w:numPr>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eastAsia="zh-CN"/>
        </w:rPr>
        <w:t>Họ tên:</w:t>
      </w:r>
      <w:r w:rsidRPr="00734AC7">
        <w:rPr>
          <w:rFonts w:ascii="Times New Roman" w:eastAsia="DengXian" w:hAnsi="Times New Roman"/>
          <w:color w:val="000000" w:themeColor="text1"/>
          <w:sz w:val="28"/>
          <w:szCs w:val="28"/>
          <w:lang w:val="vi-VN" w:eastAsia="zh-CN"/>
        </w:rPr>
        <w:t xml:space="preserve"> ...................................................................................................................................</w:t>
      </w:r>
    </w:p>
    <w:p w14:paraId="204F0080" w14:textId="77777777" w:rsidR="00E30DC2" w:rsidRPr="00734AC7" w:rsidRDefault="00E30DC2" w:rsidP="00E30DC2">
      <w:pPr>
        <w:numPr>
          <w:ilvl w:val="0"/>
          <w:numId w:val="8"/>
        </w:num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Trình độ học vấn</w:t>
      </w:r>
    </w:p>
    <w:p w14:paraId="11D2E9EC"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Cử nhân</w:t>
      </w:r>
    </w:p>
    <w:p w14:paraId="6364B7C8"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Thạc sĩ</w:t>
      </w:r>
    </w:p>
    <w:p w14:paraId="29EB6493"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Tiến sĩ</w:t>
      </w:r>
    </w:p>
    <w:p w14:paraId="467E2AFA"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w:t>
      </w:r>
    </w:p>
    <w:p w14:paraId="71438EE9" w14:textId="77777777" w:rsidR="00E30DC2" w:rsidRPr="00734AC7" w:rsidRDefault="00E30DC2" w:rsidP="00E30DC2">
      <w:pPr>
        <w:numPr>
          <w:ilvl w:val="0"/>
          <w:numId w:val="8"/>
        </w:num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Lĩnh vực quan tâm</w:t>
      </w:r>
    </w:p>
    <w:p w14:paraId="47CE7588"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Khoa học tự nhiên</w:t>
      </w:r>
    </w:p>
    <w:p w14:paraId="567FCA08"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lastRenderedPageBreak/>
        <w:t>☐</w:t>
      </w:r>
      <w:r w:rsidRPr="00734AC7">
        <w:rPr>
          <w:rFonts w:ascii="Times New Roman" w:eastAsia="DengXian" w:hAnsi="Times New Roman"/>
          <w:color w:val="000000" w:themeColor="text1"/>
          <w:sz w:val="28"/>
          <w:szCs w:val="28"/>
          <w:lang w:val="vi-VN" w:eastAsia="zh-CN"/>
        </w:rPr>
        <w:t xml:space="preserve"> Khoa học xã hội và nhân văn</w:t>
      </w:r>
    </w:p>
    <w:p w14:paraId="7F7676C2"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Khoa học Công nghệ – kỹ thuật</w:t>
      </w:r>
    </w:p>
    <w:p w14:paraId="7EB6F938"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Khoa học Y dược</w:t>
      </w:r>
    </w:p>
    <w:p w14:paraId="4C83C637"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Khoa học nông nghiệp </w:t>
      </w:r>
    </w:p>
    <w:p w14:paraId="765802F8"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2976DFE1" w14:textId="77777777" w:rsidR="00E30DC2" w:rsidRPr="00734AC7" w:rsidRDefault="00E30DC2" w:rsidP="00E30DC2">
      <w:pPr>
        <w:numPr>
          <w:ilvl w:val="0"/>
          <w:numId w:val="8"/>
        </w:numPr>
        <w:ind w:left="426"/>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Tần suất đọc Tạp chí KH&amp;CN Việt Nam</w:t>
      </w:r>
    </w:p>
    <w:p w14:paraId="507770E9"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Thường xuyên</w:t>
      </w:r>
    </w:p>
    <w:p w14:paraId="11338100"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Thỉnh thoảng</w:t>
      </w:r>
    </w:p>
    <w:p w14:paraId="7FE8951E"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Hiếm khi</w:t>
      </w:r>
    </w:p>
    <w:p w14:paraId="18ADA1FA" w14:textId="77777777" w:rsidR="00E30DC2" w:rsidRPr="00734AC7" w:rsidRDefault="00E30DC2" w:rsidP="00E30DC2">
      <w:pPr>
        <w:numPr>
          <w:ilvl w:val="0"/>
          <w:numId w:val="8"/>
        </w:numPr>
        <w:ind w:left="426"/>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Mục đích chính khi đọc tạp chí</w:t>
      </w:r>
      <w:r w:rsidRPr="00734AC7">
        <w:rPr>
          <w:rFonts w:ascii="Times New Roman" w:eastAsia="DengXian" w:hAnsi="Times New Roman"/>
          <w:color w:val="000000" w:themeColor="text1"/>
          <w:sz w:val="28"/>
          <w:szCs w:val="28"/>
          <w:lang w:val="vi-VN" w:eastAsia="zh-CN"/>
        </w:rPr>
        <w:t xml:space="preserve"> </w:t>
      </w:r>
      <w:r w:rsidRPr="00734AC7">
        <w:rPr>
          <w:rFonts w:ascii="Times New Roman" w:eastAsia="DengXian" w:hAnsi="Times New Roman"/>
          <w:i/>
          <w:iCs/>
          <w:color w:val="000000" w:themeColor="text1"/>
          <w:sz w:val="28"/>
          <w:szCs w:val="28"/>
          <w:lang w:val="vi-VN" w:eastAsia="zh-CN"/>
        </w:rPr>
        <w:t>(chọn tối đa 2)</w:t>
      </w:r>
    </w:p>
    <w:p w14:paraId="582BB3E2"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Cập nhật xu hướng, thông tin KH&amp;CN</w:t>
      </w:r>
    </w:p>
    <w:p w14:paraId="1FA0CA8F"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Tham khảo tài liệu cho nghiên cứu, học thuật</w:t>
      </w:r>
    </w:p>
    <w:p w14:paraId="7687812D"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Phục vụ hoạt động giảng dạy</w:t>
      </w:r>
    </w:p>
    <w:p w14:paraId="47738226" w14:textId="77777777" w:rsidR="00E30DC2" w:rsidRPr="00734AC7" w:rsidRDefault="00E30DC2" w:rsidP="00E30DC2">
      <w:pPr>
        <w:ind w:firstLine="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Tìm kiếm cơ hội công bố</w:t>
      </w:r>
    </w:p>
    <w:p w14:paraId="3554CDBD" w14:textId="77777777" w:rsidR="00E30DC2" w:rsidRPr="00734AC7" w:rsidRDefault="00E30DC2" w:rsidP="00E30DC2">
      <w:pPr>
        <w:ind w:firstLine="426"/>
        <w:rPr>
          <w:rFonts w:ascii="Times New Roman" w:eastAsia="DengXian" w:hAnsi="Times New Roman"/>
          <w:color w:val="000000" w:themeColor="text1"/>
          <w:sz w:val="28"/>
          <w:szCs w:val="28"/>
          <w:lang w:eastAsia="zh-CN"/>
        </w:rPr>
      </w:pPr>
      <w:r w:rsidRPr="00734AC7">
        <w:rPr>
          <w:rFonts w:ascii="Segoe UI Symbol" w:eastAsia="DengXian" w:hAnsi="Segoe UI Symbol" w:cs="Segoe UI Symbol"/>
          <w:color w:val="000000" w:themeColor="text1"/>
          <w:sz w:val="28"/>
          <w:szCs w:val="28"/>
          <w:lang w:eastAsia="zh-CN"/>
        </w:rPr>
        <w:t>☐</w:t>
      </w:r>
      <w:r w:rsidRPr="00734AC7">
        <w:rPr>
          <w:rFonts w:ascii="Times New Roman" w:eastAsia="DengXian" w:hAnsi="Times New Roman"/>
          <w:color w:val="000000" w:themeColor="text1"/>
          <w:sz w:val="28"/>
          <w:szCs w:val="28"/>
          <w:lang w:eastAsia="zh-CN"/>
        </w:rPr>
        <w:t xml:space="preserve"> Khác: ……………</w:t>
      </w:r>
    </w:p>
    <w:p w14:paraId="11658EA6" w14:textId="77777777" w:rsidR="00E30DC2" w:rsidRPr="00734AC7" w:rsidRDefault="00E30DC2" w:rsidP="00E30DC2">
      <w:pPr>
        <w:numPr>
          <w:ilvl w:val="0"/>
          <w:numId w:val="9"/>
        </w:num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NỘI DUNG CHÍNH</w:t>
      </w:r>
    </w:p>
    <w:p w14:paraId="001E389F" w14:textId="77777777" w:rsidR="00E30DC2" w:rsidRPr="00734AC7" w:rsidRDefault="00E30DC2" w:rsidP="00E30DC2">
      <w:pPr>
        <w:rPr>
          <w:rFonts w:ascii="Times New Roman" w:eastAsia="DengXian" w:hAnsi="Times New Roman"/>
          <w:b/>
          <w:bCs/>
          <w:color w:val="000000" w:themeColor="text1"/>
          <w:sz w:val="28"/>
          <w:szCs w:val="28"/>
          <w:lang w:val="vi-VN" w:eastAsia="zh-CN"/>
        </w:rPr>
      </w:pPr>
      <w:bookmarkStart w:id="192" w:name="_Hlk215999332"/>
      <w:r w:rsidRPr="00734AC7">
        <w:rPr>
          <w:rFonts w:ascii="Times New Roman" w:eastAsia="DengXian" w:hAnsi="Times New Roman"/>
          <w:b/>
          <w:bCs/>
          <w:color w:val="000000" w:themeColor="text1"/>
          <w:sz w:val="28"/>
          <w:szCs w:val="28"/>
          <w:lang w:val="vi-VN" w:eastAsia="zh-CN"/>
        </w:rPr>
        <w:t>PHẦN 1:</w:t>
      </w:r>
      <w:bookmarkEnd w:id="192"/>
      <w:r w:rsidRPr="00734AC7">
        <w:rPr>
          <w:rFonts w:ascii="Times New Roman" w:eastAsia="DengXian" w:hAnsi="Times New Roman"/>
          <w:b/>
          <w:bCs/>
          <w:color w:val="000000" w:themeColor="text1"/>
          <w:sz w:val="28"/>
          <w:szCs w:val="28"/>
          <w:lang w:val="vi-VN" w:eastAsia="zh-CN"/>
        </w:rPr>
        <w:t xml:space="preserve"> MỨC ĐỘ TIẾP CẬN VÀ TRẢI NGHIỆM KHI ĐỌC</w:t>
      </w:r>
    </w:p>
    <w:p w14:paraId="226ED5B9" w14:textId="77777777" w:rsidR="00E30DC2" w:rsidRPr="00734AC7" w:rsidRDefault="00E30DC2" w:rsidP="00E30DC2">
      <w:pPr>
        <w:numPr>
          <w:ilvl w:val="1"/>
          <w:numId w:val="11"/>
        </w:num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Các yếu tố ảnh hưởng đến trải nghiệm đọc </w:t>
      </w:r>
      <w:r w:rsidRPr="00734AC7">
        <w:rPr>
          <w:rFonts w:ascii="Times New Roman" w:eastAsia="DengXian" w:hAnsi="Times New Roman"/>
          <w:i/>
          <w:iCs/>
          <w:color w:val="000000" w:themeColor="text1"/>
          <w:sz w:val="28"/>
          <w:szCs w:val="28"/>
          <w:lang w:val="vi-VN" w:eastAsia="zh-CN"/>
        </w:rPr>
        <w:t>(chọn tối đa 3)</w:t>
      </w:r>
    </w:p>
    <w:p w14:paraId="1109E943"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Chất lượng nội dung bài báo</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Tốc độ truy cập (website)</w:t>
      </w:r>
    </w:p>
    <w:p w14:paraId="4446630A"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Giao diện và khả năng tìm kiếm trên website</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Hình thức trình bày</w:t>
      </w:r>
    </w:p>
    <w:p w14:paraId="5B525D35"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Tính cập nhật thông tin</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01CEADA6" w14:textId="77777777" w:rsidR="00E30DC2" w:rsidRPr="00734AC7" w:rsidRDefault="00E30DC2" w:rsidP="00E30DC2">
      <w:pPr>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Sự đa dạng chủ đề</w:t>
      </w:r>
    </w:p>
    <w:p w14:paraId="70E8624A" w14:textId="77777777" w:rsidR="00E30DC2" w:rsidRPr="00734AC7" w:rsidRDefault="00E30DC2" w:rsidP="00E30DC2">
      <w:pPr>
        <w:numPr>
          <w:ilvl w:val="1"/>
          <w:numId w:val="11"/>
        </w:numPr>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lastRenderedPageBreak/>
        <w:t>Những khó khăn khi đọc và tìm tài liệu</w:t>
      </w:r>
      <w:r w:rsidRPr="00734AC7">
        <w:rPr>
          <w:rFonts w:ascii="Times New Roman" w:eastAsia="DengXian" w:hAnsi="Times New Roman"/>
          <w:color w:val="000000" w:themeColor="text1"/>
          <w:sz w:val="28"/>
          <w:szCs w:val="28"/>
          <w:lang w:val="vi-VN" w:eastAsia="zh-CN"/>
        </w:rPr>
        <w:t xml:space="preserve"> </w:t>
      </w:r>
      <w:r w:rsidRPr="00734AC7">
        <w:rPr>
          <w:rFonts w:ascii="Times New Roman" w:eastAsia="DengXian" w:hAnsi="Times New Roman"/>
          <w:i/>
          <w:iCs/>
          <w:color w:val="000000" w:themeColor="text1"/>
          <w:sz w:val="28"/>
          <w:szCs w:val="28"/>
          <w:lang w:val="vi-VN" w:eastAsia="zh-CN"/>
        </w:rPr>
        <w:t>(chọn tối đa 3)</w:t>
      </w:r>
    </w:p>
    <w:p w14:paraId="1E0F9870"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Tìm kiếm bài viết mất thời gian</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Thiếu bài viết tiếng Anh</w:t>
      </w:r>
    </w:p>
    <w:p w14:paraId="5757CC4A"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Website khó sử dụng</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Tải tài liệu khó khăn</w:t>
      </w:r>
    </w:p>
    <w:p w14:paraId="5E451749"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Nội dung chưa đa dạng</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1B9B34A5" w14:textId="77777777" w:rsidR="00E30DC2" w:rsidRPr="00734AC7" w:rsidRDefault="00E30DC2" w:rsidP="00E30DC2">
      <w:pPr>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Bài viết không đồng đều về chất lượng</w:t>
      </w:r>
    </w:p>
    <w:p w14:paraId="2C3F71B6" w14:textId="77777777" w:rsidR="00E30DC2" w:rsidRPr="00734AC7" w:rsidRDefault="00E30DC2" w:rsidP="00E30DC2">
      <w:pPr>
        <w:rPr>
          <w:rFonts w:ascii="Times New Roman" w:eastAsia="DengXian" w:hAnsi="Times New Roman"/>
          <w:color w:val="000000" w:themeColor="text1"/>
          <w:sz w:val="28"/>
          <w:szCs w:val="28"/>
          <w:lang w:val="vi-VN" w:eastAsia="zh-CN"/>
        </w:rPr>
      </w:pPr>
    </w:p>
    <w:p w14:paraId="18FA2FCE" w14:textId="77777777" w:rsidR="00E30DC2" w:rsidRPr="00734AC7" w:rsidRDefault="00E30DC2" w:rsidP="00E30DC2">
      <w:p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PHẦN 2: ĐÁNH GIÁ CHẤT LƯỢNG TẠP CHÍ</w:t>
      </w:r>
    </w:p>
    <w:p w14:paraId="5108BFC3" w14:textId="77777777" w:rsidR="00E30DC2" w:rsidRPr="00734AC7" w:rsidRDefault="00E30DC2" w:rsidP="00E30DC2">
      <w:pPr>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Anh/chị hãy chọn 1 đáp án duy nhất dựa trên các mức độ sau đây:</w:t>
      </w:r>
    </w:p>
    <w:p w14:paraId="57B17215" w14:textId="77777777" w:rsidR="00E30DC2" w:rsidRPr="00734AC7" w:rsidRDefault="00E30DC2" w:rsidP="00E30DC2">
      <w:pPr>
        <w:ind w:left="709"/>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1 - Rất thấp / Hoàn toàn không đồng ý</w:t>
      </w:r>
    </w:p>
    <w:p w14:paraId="4D726C17" w14:textId="77777777" w:rsidR="00E30DC2" w:rsidRPr="00734AC7" w:rsidRDefault="00E30DC2" w:rsidP="00E30DC2">
      <w:pPr>
        <w:ind w:left="709"/>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2 - Thấp / Không đồng ý</w:t>
      </w:r>
    </w:p>
    <w:p w14:paraId="39A98DBD" w14:textId="77777777" w:rsidR="00E30DC2" w:rsidRPr="00734AC7" w:rsidRDefault="00E30DC2" w:rsidP="00E30DC2">
      <w:pPr>
        <w:ind w:left="709"/>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3- Trung bình / Bình thường</w:t>
      </w:r>
    </w:p>
    <w:p w14:paraId="38AF6E44" w14:textId="77777777" w:rsidR="00E30DC2" w:rsidRPr="00734AC7" w:rsidRDefault="00E30DC2" w:rsidP="00E30DC2">
      <w:pPr>
        <w:ind w:left="709"/>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4 - Cao / Đồng ý</w:t>
      </w:r>
    </w:p>
    <w:p w14:paraId="3D26020B" w14:textId="77777777" w:rsidR="00E30DC2" w:rsidRPr="00734AC7" w:rsidRDefault="00E30DC2" w:rsidP="00E30DC2">
      <w:pPr>
        <w:ind w:left="709"/>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5 - Rất cao  / Hoàn toàn đồng ý</w:t>
      </w:r>
    </w:p>
    <w:p w14:paraId="76292394" w14:textId="77777777" w:rsidR="00E30DC2" w:rsidRPr="00734AC7" w:rsidRDefault="00E30DC2" w:rsidP="00E30DC2">
      <w:pPr>
        <w:ind w:left="709"/>
        <w:rPr>
          <w:rFonts w:ascii="Times New Roman" w:eastAsia="DengXian" w:hAnsi="Times New Roman"/>
          <w:b/>
          <w:bCs/>
          <w:color w:val="000000" w:themeColor="text1"/>
          <w:sz w:val="28"/>
          <w:szCs w:val="28"/>
          <w:lang w:val="vi-VN" w:eastAsia="zh-CN"/>
        </w:rPr>
      </w:pPr>
    </w:p>
    <w:p w14:paraId="2346DED3" w14:textId="77777777" w:rsidR="00E30DC2" w:rsidRPr="00734AC7" w:rsidRDefault="00E30DC2" w:rsidP="00E30DC2">
      <w:pPr>
        <w:numPr>
          <w:ilvl w:val="1"/>
          <w:numId w:val="9"/>
        </w:numPr>
        <w:rPr>
          <w:rFonts w:ascii="Times New Roman" w:eastAsia="DengXian" w:hAnsi="Times New Roman"/>
          <w:b/>
          <w:bCs/>
          <w:color w:val="000000" w:themeColor="text1"/>
          <w:sz w:val="28"/>
          <w:szCs w:val="28"/>
          <w:lang w:val="vi-VN" w:eastAsia="zh-CN"/>
        </w:rPr>
      </w:pPr>
      <w:bookmarkStart w:id="193" w:name="_Hlk215999623"/>
      <w:r w:rsidRPr="00734AC7">
        <w:rPr>
          <w:rFonts w:ascii="Times New Roman" w:eastAsia="DengXian" w:hAnsi="Times New Roman"/>
          <w:b/>
          <w:bCs/>
          <w:color w:val="000000" w:themeColor="text1"/>
          <w:sz w:val="28"/>
          <w:szCs w:val="28"/>
          <w:lang w:val="vi-VN" w:eastAsia="zh-CN"/>
        </w:rPr>
        <w:t xml:space="preserve">CHẤT LƯỢNG NỘI DUNG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gridCol w:w="533"/>
        <w:gridCol w:w="533"/>
        <w:gridCol w:w="533"/>
        <w:gridCol w:w="533"/>
        <w:gridCol w:w="653"/>
      </w:tblGrid>
      <w:tr w:rsidR="00222668" w:rsidRPr="00734AC7" w14:paraId="21AE2DB6" w14:textId="77777777" w:rsidTr="000B571B">
        <w:trPr>
          <w:trHeight w:val="490"/>
        </w:trPr>
        <w:tc>
          <w:tcPr>
            <w:tcW w:w="6489" w:type="dxa"/>
            <w:vMerge w:val="restart"/>
          </w:tcPr>
          <w:bookmarkEnd w:id="193"/>
          <w:p w14:paraId="70DF1A71"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Câu hỏi khảo sát</w:t>
            </w:r>
          </w:p>
        </w:tc>
        <w:tc>
          <w:tcPr>
            <w:tcW w:w="2882" w:type="dxa"/>
            <w:gridSpan w:val="5"/>
          </w:tcPr>
          <w:p w14:paraId="3A06606E"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222668" w:rsidRPr="00734AC7" w14:paraId="70B7E686" w14:textId="77777777" w:rsidTr="000B571B">
        <w:trPr>
          <w:trHeight w:val="361"/>
        </w:trPr>
        <w:tc>
          <w:tcPr>
            <w:tcW w:w="6489" w:type="dxa"/>
            <w:vMerge/>
          </w:tcPr>
          <w:p w14:paraId="321C591D" w14:textId="77777777" w:rsidR="00E30DC2" w:rsidRPr="00734AC7" w:rsidRDefault="00E30DC2" w:rsidP="00E30DC2">
            <w:pPr>
              <w:jc w:val="center"/>
              <w:rPr>
                <w:rFonts w:ascii="Times New Roman" w:eastAsia="DengXian" w:hAnsi="Times New Roman"/>
                <w:color w:val="000000" w:themeColor="text1"/>
                <w:sz w:val="28"/>
                <w:szCs w:val="28"/>
                <w:lang w:val="vi-VN" w:eastAsia="zh-CN"/>
              </w:rPr>
            </w:pPr>
          </w:p>
        </w:tc>
        <w:tc>
          <w:tcPr>
            <w:tcW w:w="550" w:type="dxa"/>
          </w:tcPr>
          <w:p w14:paraId="049377A5"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50" w:type="dxa"/>
          </w:tcPr>
          <w:p w14:paraId="28619AB5"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50" w:type="dxa"/>
          </w:tcPr>
          <w:p w14:paraId="4378DA36"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50" w:type="dxa"/>
          </w:tcPr>
          <w:p w14:paraId="0E5815E6"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682" w:type="dxa"/>
          </w:tcPr>
          <w:p w14:paraId="644CC895"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222668" w:rsidRPr="00734AC7" w14:paraId="0B41378E" w14:textId="77777777" w:rsidTr="000B571B">
        <w:trPr>
          <w:trHeight w:val="490"/>
        </w:trPr>
        <w:tc>
          <w:tcPr>
            <w:tcW w:w="6489" w:type="dxa"/>
          </w:tcPr>
          <w:p w14:paraId="5A13A02F"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Nội dung phù hợp với nhu cầu thông tin của tôi.</w:t>
            </w:r>
          </w:p>
        </w:tc>
        <w:tc>
          <w:tcPr>
            <w:tcW w:w="550" w:type="dxa"/>
          </w:tcPr>
          <w:p w14:paraId="3DF50E8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7D3A461F"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3FA11C9B"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22D33E34"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682" w:type="dxa"/>
          </w:tcPr>
          <w:p w14:paraId="1D0606D7"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4D2A72F2" w14:textId="77777777" w:rsidTr="000B571B">
        <w:tc>
          <w:tcPr>
            <w:tcW w:w="6489" w:type="dxa"/>
          </w:tcPr>
          <w:p w14:paraId="5FFD0712"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Nội dung có giá trị học thuật và tham khảo.</w:t>
            </w:r>
          </w:p>
        </w:tc>
        <w:tc>
          <w:tcPr>
            <w:tcW w:w="550" w:type="dxa"/>
          </w:tcPr>
          <w:p w14:paraId="09051822"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237B749E"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5235A7F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6F789A85"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682" w:type="dxa"/>
          </w:tcPr>
          <w:p w14:paraId="00CCD595"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20C3CB32" w14:textId="77777777" w:rsidTr="000B571B">
        <w:tc>
          <w:tcPr>
            <w:tcW w:w="6489" w:type="dxa"/>
          </w:tcPr>
          <w:p w14:paraId="70888222"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Bài viết phản ánh xu hướng mới của KH&amp;CN.</w:t>
            </w:r>
          </w:p>
        </w:tc>
        <w:tc>
          <w:tcPr>
            <w:tcW w:w="550" w:type="dxa"/>
          </w:tcPr>
          <w:p w14:paraId="3FF53DF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3E5666D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13B37470"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6686A09C"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682" w:type="dxa"/>
          </w:tcPr>
          <w:p w14:paraId="55CC7C27"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B4017B" w14:paraId="5F684409" w14:textId="77777777" w:rsidTr="000B571B">
        <w:tc>
          <w:tcPr>
            <w:tcW w:w="6489" w:type="dxa"/>
          </w:tcPr>
          <w:p w14:paraId="12570DA4"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 xml:space="preserve"> Ngôn ngữ rõ ràng, dễ hiểu.</w:t>
            </w:r>
          </w:p>
        </w:tc>
        <w:tc>
          <w:tcPr>
            <w:tcW w:w="550" w:type="dxa"/>
          </w:tcPr>
          <w:p w14:paraId="30B30334"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5E8EA55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21694D47"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0" w:type="dxa"/>
          </w:tcPr>
          <w:p w14:paraId="5FC6546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682" w:type="dxa"/>
          </w:tcPr>
          <w:p w14:paraId="56A051A0" w14:textId="77777777" w:rsidR="00E30DC2" w:rsidRPr="00734AC7" w:rsidRDefault="00E30DC2" w:rsidP="00E30DC2">
            <w:pPr>
              <w:rPr>
                <w:rFonts w:ascii="Times New Roman" w:eastAsia="DengXian" w:hAnsi="Times New Roman"/>
                <w:color w:val="000000" w:themeColor="text1"/>
                <w:sz w:val="28"/>
                <w:szCs w:val="28"/>
                <w:lang w:val="vi-VN" w:eastAsia="zh-CN"/>
              </w:rPr>
            </w:pPr>
          </w:p>
        </w:tc>
      </w:tr>
      <w:bookmarkEnd w:id="190"/>
    </w:tbl>
    <w:p w14:paraId="3E06F01A" w14:textId="77777777" w:rsidR="00E30DC2" w:rsidRPr="00734AC7" w:rsidRDefault="00E30DC2" w:rsidP="00E30DC2">
      <w:pPr>
        <w:rPr>
          <w:rFonts w:ascii="Times New Roman" w:eastAsia="DengXian" w:hAnsi="Times New Roman"/>
          <w:color w:val="000000" w:themeColor="text1"/>
          <w:sz w:val="28"/>
          <w:szCs w:val="28"/>
          <w:lang w:val="vi-VN" w:eastAsia="zh-CN"/>
        </w:rPr>
      </w:pPr>
    </w:p>
    <w:p w14:paraId="2B35DF54" w14:textId="77777777" w:rsidR="00E30DC2" w:rsidRPr="00734AC7" w:rsidRDefault="00E30DC2" w:rsidP="00E30DC2">
      <w:pPr>
        <w:numPr>
          <w:ilvl w:val="1"/>
          <w:numId w:val="9"/>
        </w:numPr>
        <w:rPr>
          <w:rFonts w:ascii="Times New Roman" w:eastAsia="DengXian" w:hAnsi="Times New Roman"/>
          <w:i/>
          <w:i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lastRenderedPageBreak/>
        <w:t xml:space="preserve">TÍNH THUẬN TIỆN KHI TRUY CẬP – TÌM KIẾM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538"/>
        <w:gridCol w:w="537"/>
        <w:gridCol w:w="537"/>
        <w:gridCol w:w="537"/>
        <w:gridCol w:w="537"/>
      </w:tblGrid>
      <w:tr w:rsidR="00222668" w:rsidRPr="00734AC7" w14:paraId="37D834D6" w14:textId="77777777" w:rsidTr="000B571B">
        <w:trPr>
          <w:trHeight w:val="443"/>
        </w:trPr>
        <w:tc>
          <w:tcPr>
            <w:tcW w:w="6600" w:type="dxa"/>
            <w:vMerge w:val="restart"/>
          </w:tcPr>
          <w:p w14:paraId="4CC550BD"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bookmarkStart w:id="194" w:name="_Hlk192281056"/>
            <w:r w:rsidRPr="00734AC7">
              <w:rPr>
                <w:rFonts w:ascii="Times New Roman" w:eastAsia="DengXian" w:hAnsi="Times New Roman"/>
                <w:b/>
                <w:bCs/>
                <w:color w:val="000000" w:themeColor="text1"/>
                <w:sz w:val="28"/>
                <w:szCs w:val="28"/>
                <w:lang w:val="vi-VN" w:eastAsia="zh-CN"/>
              </w:rPr>
              <w:t>Câu hỏi khảo sát</w:t>
            </w:r>
          </w:p>
        </w:tc>
        <w:tc>
          <w:tcPr>
            <w:tcW w:w="2771" w:type="dxa"/>
            <w:gridSpan w:val="5"/>
          </w:tcPr>
          <w:p w14:paraId="48B7377B"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222668" w:rsidRPr="00734AC7" w14:paraId="732763B5" w14:textId="77777777" w:rsidTr="000B571B">
        <w:trPr>
          <w:trHeight w:val="406"/>
        </w:trPr>
        <w:tc>
          <w:tcPr>
            <w:tcW w:w="6600" w:type="dxa"/>
            <w:vMerge/>
          </w:tcPr>
          <w:p w14:paraId="7C6FD6B2" w14:textId="77777777" w:rsidR="00E30DC2" w:rsidRPr="00734AC7" w:rsidRDefault="00E30DC2" w:rsidP="00E30DC2">
            <w:pPr>
              <w:jc w:val="center"/>
              <w:rPr>
                <w:rFonts w:ascii="Times New Roman" w:eastAsia="DengXian" w:hAnsi="Times New Roman"/>
                <w:color w:val="000000" w:themeColor="text1"/>
                <w:sz w:val="28"/>
                <w:szCs w:val="28"/>
                <w:lang w:val="vi-VN" w:eastAsia="zh-CN"/>
              </w:rPr>
            </w:pPr>
          </w:p>
        </w:tc>
        <w:tc>
          <w:tcPr>
            <w:tcW w:w="555" w:type="dxa"/>
          </w:tcPr>
          <w:p w14:paraId="698C6C83"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54" w:type="dxa"/>
          </w:tcPr>
          <w:p w14:paraId="4B2BD58D"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54" w:type="dxa"/>
          </w:tcPr>
          <w:p w14:paraId="6BAC54A4"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54" w:type="dxa"/>
          </w:tcPr>
          <w:p w14:paraId="4D38104A"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554" w:type="dxa"/>
          </w:tcPr>
          <w:p w14:paraId="7AD5B255"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222668" w:rsidRPr="00734AC7" w14:paraId="69497ACD" w14:textId="77777777" w:rsidTr="000B571B">
        <w:trPr>
          <w:trHeight w:val="490"/>
        </w:trPr>
        <w:tc>
          <w:tcPr>
            <w:tcW w:w="6600" w:type="dxa"/>
          </w:tcPr>
          <w:p w14:paraId="49290845" w14:textId="77777777" w:rsidR="00E30DC2" w:rsidRPr="00734AC7" w:rsidRDefault="00E30DC2" w:rsidP="00E30DC2">
            <w:pPr>
              <w:numPr>
                <w:ilvl w:val="0"/>
                <w:numId w:val="10"/>
              </w:numPr>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Website dễ sử dụng, dễ tìm bài.</w:t>
            </w:r>
          </w:p>
        </w:tc>
        <w:tc>
          <w:tcPr>
            <w:tcW w:w="555" w:type="dxa"/>
          </w:tcPr>
          <w:p w14:paraId="462F201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18EF418A"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DB2188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4640B9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D1DBF87"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3B5918F2" w14:textId="77777777" w:rsidTr="000B571B">
        <w:tc>
          <w:tcPr>
            <w:tcW w:w="6600" w:type="dxa"/>
          </w:tcPr>
          <w:p w14:paraId="42F905BB" w14:textId="77777777" w:rsidR="00E30DC2" w:rsidRPr="00734AC7" w:rsidRDefault="00E30DC2" w:rsidP="00E30DC2">
            <w:pPr>
              <w:numPr>
                <w:ilvl w:val="0"/>
                <w:numId w:val="10"/>
              </w:numPr>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Tốc độ truy cập ổn định.</w:t>
            </w:r>
          </w:p>
        </w:tc>
        <w:tc>
          <w:tcPr>
            <w:tcW w:w="555" w:type="dxa"/>
          </w:tcPr>
          <w:p w14:paraId="665DA90E"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322B5AEC"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444BEB9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F9A1A95"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45FAA357"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43756E30" w14:textId="77777777" w:rsidTr="000B571B">
        <w:tc>
          <w:tcPr>
            <w:tcW w:w="6600" w:type="dxa"/>
          </w:tcPr>
          <w:p w14:paraId="641EDBAC" w14:textId="77777777" w:rsidR="00E30DC2" w:rsidRPr="00734AC7" w:rsidRDefault="00E30DC2" w:rsidP="00E30DC2">
            <w:pPr>
              <w:numPr>
                <w:ilvl w:val="0"/>
                <w:numId w:val="10"/>
              </w:numPr>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Công cụ tra cứu, tìm kiếm bài viết hiệu quả.</w:t>
            </w:r>
          </w:p>
        </w:tc>
        <w:tc>
          <w:tcPr>
            <w:tcW w:w="555" w:type="dxa"/>
          </w:tcPr>
          <w:p w14:paraId="0EDE3492"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D938BC5"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065F064"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01C3EE7E"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54A11A29"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3C29E8DC" w14:textId="77777777" w:rsidTr="000B571B">
        <w:tc>
          <w:tcPr>
            <w:tcW w:w="6600" w:type="dxa"/>
          </w:tcPr>
          <w:p w14:paraId="0B11095F" w14:textId="77777777" w:rsidR="00E30DC2" w:rsidRPr="00734AC7" w:rsidRDefault="00E30DC2" w:rsidP="00E30DC2">
            <w:pPr>
              <w:numPr>
                <w:ilvl w:val="0"/>
                <w:numId w:val="10"/>
              </w:numPr>
              <w:contextualSpacing/>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Bản in/phiên bản online dễ đọc, trình bày rõ ràng.</w:t>
            </w:r>
          </w:p>
        </w:tc>
        <w:tc>
          <w:tcPr>
            <w:tcW w:w="555" w:type="dxa"/>
          </w:tcPr>
          <w:p w14:paraId="27A14480"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0CDA4CF"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1C388FE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40F4C684"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097081A2"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6D25D34D" w14:textId="77777777" w:rsidTr="000B571B">
        <w:tc>
          <w:tcPr>
            <w:tcW w:w="6600" w:type="dxa"/>
          </w:tcPr>
          <w:p w14:paraId="2ED724ED"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có chính sách bảo vệ bản quyền của tác giả trong môi trường số.</w:t>
            </w:r>
          </w:p>
        </w:tc>
        <w:tc>
          <w:tcPr>
            <w:tcW w:w="555" w:type="dxa"/>
          </w:tcPr>
          <w:p w14:paraId="0EB06C3F"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1355FB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17A4C2A0"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6CB25E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5A78F397"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6DDF68E2" w14:textId="77777777" w:rsidTr="000B571B">
        <w:tc>
          <w:tcPr>
            <w:tcW w:w="6600" w:type="dxa"/>
          </w:tcPr>
          <w:p w14:paraId="5F281CF1" w14:textId="77777777" w:rsidR="00E30DC2" w:rsidRPr="00734AC7" w:rsidRDefault="00E30DC2" w:rsidP="00E30DC2">
            <w:pPr>
              <w:numPr>
                <w:ilvl w:val="0"/>
                <w:numId w:val="10"/>
              </w:numPr>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có chính sách xuất bản rõ ràng, minh bạch về thời gian từng bước trong quy trình.</w:t>
            </w:r>
          </w:p>
        </w:tc>
        <w:tc>
          <w:tcPr>
            <w:tcW w:w="555" w:type="dxa"/>
          </w:tcPr>
          <w:p w14:paraId="20EB4004"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C039398"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30422CA0"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5B6BA15"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E0DAE29" w14:textId="77777777" w:rsidR="00E30DC2" w:rsidRPr="00734AC7" w:rsidRDefault="00E30DC2" w:rsidP="00E30DC2">
            <w:pPr>
              <w:rPr>
                <w:rFonts w:ascii="Times New Roman" w:eastAsia="DengXian" w:hAnsi="Times New Roman"/>
                <w:color w:val="000000" w:themeColor="text1"/>
                <w:sz w:val="28"/>
                <w:szCs w:val="28"/>
                <w:lang w:val="vi-VN" w:eastAsia="zh-CN"/>
              </w:rPr>
            </w:pPr>
          </w:p>
        </w:tc>
      </w:tr>
      <w:bookmarkEnd w:id="194"/>
    </w:tbl>
    <w:p w14:paraId="2EC78809" w14:textId="77777777" w:rsidR="00E30DC2" w:rsidRPr="00734AC7" w:rsidRDefault="00E30DC2" w:rsidP="00E30DC2">
      <w:pPr>
        <w:rPr>
          <w:rFonts w:ascii="Times New Roman" w:eastAsia="DengXian" w:hAnsi="Times New Roman"/>
          <w:b/>
          <w:bCs/>
          <w:color w:val="000000" w:themeColor="text1"/>
          <w:sz w:val="28"/>
          <w:szCs w:val="28"/>
          <w:lang w:val="vi-VN" w:eastAsia="zh-CN"/>
        </w:rPr>
      </w:pPr>
    </w:p>
    <w:p w14:paraId="37BA8455" w14:textId="77777777" w:rsidR="00E30DC2" w:rsidRPr="00734AC7" w:rsidRDefault="00E30DC2" w:rsidP="00E30DC2">
      <w:pPr>
        <w:numPr>
          <w:ilvl w:val="1"/>
          <w:numId w:val="9"/>
        </w:num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HÌNH ẢNH – UY TÍN TẠP CHÍ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538"/>
        <w:gridCol w:w="537"/>
        <w:gridCol w:w="537"/>
        <w:gridCol w:w="537"/>
        <w:gridCol w:w="537"/>
      </w:tblGrid>
      <w:tr w:rsidR="00222668" w:rsidRPr="00734AC7" w14:paraId="7374E581" w14:textId="77777777" w:rsidTr="000B571B">
        <w:trPr>
          <w:trHeight w:val="443"/>
        </w:trPr>
        <w:tc>
          <w:tcPr>
            <w:tcW w:w="6600" w:type="dxa"/>
            <w:vMerge w:val="restart"/>
          </w:tcPr>
          <w:p w14:paraId="09737A2A"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bookmarkStart w:id="195" w:name="_Hlk215959012"/>
            <w:r w:rsidRPr="00734AC7">
              <w:rPr>
                <w:rFonts w:ascii="Times New Roman" w:eastAsia="DengXian" w:hAnsi="Times New Roman"/>
                <w:b/>
                <w:bCs/>
                <w:color w:val="000000" w:themeColor="text1"/>
                <w:sz w:val="28"/>
                <w:szCs w:val="28"/>
                <w:lang w:val="vi-VN" w:eastAsia="zh-CN"/>
              </w:rPr>
              <w:t>Câu hỏi khảo sát</w:t>
            </w:r>
          </w:p>
        </w:tc>
        <w:tc>
          <w:tcPr>
            <w:tcW w:w="2771" w:type="dxa"/>
            <w:gridSpan w:val="5"/>
          </w:tcPr>
          <w:p w14:paraId="2E224319"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222668" w:rsidRPr="00734AC7" w14:paraId="1FBB7841" w14:textId="77777777" w:rsidTr="000B571B">
        <w:trPr>
          <w:trHeight w:val="406"/>
        </w:trPr>
        <w:tc>
          <w:tcPr>
            <w:tcW w:w="6600" w:type="dxa"/>
            <w:vMerge/>
          </w:tcPr>
          <w:p w14:paraId="66957461" w14:textId="77777777" w:rsidR="00E30DC2" w:rsidRPr="00734AC7" w:rsidRDefault="00E30DC2" w:rsidP="00E30DC2">
            <w:pPr>
              <w:jc w:val="center"/>
              <w:rPr>
                <w:rFonts w:ascii="Times New Roman" w:eastAsia="DengXian" w:hAnsi="Times New Roman"/>
                <w:color w:val="000000" w:themeColor="text1"/>
                <w:sz w:val="28"/>
                <w:szCs w:val="28"/>
                <w:lang w:val="vi-VN" w:eastAsia="zh-CN"/>
              </w:rPr>
            </w:pPr>
          </w:p>
        </w:tc>
        <w:tc>
          <w:tcPr>
            <w:tcW w:w="555" w:type="dxa"/>
          </w:tcPr>
          <w:p w14:paraId="0E9EAA72"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54" w:type="dxa"/>
          </w:tcPr>
          <w:p w14:paraId="77FD9EE4"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54" w:type="dxa"/>
          </w:tcPr>
          <w:p w14:paraId="57C59BF8"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54" w:type="dxa"/>
          </w:tcPr>
          <w:p w14:paraId="52FD5EC5"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554" w:type="dxa"/>
          </w:tcPr>
          <w:p w14:paraId="5D299810" w14:textId="77777777" w:rsidR="00E30DC2" w:rsidRPr="00734AC7" w:rsidRDefault="00E30DC2" w:rsidP="00E30DC2">
            <w:pPr>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222668" w:rsidRPr="00734AC7" w14:paraId="3FDBC5DC" w14:textId="77777777" w:rsidTr="000B571B">
        <w:trPr>
          <w:trHeight w:val="490"/>
        </w:trPr>
        <w:tc>
          <w:tcPr>
            <w:tcW w:w="6600" w:type="dxa"/>
          </w:tcPr>
          <w:p w14:paraId="7601124D" w14:textId="77777777" w:rsidR="00E30DC2" w:rsidRPr="00734AC7" w:rsidRDefault="00E30DC2" w:rsidP="00E30DC2">
            <w:pPr>
              <w:numPr>
                <w:ilvl w:val="0"/>
                <w:numId w:val="10"/>
              </w:numPr>
              <w:ind w:left="343"/>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có uy tín trong cộng đồng khoa học.</w:t>
            </w:r>
          </w:p>
        </w:tc>
        <w:tc>
          <w:tcPr>
            <w:tcW w:w="555" w:type="dxa"/>
          </w:tcPr>
          <w:p w14:paraId="2228191F"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7588B8E"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1AEEC9DD"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55C2DFC0"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300EB8FE"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4B0EAA4F" w14:textId="77777777" w:rsidTr="000B571B">
        <w:tc>
          <w:tcPr>
            <w:tcW w:w="6600" w:type="dxa"/>
          </w:tcPr>
          <w:p w14:paraId="6D425DBD" w14:textId="77777777" w:rsidR="00E30DC2" w:rsidRPr="00734AC7" w:rsidRDefault="00E30DC2" w:rsidP="00E30DC2">
            <w:pPr>
              <w:numPr>
                <w:ilvl w:val="0"/>
                <w:numId w:val="10"/>
              </w:numPr>
              <w:ind w:left="343"/>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Tôi tin tưởng vào chất lượng phản biện và xuất bản.</w:t>
            </w:r>
          </w:p>
        </w:tc>
        <w:tc>
          <w:tcPr>
            <w:tcW w:w="555" w:type="dxa"/>
          </w:tcPr>
          <w:p w14:paraId="26130D2E"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43ED586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036463B3"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3D517111"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86B6500"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7A465DE6" w14:textId="77777777" w:rsidTr="000B571B">
        <w:tc>
          <w:tcPr>
            <w:tcW w:w="6600" w:type="dxa"/>
          </w:tcPr>
          <w:p w14:paraId="0CA8758A" w14:textId="77777777" w:rsidR="00E30DC2" w:rsidRPr="00734AC7" w:rsidRDefault="00E30DC2" w:rsidP="00E30DC2">
            <w:pPr>
              <w:numPr>
                <w:ilvl w:val="0"/>
                <w:numId w:val="10"/>
              </w:numPr>
              <w:ind w:left="343"/>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Tần suất cập nhật và công bố bài viết hợp lý, minh bạch.</w:t>
            </w:r>
          </w:p>
        </w:tc>
        <w:tc>
          <w:tcPr>
            <w:tcW w:w="555" w:type="dxa"/>
          </w:tcPr>
          <w:p w14:paraId="35B1E4A2"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049CE8DB"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129DD06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4B50FE1F"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D31CB04" w14:textId="77777777" w:rsidR="00E30DC2" w:rsidRPr="00734AC7" w:rsidRDefault="00E30DC2" w:rsidP="00E30DC2">
            <w:pPr>
              <w:rPr>
                <w:rFonts w:ascii="Times New Roman" w:eastAsia="DengXian" w:hAnsi="Times New Roman"/>
                <w:color w:val="000000" w:themeColor="text1"/>
                <w:sz w:val="28"/>
                <w:szCs w:val="28"/>
                <w:lang w:val="vi-VN" w:eastAsia="zh-CN"/>
              </w:rPr>
            </w:pPr>
          </w:p>
        </w:tc>
      </w:tr>
      <w:tr w:rsidR="00222668" w:rsidRPr="00734AC7" w14:paraId="23766E3C" w14:textId="77777777" w:rsidTr="000B571B">
        <w:tc>
          <w:tcPr>
            <w:tcW w:w="6600" w:type="dxa"/>
          </w:tcPr>
          <w:p w14:paraId="788D2DB9" w14:textId="77777777" w:rsidR="00E30DC2" w:rsidRPr="00734AC7" w:rsidRDefault="00E30DC2" w:rsidP="00E30DC2">
            <w:pPr>
              <w:numPr>
                <w:ilvl w:val="0"/>
                <w:numId w:val="10"/>
              </w:numPr>
              <w:ind w:left="343"/>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đáp ứng tốt nhu cầu tiếp cận thông tin KH&amp;CN.</w:t>
            </w:r>
          </w:p>
        </w:tc>
        <w:tc>
          <w:tcPr>
            <w:tcW w:w="555" w:type="dxa"/>
          </w:tcPr>
          <w:p w14:paraId="5B200512"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766F6EE9"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BFEC5A6"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67F14572" w14:textId="77777777" w:rsidR="00E30DC2" w:rsidRPr="00734AC7" w:rsidRDefault="00E30DC2" w:rsidP="00E30DC2">
            <w:pPr>
              <w:rPr>
                <w:rFonts w:ascii="Times New Roman" w:eastAsia="DengXian" w:hAnsi="Times New Roman"/>
                <w:color w:val="000000" w:themeColor="text1"/>
                <w:sz w:val="28"/>
                <w:szCs w:val="28"/>
                <w:lang w:val="vi-VN" w:eastAsia="zh-CN"/>
              </w:rPr>
            </w:pPr>
          </w:p>
        </w:tc>
        <w:tc>
          <w:tcPr>
            <w:tcW w:w="554" w:type="dxa"/>
          </w:tcPr>
          <w:p w14:paraId="2E0225F2" w14:textId="77777777" w:rsidR="00E30DC2" w:rsidRPr="00734AC7" w:rsidRDefault="00E30DC2" w:rsidP="00E30DC2">
            <w:pPr>
              <w:rPr>
                <w:rFonts w:ascii="Times New Roman" w:eastAsia="DengXian" w:hAnsi="Times New Roman"/>
                <w:color w:val="000000" w:themeColor="text1"/>
                <w:sz w:val="28"/>
                <w:szCs w:val="28"/>
                <w:lang w:val="vi-VN" w:eastAsia="zh-CN"/>
              </w:rPr>
            </w:pPr>
          </w:p>
        </w:tc>
      </w:tr>
      <w:bookmarkEnd w:id="195"/>
    </w:tbl>
    <w:p w14:paraId="116FCBEA" w14:textId="77777777" w:rsidR="00E30DC2" w:rsidRPr="00734AC7" w:rsidRDefault="00E30DC2" w:rsidP="00E30DC2">
      <w:pPr>
        <w:rPr>
          <w:rFonts w:ascii="Times New Roman" w:eastAsia="DengXian" w:hAnsi="Times New Roman"/>
          <w:b/>
          <w:bCs/>
          <w:color w:val="000000" w:themeColor="text1"/>
          <w:sz w:val="28"/>
          <w:szCs w:val="28"/>
          <w:lang w:val="vi-VN" w:eastAsia="zh-CN"/>
        </w:rPr>
      </w:pPr>
    </w:p>
    <w:p w14:paraId="08EE9ADD" w14:textId="77777777" w:rsidR="00E30DC2" w:rsidRPr="00734AC7" w:rsidRDefault="00E30DC2" w:rsidP="00E30DC2">
      <w:p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PHẦN 3. KẾT LUẬN VÀ ĐỀ XUẤT</w:t>
      </w:r>
    </w:p>
    <w:p w14:paraId="44B7D55E" w14:textId="77777777" w:rsidR="00E30DC2" w:rsidRPr="00734AC7" w:rsidRDefault="00E30DC2" w:rsidP="00E30DC2">
      <w:pPr>
        <w:numPr>
          <w:ilvl w:val="1"/>
          <w:numId w:val="12"/>
        </w:numPr>
        <w:ind w:left="567"/>
        <w:contextualSpacing/>
        <w:rPr>
          <w:rFonts w:ascii="Times New Roman" w:eastAsia="DengXian" w:hAnsi="Times New Roman"/>
          <w:b/>
          <w:bCs/>
          <w:i/>
          <w:i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Tạp chí đã làm tốt ở những điểm sau </w:t>
      </w:r>
      <w:r w:rsidRPr="00734AC7">
        <w:rPr>
          <w:rFonts w:ascii="Times New Roman" w:eastAsia="DengXian" w:hAnsi="Times New Roman"/>
          <w:b/>
          <w:bCs/>
          <w:i/>
          <w:iCs/>
          <w:color w:val="000000" w:themeColor="text1"/>
          <w:sz w:val="28"/>
          <w:szCs w:val="28"/>
          <w:lang w:val="vi-VN" w:eastAsia="zh-CN"/>
        </w:rPr>
        <w:t>(chọn tối đa 3)</w:t>
      </w:r>
    </w:p>
    <w:p w14:paraId="5B81631E"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lastRenderedPageBreak/>
        <w:t>☐</w:t>
      </w:r>
      <w:r w:rsidRPr="00734AC7">
        <w:rPr>
          <w:rFonts w:ascii="Times New Roman" w:eastAsia="DengXian" w:hAnsi="Times New Roman"/>
          <w:color w:val="000000" w:themeColor="text1"/>
          <w:sz w:val="28"/>
          <w:szCs w:val="28"/>
          <w:lang w:val="vi-VN" w:eastAsia="zh-CN"/>
        </w:rPr>
        <w:t xml:space="preserve"> Nội dung chất lượng</w:t>
      </w:r>
    </w:p>
    <w:p w14:paraId="0DC46C4A"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Uy tín khoa học cao</w:t>
      </w:r>
    </w:p>
    <w:p w14:paraId="437B060F"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Chủ đề đa dạng</w:t>
      </w:r>
    </w:p>
    <w:p w14:paraId="61A4499C"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Cách trình bày dễ theo dõi</w:t>
      </w:r>
    </w:p>
    <w:p w14:paraId="76A8CF8B"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Tìm kiếm, truy cập thuận tiện</w:t>
      </w:r>
    </w:p>
    <w:p w14:paraId="452EFA96"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Quy trình minh bạch, tuân thủ đúng như tuyên bố</w:t>
      </w:r>
    </w:p>
    <w:p w14:paraId="36502655"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3BDB5C8D" w14:textId="77777777" w:rsidR="00E30DC2" w:rsidRPr="00734AC7" w:rsidRDefault="00E30DC2" w:rsidP="00E30DC2">
      <w:p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   3.2. Những điểm cần cải thiện (chọn tối đa 3)</w:t>
      </w:r>
    </w:p>
    <w:p w14:paraId="697A669C"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Tăng chất lượng nội dung</w:t>
      </w:r>
    </w:p>
    <w:p w14:paraId="17BF6343"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Cải thiện giao diện website</w:t>
      </w:r>
    </w:p>
    <w:p w14:paraId="244FCD18"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Đa dạng hóa chủ đề</w:t>
      </w:r>
    </w:p>
    <w:p w14:paraId="247BDDB3"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Minh bạch hóa quy trình và thời gian xuất bản</w:t>
      </w:r>
    </w:p>
    <w:p w14:paraId="3EF4D68C"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Có chính sách bảo vệ quyền tác giả trong môi trường số </w:t>
      </w:r>
    </w:p>
    <w:p w14:paraId="51D78D61" w14:textId="77777777" w:rsidR="00E30DC2" w:rsidRPr="00734AC7" w:rsidRDefault="00E30DC2" w:rsidP="00E30DC2">
      <w:pPr>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555797E1" w14:textId="77777777" w:rsidR="00E30DC2" w:rsidRPr="00734AC7" w:rsidRDefault="00E30DC2" w:rsidP="00E30DC2">
      <w:pPr>
        <w:numPr>
          <w:ilvl w:val="1"/>
          <w:numId w:val="13"/>
        </w:numPr>
        <w:ind w:left="567"/>
        <w:contextualSpacing/>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 Đề xuất giải pháp khác </w:t>
      </w:r>
    </w:p>
    <w:p w14:paraId="1C6A842F" w14:textId="77777777" w:rsidR="00E30DC2" w:rsidRPr="00734AC7" w:rsidRDefault="00E30DC2" w:rsidP="00E30DC2">
      <w:pPr>
        <w:ind w:left="567"/>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w:t>
      </w:r>
    </w:p>
    <w:p w14:paraId="3D5DB2B3" w14:textId="77777777" w:rsidR="00E30DC2" w:rsidRPr="00734AC7" w:rsidRDefault="00E30DC2" w:rsidP="00E30DC2">
      <w:pPr>
        <w:jc w:val="center"/>
        <w:rPr>
          <w:rFonts w:ascii="Times New Roman" w:eastAsia="DengXian" w:hAnsi="Times New Roman"/>
          <w:color w:val="000000" w:themeColor="text1"/>
          <w:sz w:val="28"/>
          <w:szCs w:val="28"/>
          <w:lang w:val="vi-VN" w:eastAsia="zh-CN"/>
        </w:rPr>
      </w:pPr>
      <w:r w:rsidRPr="00734AC7">
        <w:rPr>
          <w:rFonts w:ascii="Times New Roman" w:eastAsia="DengXian" w:hAnsi="Times New Roman"/>
          <w:i/>
          <w:color w:val="000000" w:themeColor="text1"/>
          <w:sz w:val="28"/>
          <w:szCs w:val="28"/>
          <w:lang w:val="vi-VN" w:eastAsia="zh-CN"/>
        </w:rPr>
        <w:t>Xin chân thành cảm ơn và chúc anh/chị một ngày làm việc nhiều thuận lợi, may mắn và thành công</w:t>
      </w:r>
      <w:r w:rsidRPr="00734AC7">
        <w:rPr>
          <w:rFonts w:ascii="Times New Roman" w:eastAsia="DengXian" w:hAnsi="Times New Roman"/>
          <w:i/>
          <w:color w:val="000000" w:themeColor="text1"/>
          <w:sz w:val="28"/>
          <w:szCs w:val="28"/>
          <w:lang w:val="af-ZA" w:eastAsia="zh-CN"/>
        </w:rPr>
        <w:t>!</w:t>
      </w:r>
    </w:p>
    <w:p w14:paraId="4E9D5CA3" w14:textId="77777777" w:rsidR="00E30DC2" w:rsidRPr="00734AC7" w:rsidRDefault="00E30DC2" w:rsidP="00E30DC2">
      <w:pPr>
        <w:rPr>
          <w:rFonts w:ascii="Times New Roman" w:eastAsia="DengXian" w:hAnsi="Times New Roman"/>
          <w:color w:val="000000" w:themeColor="text1"/>
          <w:sz w:val="28"/>
          <w:szCs w:val="28"/>
          <w:lang w:val="vi-VN" w:eastAsia="zh-CN"/>
        </w:rPr>
      </w:pPr>
    </w:p>
    <w:p w14:paraId="05F7AA5E" w14:textId="77777777" w:rsidR="00E30DC2" w:rsidRPr="00734AC7" w:rsidRDefault="00E30DC2" w:rsidP="00E30DC2">
      <w:pPr>
        <w:pStyle w:val="NormalWeb"/>
        <w:spacing w:before="0" w:beforeAutospacing="0" w:after="0" w:afterAutospacing="0" w:line="360" w:lineRule="auto"/>
        <w:rPr>
          <w:color w:val="000000" w:themeColor="text1"/>
          <w:sz w:val="28"/>
          <w:szCs w:val="28"/>
          <w:lang w:val="vi-VN"/>
        </w:rPr>
      </w:pPr>
      <w:r w:rsidRPr="00734AC7">
        <w:rPr>
          <w:color w:val="000000" w:themeColor="text1"/>
          <w:sz w:val="28"/>
          <w:szCs w:val="28"/>
          <w:lang w:val="vi-VN"/>
        </w:rPr>
        <w:br/>
      </w:r>
    </w:p>
    <w:p w14:paraId="094F80C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r w:rsidRPr="00734AC7">
        <w:rPr>
          <w:rFonts w:ascii="Times New Roman" w:hAnsi="Times New Roman"/>
          <w:color w:val="000000" w:themeColor="text1"/>
          <w:sz w:val="28"/>
          <w:szCs w:val="28"/>
          <w:lang w:val="vi-VN"/>
        </w:rPr>
        <w:br w:type="page"/>
      </w:r>
      <w:r w:rsidRPr="00734AC7">
        <w:rPr>
          <w:rFonts w:ascii="Times New Roman" w:eastAsia="DengXian" w:hAnsi="Times New Roman"/>
          <w:b/>
          <w:bCs/>
          <w:color w:val="000000" w:themeColor="text1"/>
          <w:sz w:val="28"/>
          <w:szCs w:val="28"/>
          <w:lang w:val="vi-VN" w:eastAsia="zh-CN"/>
        </w:rPr>
        <w:lastRenderedPageBreak/>
        <w:t>PHIẾU KHẢO SÁT 2:  ĐÁNH GIÁ HOẠT ĐỘNG CỦA TẠP CHÍ KH&amp;CN VIỆT NAM</w:t>
      </w:r>
    </w:p>
    <w:p w14:paraId="4A0B7D8C"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(DÀNH CHO ĐỐI TƯỢNG: CÁN BỘ TẠP CHÍ KH&amp;CN VIỆT NAM)</w:t>
      </w:r>
    </w:p>
    <w:p w14:paraId="35DC535B" w14:textId="77777777" w:rsidR="00E30DC2" w:rsidRPr="00734AC7" w:rsidRDefault="00E30DC2" w:rsidP="00E30DC2">
      <w:pPr>
        <w:spacing w:line="360" w:lineRule="auto"/>
        <w:ind w:firstLine="426"/>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Thân gửi các anh/chị,</w:t>
      </w:r>
    </w:p>
    <w:p w14:paraId="60768853" w14:textId="77777777" w:rsidR="00E30DC2" w:rsidRPr="00734AC7" w:rsidRDefault="00E30DC2" w:rsidP="00E30DC2">
      <w:pPr>
        <w:spacing w:line="360" w:lineRule="auto"/>
        <w:ind w:firstLine="426"/>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Tôi</w:t>
      </w:r>
      <w:r w:rsidRPr="00734AC7">
        <w:rPr>
          <w:rFonts w:ascii="Times New Roman" w:eastAsia="DengXian" w:hAnsi="Times New Roman"/>
          <w:i/>
          <w:iCs/>
          <w:color w:val="000000" w:themeColor="text1"/>
          <w:sz w:val="28"/>
          <w:szCs w:val="28"/>
          <w:lang w:val="vi-VN" w:eastAsia="zh-CN"/>
        </w:rPr>
        <w:t xml:space="preserve"> </w:t>
      </w:r>
      <w:r w:rsidRPr="00734AC7">
        <w:rPr>
          <w:rFonts w:ascii="Times New Roman" w:eastAsia="DengXian" w:hAnsi="Times New Roman"/>
          <w:i/>
          <w:iCs/>
          <w:color w:val="000000" w:themeColor="text1"/>
          <w:sz w:val="28"/>
          <w:szCs w:val="28"/>
          <w:lang w:val="af-ZA" w:eastAsia="zh-CN"/>
        </w:rPr>
        <w:t>đang thực hiện</w:t>
      </w:r>
      <w:r w:rsidRPr="00734AC7">
        <w:rPr>
          <w:rFonts w:ascii="Times New Roman" w:eastAsia="DengXian" w:hAnsi="Times New Roman"/>
          <w:i/>
          <w:iCs/>
          <w:color w:val="000000" w:themeColor="text1"/>
          <w:sz w:val="28"/>
          <w:szCs w:val="28"/>
          <w:lang w:val="vi-VN" w:eastAsia="zh-CN"/>
        </w:rPr>
        <w:t xml:space="preserve"> </w:t>
      </w:r>
      <w:r w:rsidRPr="00734AC7">
        <w:rPr>
          <w:rFonts w:ascii="Times New Roman" w:eastAsia="DengXian" w:hAnsi="Times New Roman"/>
          <w:b/>
          <w:bCs/>
          <w:i/>
          <w:iCs/>
          <w:color w:val="000000" w:themeColor="text1"/>
          <w:sz w:val="28"/>
          <w:szCs w:val="28"/>
          <w:lang w:val="af-ZA" w:eastAsia="zh-CN"/>
        </w:rPr>
        <w:t>khảo sát</w:t>
      </w:r>
      <w:r w:rsidRPr="00734AC7">
        <w:rPr>
          <w:rFonts w:ascii="Times New Roman" w:eastAsia="DengXian" w:hAnsi="Times New Roman"/>
          <w:b/>
          <w:bCs/>
          <w:color w:val="000000" w:themeColor="text1"/>
          <w:sz w:val="28"/>
          <w:szCs w:val="28"/>
          <w:lang w:val="af-ZA" w:eastAsia="zh-CN"/>
        </w:rPr>
        <w:t xml:space="preserve"> </w:t>
      </w:r>
      <w:r w:rsidRPr="00734AC7">
        <w:rPr>
          <w:rFonts w:ascii="Times New Roman" w:eastAsia="DengXian" w:hAnsi="Times New Roman"/>
          <w:b/>
          <w:bCs/>
          <w:i/>
          <w:iCs/>
          <w:color w:val="000000" w:themeColor="text1"/>
          <w:sz w:val="28"/>
          <w:szCs w:val="28"/>
          <w:lang w:val="af-ZA" w:eastAsia="zh-CN"/>
        </w:rPr>
        <w:t>đánh giá hoạt động của Tạp chí KH</w:t>
      </w:r>
      <w:r w:rsidRPr="00734AC7">
        <w:rPr>
          <w:rFonts w:ascii="Times New Roman" w:eastAsia="DengXian" w:hAnsi="Times New Roman"/>
          <w:b/>
          <w:bCs/>
          <w:i/>
          <w:iCs/>
          <w:color w:val="000000" w:themeColor="text1"/>
          <w:sz w:val="28"/>
          <w:szCs w:val="28"/>
          <w:lang w:val="vi-VN" w:eastAsia="zh-CN"/>
        </w:rPr>
        <w:t>&amp;CN</w:t>
      </w:r>
      <w:r w:rsidRPr="00734AC7">
        <w:rPr>
          <w:rFonts w:ascii="Times New Roman" w:eastAsia="DengXian" w:hAnsi="Times New Roman"/>
          <w:b/>
          <w:bCs/>
          <w:i/>
          <w:iCs/>
          <w:color w:val="000000" w:themeColor="text1"/>
          <w:sz w:val="28"/>
          <w:szCs w:val="28"/>
          <w:lang w:val="af-ZA" w:eastAsia="zh-CN"/>
        </w:rPr>
        <w:t xml:space="preserve"> Việt Nam</w:t>
      </w:r>
      <w:r w:rsidRPr="00734AC7">
        <w:rPr>
          <w:rFonts w:ascii="Times New Roman" w:eastAsia="DengXian" w:hAnsi="Times New Roman"/>
          <w:i/>
          <w:iCs/>
          <w:color w:val="000000" w:themeColor="text1"/>
          <w:sz w:val="28"/>
          <w:szCs w:val="28"/>
          <w:lang w:val="af-ZA" w:eastAsia="zh-CN"/>
        </w:rPr>
        <w:t>. Nghiên cứu này nhằm thu thập dữ liệu khách quan về mức độ tiếp cận, chất lượng nội dung, quy trình phản biện – biên tập – xuất bản, năng lực quản trị và hạ tầng công nghệ của tạp chí. Kết quả phân tích sẽ là cơ sở quan trọng để đề xuất các giải pháp nhằm nâng cao chất lượng khoa học, tăng cường hiệu quả vận hành và thúc đẩy sự phát triển bền vững của Tạp chí KH&amp;CN Việt Nam trong giai đoạn tới.</w:t>
      </w:r>
    </w:p>
    <w:p w14:paraId="3E58AFD2" w14:textId="77777777" w:rsidR="00E30DC2" w:rsidRPr="00734AC7" w:rsidRDefault="00E30DC2" w:rsidP="00E30DC2">
      <w:pPr>
        <w:spacing w:line="360" w:lineRule="auto"/>
        <w:ind w:firstLine="426"/>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Chúng tôi cam kết mọi thông tin cung cấp sẽ được bảo mật tuyệt đối và chỉ sử dụng cho mục đích nghiên cứu khoa học. Dữ liệu sẽ được xử lý và báo cáo dưới dạng tổng hợp, bảo đảm không tiết lộ thông tin cá nhân hoặc đơn vị liên quan.</w:t>
      </w:r>
    </w:p>
    <w:p w14:paraId="6B5DD2B2" w14:textId="77777777" w:rsidR="00E30DC2" w:rsidRPr="00734AC7" w:rsidRDefault="00E30DC2" w:rsidP="00E30DC2">
      <w:pPr>
        <w:spacing w:line="360" w:lineRule="auto"/>
        <w:ind w:firstLine="426"/>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Sự tham gia của Quý Anh/Chị có ý nghĩa thiết thực, đóng góp trực tiếp vào việc xây dựng nền tảng dữ liệu tin cậy, phục vụ công tác nghiên cứu, đánh giá và đề xuất chính sách phát triển hoạt động tạp chí khoa học trong bối cảnh đổi mới và hội nhập quốc tế.</w:t>
      </w:r>
    </w:p>
    <w:p w14:paraId="0968D47A" w14:textId="77777777" w:rsidR="00E30DC2" w:rsidRPr="00734AC7" w:rsidRDefault="00E30DC2" w:rsidP="00E30DC2">
      <w:pPr>
        <w:spacing w:line="360" w:lineRule="auto"/>
        <w:ind w:firstLine="426"/>
        <w:jc w:val="both"/>
        <w:rPr>
          <w:rFonts w:ascii="Times New Roman" w:eastAsia="DengXian" w:hAnsi="Times New Roman"/>
          <w:i/>
          <w:iCs/>
          <w:color w:val="000000" w:themeColor="text1"/>
          <w:sz w:val="28"/>
          <w:szCs w:val="28"/>
          <w:lang w:val="af-ZA" w:eastAsia="zh-CN"/>
        </w:rPr>
      </w:pPr>
      <w:r w:rsidRPr="00734AC7">
        <w:rPr>
          <w:rFonts w:ascii="Times New Roman" w:eastAsia="DengXian" w:hAnsi="Times New Roman"/>
          <w:i/>
          <w:iCs/>
          <w:color w:val="000000" w:themeColor="text1"/>
          <w:sz w:val="28"/>
          <w:szCs w:val="28"/>
          <w:lang w:val="af-ZA" w:eastAsia="zh-CN"/>
        </w:rPr>
        <w:t>Trân trọng cảm ơn sự hợp tác của Quý Anh/Chị!</w:t>
      </w:r>
    </w:p>
    <w:p w14:paraId="15AC0FAF" w14:textId="77777777" w:rsidR="00E30DC2" w:rsidRPr="00734AC7" w:rsidRDefault="00E30DC2" w:rsidP="00E30DC2">
      <w:pPr>
        <w:numPr>
          <w:ilvl w:val="0"/>
          <w:numId w:val="9"/>
        </w:numPr>
        <w:spacing w:line="360" w:lineRule="auto"/>
        <w:rPr>
          <w:rFonts w:ascii="Times New Roman" w:eastAsia="DengXian" w:hAnsi="Times New Roman"/>
          <w:b/>
          <w:color w:val="000000" w:themeColor="text1"/>
          <w:sz w:val="28"/>
          <w:szCs w:val="28"/>
          <w:lang w:val="af-ZA" w:eastAsia="zh-CN"/>
        </w:rPr>
      </w:pPr>
      <w:r w:rsidRPr="00734AC7">
        <w:rPr>
          <w:rFonts w:ascii="Times New Roman" w:eastAsia="DengXian" w:hAnsi="Times New Roman"/>
          <w:b/>
          <w:color w:val="000000" w:themeColor="text1"/>
          <w:sz w:val="28"/>
          <w:szCs w:val="28"/>
          <w:lang w:val="af-ZA" w:eastAsia="zh-CN"/>
        </w:rPr>
        <w:t>THÔNG TIN CHUNG</w:t>
      </w:r>
      <w:r w:rsidRPr="00734AC7">
        <w:rPr>
          <w:rFonts w:ascii="Times New Roman" w:eastAsia="DengXian" w:hAnsi="Times New Roman"/>
          <w:b/>
          <w:color w:val="000000" w:themeColor="text1"/>
          <w:sz w:val="28"/>
          <w:szCs w:val="28"/>
          <w:lang w:val="vi-VN" w:eastAsia="zh-CN"/>
        </w:rPr>
        <w:t xml:space="preserve"> </w:t>
      </w:r>
      <w:r w:rsidRPr="00734AC7">
        <w:rPr>
          <w:rFonts w:ascii="Times New Roman" w:eastAsia="DengXian" w:hAnsi="Times New Roman"/>
          <w:b/>
          <w:i/>
          <w:iCs/>
          <w:color w:val="000000" w:themeColor="text1"/>
          <w:sz w:val="28"/>
          <w:szCs w:val="28"/>
          <w:lang w:val="vi-VN" w:eastAsia="zh-CN"/>
        </w:rPr>
        <w:t>(</w:t>
      </w:r>
      <w:r w:rsidRPr="00734AC7">
        <w:rPr>
          <w:rFonts w:ascii="Times New Roman" w:eastAsia="DengXian" w:hAnsi="Times New Roman"/>
          <w:b/>
          <w:i/>
          <w:iCs/>
          <w:color w:val="000000" w:themeColor="text1"/>
          <w:sz w:val="28"/>
          <w:szCs w:val="28"/>
          <w:lang w:val="af-ZA" w:eastAsia="zh-CN"/>
        </w:rPr>
        <w:t>Áp dụng cho tất cả đối tượng</w:t>
      </w:r>
      <w:r w:rsidRPr="00734AC7">
        <w:rPr>
          <w:rFonts w:ascii="Times New Roman" w:eastAsia="DengXian" w:hAnsi="Times New Roman"/>
          <w:b/>
          <w:i/>
          <w:iCs/>
          <w:color w:val="000000" w:themeColor="text1"/>
          <w:sz w:val="28"/>
          <w:szCs w:val="28"/>
          <w:lang w:val="vi-VN" w:eastAsia="zh-CN"/>
        </w:rPr>
        <w:t>)</w:t>
      </w:r>
    </w:p>
    <w:p w14:paraId="04E26B5E" w14:textId="77777777" w:rsidR="00E30DC2" w:rsidRPr="00734AC7" w:rsidRDefault="00E30DC2" w:rsidP="00E30DC2">
      <w:pPr>
        <w:numPr>
          <w:ilvl w:val="0"/>
          <w:numId w:val="8"/>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eastAsia="zh-CN"/>
        </w:rPr>
        <w:lastRenderedPageBreak/>
        <w:t>Họ tên:</w:t>
      </w:r>
      <w:r w:rsidRPr="00734AC7">
        <w:rPr>
          <w:rFonts w:ascii="Times New Roman" w:eastAsia="DengXian" w:hAnsi="Times New Roman"/>
          <w:color w:val="000000" w:themeColor="text1"/>
          <w:sz w:val="28"/>
          <w:szCs w:val="28"/>
          <w:lang w:val="vi-VN" w:eastAsia="zh-CN"/>
        </w:rPr>
        <w:t xml:space="preserve"> ...................................................................................................................................</w:t>
      </w:r>
    </w:p>
    <w:p w14:paraId="7D3DB0DD" w14:textId="77777777" w:rsidR="00E30DC2" w:rsidRPr="00734AC7" w:rsidRDefault="00E30DC2" w:rsidP="00E30DC2">
      <w:pPr>
        <w:numPr>
          <w:ilvl w:val="0"/>
          <w:numId w:val="8"/>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Giới tính:</w:t>
      </w:r>
      <w:r w:rsidRPr="00734AC7">
        <w:rPr>
          <w:rFonts w:ascii="Times New Roman" w:eastAsia="DengXian" w:hAnsi="Times New Roman"/>
          <w:color w:val="000000" w:themeColor="text1"/>
          <w:sz w:val="28"/>
          <w:szCs w:val="28"/>
          <w:lang w:val="vi-VN" w:eastAsia="zh-CN"/>
        </w:rPr>
        <w:t xml:space="preserve">              </w:t>
      </w:r>
      <w:r w:rsidRPr="00734AC7">
        <w:rPr>
          <w:rFonts w:ascii="Times New Roman" w:eastAsia="DengXian" w:hAnsi="Times New Roman"/>
          <w:color w:val="000000" w:themeColor="text1"/>
          <w:sz w:val="28"/>
          <w:szCs w:val="28"/>
          <w:lang w:val="vi-VN" w:eastAsia="zh-CN"/>
        </w:rPr>
        <w:sym w:font="Symbol" w:char="F0F0"/>
      </w:r>
      <w:r w:rsidRPr="00734AC7">
        <w:rPr>
          <w:rFonts w:ascii="Times New Roman" w:eastAsia="DengXian" w:hAnsi="Times New Roman"/>
          <w:color w:val="000000" w:themeColor="text1"/>
          <w:sz w:val="28"/>
          <w:szCs w:val="28"/>
          <w:lang w:val="vi-VN" w:eastAsia="zh-CN"/>
        </w:rPr>
        <w:t xml:space="preserve"> Nam                   </w:t>
      </w:r>
      <w:r w:rsidRPr="00734AC7">
        <w:rPr>
          <w:rFonts w:ascii="Times New Roman" w:eastAsia="DengXian" w:hAnsi="Times New Roman"/>
          <w:color w:val="000000" w:themeColor="text1"/>
          <w:sz w:val="28"/>
          <w:szCs w:val="28"/>
          <w:lang w:val="vi-VN" w:eastAsia="zh-CN"/>
        </w:rPr>
        <w:sym w:font="Symbol" w:char="F0F0"/>
      </w:r>
      <w:r w:rsidRPr="00734AC7">
        <w:rPr>
          <w:rFonts w:ascii="Times New Roman" w:eastAsia="DengXian" w:hAnsi="Times New Roman"/>
          <w:color w:val="000000" w:themeColor="text1"/>
          <w:sz w:val="28"/>
          <w:szCs w:val="28"/>
          <w:lang w:val="vi-VN" w:eastAsia="zh-CN"/>
        </w:rPr>
        <w:t xml:space="preserve"> Nữ                   </w:t>
      </w:r>
      <w:r w:rsidRPr="00734AC7">
        <w:rPr>
          <w:rFonts w:ascii="Times New Roman" w:eastAsia="DengXian" w:hAnsi="Times New Roman"/>
          <w:color w:val="000000" w:themeColor="text1"/>
          <w:sz w:val="28"/>
          <w:szCs w:val="28"/>
          <w:lang w:val="vi-VN" w:eastAsia="zh-CN"/>
        </w:rPr>
        <w:sym w:font="Symbol" w:char="F0F0"/>
      </w:r>
      <w:r w:rsidRPr="00734AC7">
        <w:rPr>
          <w:rFonts w:ascii="Times New Roman" w:eastAsia="DengXian" w:hAnsi="Times New Roman"/>
          <w:color w:val="000000" w:themeColor="text1"/>
          <w:sz w:val="28"/>
          <w:szCs w:val="28"/>
          <w:lang w:val="vi-VN" w:eastAsia="zh-CN"/>
        </w:rPr>
        <w:t xml:space="preserve"> Khác</w:t>
      </w:r>
    </w:p>
    <w:p w14:paraId="42B70592" w14:textId="77777777" w:rsidR="00E30DC2" w:rsidRPr="00734AC7" w:rsidRDefault="00E30DC2" w:rsidP="00E30DC2">
      <w:pPr>
        <w:numPr>
          <w:ilvl w:val="0"/>
          <w:numId w:val="8"/>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Trình độ học vấn</w:t>
      </w:r>
    </w:p>
    <w:p w14:paraId="025D927A" w14:textId="77777777" w:rsidR="00E30DC2" w:rsidRPr="00734AC7" w:rsidRDefault="00E30DC2" w:rsidP="00E30DC2">
      <w:pPr>
        <w:spacing w:line="360" w:lineRule="auto"/>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Cử nhân</w:t>
      </w:r>
    </w:p>
    <w:p w14:paraId="5AC8FD07" w14:textId="77777777" w:rsidR="00E30DC2" w:rsidRPr="00734AC7" w:rsidRDefault="00E30DC2" w:rsidP="00E30DC2">
      <w:pPr>
        <w:spacing w:line="360" w:lineRule="auto"/>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Thạc sĩ</w:t>
      </w:r>
    </w:p>
    <w:p w14:paraId="6B9FE3EA" w14:textId="77777777" w:rsidR="00E30DC2" w:rsidRPr="00734AC7" w:rsidRDefault="00E30DC2" w:rsidP="00E30DC2">
      <w:pPr>
        <w:spacing w:line="360" w:lineRule="auto"/>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Tiến sĩ</w:t>
      </w:r>
    </w:p>
    <w:p w14:paraId="6FF767D7" w14:textId="77777777" w:rsidR="00E30DC2" w:rsidRPr="00734AC7" w:rsidRDefault="00E30DC2" w:rsidP="00E30DC2">
      <w:pPr>
        <w:spacing w:line="360" w:lineRule="auto"/>
        <w:ind w:left="567"/>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w:t>
      </w:r>
    </w:p>
    <w:p w14:paraId="0157893D" w14:textId="77777777" w:rsidR="00E30DC2" w:rsidRPr="00734AC7" w:rsidRDefault="00E30DC2" w:rsidP="00E30DC2">
      <w:pPr>
        <w:numPr>
          <w:ilvl w:val="0"/>
          <w:numId w:val="8"/>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Lĩnh vực chuyên môn/Vị trí công tác: ______________________</w:t>
      </w:r>
    </w:p>
    <w:p w14:paraId="16388C74" w14:textId="77777777" w:rsidR="00E30DC2" w:rsidRPr="00734AC7" w:rsidRDefault="00E30DC2" w:rsidP="00E30DC2">
      <w:pPr>
        <w:numPr>
          <w:ilvl w:val="0"/>
          <w:numId w:val="8"/>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Thâm niên làm việc</w:t>
      </w:r>
      <w:r w:rsidRPr="00734AC7">
        <w:rPr>
          <w:rFonts w:ascii="Times New Roman" w:eastAsia="DengXian" w:hAnsi="Times New Roman"/>
          <w:color w:val="000000" w:themeColor="text1"/>
          <w:sz w:val="28"/>
          <w:szCs w:val="28"/>
          <w:lang w:val="vi-VN" w:eastAsia="zh-CN"/>
        </w:rPr>
        <w:br/>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Dưới 1 năm</w:t>
      </w:r>
      <w:r w:rsidRPr="00734AC7">
        <w:rPr>
          <w:rFonts w:ascii="Times New Roman" w:eastAsia="DengXian" w:hAnsi="Times New Roman"/>
          <w:color w:val="000000" w:themeColor="text1"/>
          <w:sz w:val="28"/>
          <w:szCs w:val="28"/>
          <w:lang w:val="vi-VN" w:eastAsia="zh-CN"/>
        </w:rPr>
        <w:br/>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1–3 năm</w:t>
      </w:r>
      <w:r w:rsidRPr="00734AC7">
        <w:rPr>
          <w:rFonts w:ascii="Times New Roman" w:eastAsia="DengXian" w:hAnsi="Times New Roman"/>
          <w:color w:val="000000" w:themeColor="text1"/>
          <w:sz w:val="28"/>
          <w:szCs w:val="28"/>
          <w:lang w:val="vi-VN" w:eastAsia="zh-CN"/>
        </w:rPr>
        <w:br/>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3–5 năm</w:t>
      </w:r>
      <w:r w:rsidRPr="00734AC7">
        <w:rPr>
          <w:rFonts w:ascii="Times New Roman" w:eastAsia="DengXian" w:hAnsi="Times New Roman"/>
          <w:color w:val="000000" w:themeColor="text1"/>
          <w:sz w:val="28"/>
          <w:szCs w:val="28"/>
          <w:lang w:val="vi-VN" w:eastAsia="zh-CN"/>
        </w:rPr>
        <w:br/>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Trên 5 năm</w:t>
      </w:r>
    </w:p>
    <w:p w14:paraId="127106D3" w14:textId="77777777" w:rsidR="00E30DC2" w:rsidRPr="00734AC7" w:rsidRDefault="00E30DC2" w:rsidP="00E30DC2">
      <w:pPr>
        <w:numPr>
          <w:ilvl w:val="0"/>
          <w:numId w:val="9"/>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NỘI DUNG CHÍNH</w:t>
      </w:r>
    </w:p>
    <w:p w14:paraId="151F92FA" w14:textId="77777777" w:rsidR="00E30DC2" w:rsidRPr="00734AC7" w:rsidRDefault="00E30DC2" w:rsidP="00E30DC2">
      <w:pPr>
        <w:spacing w:line="360" w:lineRule="auto"/>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Anh/chị hãy chọn 1 đáp án duy nhất dựa trên các mức độ sau đây:</w:t>
      </w:r>
    </w:p>
    <w:p w14:paraId="77563322" w14:textId="77777777" w:rsidR="00E30DC2" w:rsidRPr="00734AC7" w:rsidRDefault="00E30DC2" w:rsidP="00E30DC2">
      <w:pPr>
        <w:spacing w:line="360" w:lineRule="auto"/>
        <w:ind w:left="851"/>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1 - Rất thấp / Hoàn toàn không đồng ý</w:t>
      </w:r>
    </w:p>
    <w:p w14:paraId="40F48B49" w14:textId="77777777" w:rsidR="00E30DC2" w:rsidRPr="00734AC7" w:rsidRDefault="00E30DC2" w:rsidP="00E30DC2">
      <w:pPr>
        <w:spacing w:line="360" w:lineRule="auto"/>
        <w:ind w:left="851"/>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2 - Thấp / Không đồng ý</w:t>
      </w:r>
    </w:p>
    <w:p w14:paraId="00904F5B" w14:textId="77777777" w:rsidR="00E30DC2" w:rsidRPr="00734AC7" w:rsidRDefault="00E30DC2" w:rsidP="00E30DC2">
      <w:pPr>
        <w:spacing w:line="360" w:lineRule="auto"/>
        <w:ind w:left="851"/>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lastRenderedPageBreak/>
        <w:t>Mức độ 3- Trung bình / Bình thường</w:t>
      </w:r>
    </w:p>
    <w:p w14:paraId="3B4115C0" w14:textId="77777777" w:rsidR="00E30DC2" w:rsidRPr="00734AC7" w:rsidRDefault="00E30DC2" w:rsidP="00E30DC2">
      <w:pPr>
        <w:spacing w:line="360" w:lineRule="auto"/>
        <w:ind w:left="851"/>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4 - Cao / Đồng ý</w:t>
      </w:r>
    </w:p>
    <w:p w14:paraId="4AEC295D" w14:textId="77777777" w:rsidR="00E30DC2" w:rsidRPr="00734AC7" w:rsidRDefault="00E30DC2" w:rsidP="00E30DC2">
      <w:pPr>
        <w:spacing w:line="360" w:lineRule="auto"/>
        <w:ind w:left="851"/>
        <w:rPr>
          <w:rFonts w:ascii="Times New Roman" w:eastAsia="DengXian" w:hAnsi="Times New Roman"/>
          <w:i/>
          <w:iCs/>
          <w:color w:val="000000" w:themeColor="text1"/>
          <w:sz w:val="28"/>
          <w:szCs w:val="28"/>
          <w:lang w:val="vi-VN" w:eastAsia="zh-CN"/>
        </w:rPr>
      </w:pPr>
      <w:r w:rsidRPr="00734AC7">
        <w:rPr>
          <w:rFonts w:ascii="Times New Roman" w:eastAsia="DengXian" w:hAnsi="Times New Roman"/>
          <w:i/>
          <w:iCs/>
          <w:color w:val="000000" w:themeColor="text1"/>
          <w:sz w:val="28"/>
          <w:szCs w:val="28"/>
          <w:lang w:val="vi-VN" w:eastAsia="zh-CN"/>
        </w:rPr>
        <w:t>Mức độ 5 - Rất cao  / Hoàn toàn đồng ý</w:t>
      </w:r>
    </w:p>
    <w:p w14:paraId="60FBA615"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PHẦN 1: NHẬN DIỆN THỰC TRẠNG HOẠT ĐỘNG TẠP CHÍ</w:t>
      </w:r>
    </w:p>
    <w:p w14:paraId="311F508B" w14:textId="77777777" w:rsidR="00E30DC2" w:rsidRPr="00734AC7" w:rsidRDefault="00E30DC2" w:rsidP="00E30DC2">
      <w:pPr>
        <w:numPr>
          <w:ilvl w:val="1"/>
          <w:numId w:val="11"/>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Các yếu tố ảnh hưởng lớn nhất đến hoạt động của tạp chí </w:t>
      </w:r>
      <w:r w:rsidRPr="00734AC7">
        <w:rPr>
          <w:rFonts w:ascii="Times New Roman" w:eastAsia="DengXian" w:hAnsi="Times New Roman"/>
          <w:i/>
          <w:iCs/>
          <w:color w:val="000000" w:themeColor="text1"/>
          <w:sz w:val="28"/>
          <w:szCs w:val="28"/>
          <w:lang w:val="vi-VN" w:eastAsia="zh-CN"/>
        </w:rPr>
        <w:t>(chọn tối đa 3)</w:t>
      </w:r>
    </w:p>
    <w:p w14:paraId="1961A0F7"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Nhân lực biên tập và chuyên môn</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p>
    <w:p w14:paraId="5168ED9C"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Công nghệ quản lý bản thảo / hệ thống xuất bản</w:t>
      </w:r>
      <w:r w:rsidRPr="00734AC7">
        <w:rPr>
          <w:rFonts w:ascii="Times New Roman" w:eastAsia="DengXian" w:hAnsi="Times New Roman"/>
          <w:color w:val="000000" w:themeColor="text1"/>
          <w:sz w:val="28"/>
          <w:szCs w:val="28"/>
          <w:lang w:val="vi-VN" w:eastAsia="zh-CN"/>
        </w:rPr>
        <w:tab/>
      </w:r>
    </w:p>
    <w:p w14:paraId="41705742"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Chất lượng phản biện</w:t>
      </w:r>
    </w:p>
    <w:p w14:paraId="0DD053CC"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Kinh phí và nguồn lực tài chính</w:t>
      </w:r>
    </w:p>
    <w:p w14:paraId="0C2B8444"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Cơ chế – chính sách biên tập, xuất bản hiện hành</w:t>
      </w:r>
    </w:p>
    <w:p w14:paraId="7C7DDF4B"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03EC421A" w14:textId="77777777" w:rsidR="00E30DC2" w:rsidRPr="00734AC7" w:rsidRDefault="00E30DC2" w:rsidP="00E30DC2">
      <w:pPr>
        <w:numPr>
          <w:ilvl w:val="1"/>
          <w:numId w:val="11"/>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Các yếu tố thuận lợi (điểm mạnh của tạp chí) </w:t>
      </w:r>
      <w:r w:rsidRPr="00734AC7">
        <w:rPr>
          <w:rFonts w:ascii="Times New Roman" w:eastAsia="DengXian" w:hAnsi="Times New Roman"/>
          <w:i/>
          <w:iCs/>
          <w:color w:val="000000" w:themeColor="text1"/>
          <w:sz w:val="28"/>
          <w:szCs w:val="28"/>
          <w:lang w:val="vi-VN" w:eastAsia="zh-CN"/>
        </w:rPr>
        <w:t>(chọn tối đa 3)</w:t>
      </w:r>
    </w:p>
    <w:p w14:paraId="19B08AAE"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Đội ngũ biên tập viên có chuyên môn tốt</w:t>
      </w:r>
      <w:r w:rsidRPr="00734AC7">
        <w:rPr>
          <w:rFonts w:ascii="Times New Roman" w:eastAsia="DengXian" w:hAnsi="Times New Roman"/>
          <w:color w:val="000000" w:themeColor="text1"/>
          <w:sz w:val="28"/>
          <w:szCs w:val="28"/>
          <w:lang w:val="vi-VN" w:eastAsia="zh-CN"/>
        </w:rPr>
        <w:tab/>
        <w:t xml:space="preserve">          </w:t>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Hệ thống công nghệ hỗ trợ biên tập</w:t>
      </w:r>
    </w:p>
    <w:p w14:paraId="24C507A2"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Mạng lưới học thuật và hợp tác rộng</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t xml:space="preserve">          </w:t>
      </w: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35C2A433"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Uy tín khoa học của tạp chí</w:t>
      </w:r>
    </w:p>
    <w:p w14:paraId="072203E9" w14:textId="77777777" w:rsidR="00E30DC2" w:rsidRPr="00734AC7" w:rsidRDefault="00E30DC2" w:rsidP="00E30DC2">
      <w:pPr>
        <w:spacing w:line="360" w:lineRule="auto"/>
        <w:ind w:left="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Quy trình – nghiệp vụ xuất bản chuyên nghiệp</w:t>
      </w:r>
    </w:p>
    <w:p w14:paraId="3EFCAAC8" w14:textId="77777777" w:rsidR="00E30DC2" w:rsidRPr="00734AC7" w:rsidRDefault="00E30DC2" w:rsidP="00E30DC2">
      <w:pPr>
        <w:numPr>
          <w:ilvl w:val="1"/>
          <w:numId w:val="11"/>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Các yếu tố được xem là điểm yếu của tạp chí </w:t>
      </w:r>
      <w:r w:rsidRPr="00734AC7">
        <w:rPr>
          <w:rFonts w:ascii="Times New Roman" w:eastAsia="DengXian" w:hAnsi="Times New Roman"/>
          <w:i/>
          <w:iCs/>
          <w:color w:val="000000" w:themeColor="text1"/>
          <w:sz w:val="28"/>
          <w:szCs w:val="28"/>
          <w:lang w:val="vi-VN" w:eastAsia="zh-CN"/>
        </w:rPr>
        <w:t>(Chọn tối đa 3 phương án)</w:t>
      </w:r>
    </w:p>
    <w:p w14:paraId="7E3089C7"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lastRenderedPageBreak/>
        <w:t>☐</w:t>
      </w:r>
      <w:r w:rsidRPr="00734AC7">
        <w:rPr>
          <w:rFonts w:ascii="Times New Roman" w:eastAsia="DengXian" w:hAnsi="Times New Roman"/>
          <w:color w:val="000000" w:themeColor="text1"/>
          <w:sz w:val="28"/>
          <w:szCs w:val="28"/>
          <w:lang w:val="vi-VN" w:eastAsia="zh-CN"/>
        </w:rPr>
        <w:t xml:space="preserve"> Thiếu nhân lực hoặc chất lượng phản biện chưa cao         </w:t>
      </w:r>
    </w:p>
    <w:p w14:paraId="2722904E"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Quy trình xử lý bài còn chậm / chưa tối ưu </w:t>
      </w:r>
      <w:r w:rsidRPr="00734AC7">
        <w:rPr>
          <w:rFonts w:ascii="Times New Roman" w:eastAsia="DengXian" w:hAnsi="Times New Roman"/>
          <w:color w:val="000000" w:themeColor="text1"/>
          <w:sz w:val="28"/>
          <w:szCs w:val="28"/>
          <w:lang w:val="vi-VN" w:eastAsia="zh-CN"/>
        </w:rPr>
        <w:tab/>
      </w:r>
      <w:r w:rsidRPr="00734AC7">
        <w:rPr>
          <w:rFonts w:ascii="Times New Roman" w:eastAsia="DengXian" w:hAnsi="Times New Roman"/>
          <w:color w:val="000000" w:themeColor="text1"/>
          <w:sz w:val="28"/>
          <w:szCs w:val="28"/>
          <w:lang w:val="vi-VN" w:eastAsia="zh-CN"/>
        </w:rPr>
        <w:tab/>
      </w:r>
    </w:p>
    <w:p w14:paraId="7406C14C"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Công nghệ chưa hiện đại / chưa đồng bộ</w:t>
      </w:r>
    </w:p>
    <w:p w14:paraId="42326CF5"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Chính sách biên tập, xuất bản chưa rõ ràng, phù hợp</w:t>
      </w:r>
    </w:p>
    <w:p w14:paraId="238ABFA8"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Chưa hội nhập vào các cơ sở dữ liệu quốc tế</w:t>
      </w:r>
    </w:p>
    <w:p w14:paraId="1CE762E8"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73CA0DB5" w14:textId="77777777" w:rsidR="00E30DC2" w:rsidRPr="00734AC7" w:rsidRDefault="00E30DC2" w:rsidP="00E30DC2">
      <w:pPr>
        <w:numPr>
          <w:ilvl w:val="1"/>
          <w:numId w:val="11"/>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Các cơ hội phát triển của tạp chí</w:t>
      </w:r>
    </w:p>
    <w:p w14:paraId="297CD822" w14:textId="77777777" w:rsidR="00E30DC2" w:rsidRPr="00734AC7" w:rsidRDefault="00E30DC2" w:rsidP="00E30DC2">
      <w:pPr>
        <w:spacing w:line="360" w:lineRule="auto"/>
        <w:ind w:left="567" w:hanging="283"/>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Chính sách nhà nước thúc đẩy công bố khoa học</w:t>
      </w:r>
    </w:p>
    <w:p w14:paraId="357C6219" w14:textId="77777777" w:rsidR="00E30DC2" w:rsidRPr="00734AC7" w:rsidRDefault="00E30DC2" w:rsidP="00E30DC2">
      <w:pPr>
        <w:spacing w:line="360" w:lineRule="auto"/>
        <w:ind w:left="567" w:hanging="283"/>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Nhu cầu công bố của giới nghiên cứu ngày càng tăng</w:t>
      </w:r>
    </w:p>
    <w:p w14:paraId="7FCC3970" w14:textId="77777777" w:rsidR="00E30DC2" w:rsidRPr="00734AC7" w:rsidRDefault="00E30DC2" w:rsidP="00E30DC2">
      <w:pPr>
        <w:spacing w:line="360" w:lineRule="auto"/>
        <w:ind w:left="567" w:hanging="283"/>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Mở rộng hợp tác và hội nhập quốc tế</w:t>
      </w:r>
    </w:p>
    <w:p w14:paraId="58C46E27" w14:textId="77777777" w:rsidR="00E30DC2" w:rsidRPr="00734AC7" w:rsidRDefault="00E30DC2" w:rsidP="00E30DC2">
      <w:pPr>
        <w:spacing w:line="360" w:lineRule="auto"/>
        <w:ind w:left="567" w:hanging="283"/>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Chuyển đổi số trong xuất bản</w:t>
      </w:r>
    </w:p>
    <w:p w14:paraId="02C2C0BD" w14:textId="77777777" w:rsidR="00E30DC2" w:rsidRPr="00734AC7" w:rsidRDefault="00E30DC2" w:rsidP="00E30DC2">
      <w:pPr>
        <w:spacing w:line="360" w:lineRule="auto"/>
        <w:ind w:left="567" w:hanging="283"/>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0468BBBA" w14:textId="77777777" w:rsidR="00E30DC2" w:rsidRPr="00734AC7" w:rsidRDefault="00E30DC2" w:rsidP="00E30DC2">
      <w:pPr>
        <w:numPr>
          <w:ilvl w:val="1"/>
          <w:numId w:val="11"/>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 xml:space="preserve">  </w:t>
      </w:r>
      <w:r w:rsidRPr="00734AC7">
        <w:rPr>
          <w:rFonts w:ascii="Times New Roman" w:eastAsia="DengXian" w:hAnsi="Times New Roman"/>
          <w:b/>
          <w:bCs/>
          <w:color w:val="000000" w:themeColor="text1"/>
          <w:sz w:val="28"/>
          <w:szCs w:val="28"/>
          <w:lang w:val="vi-VN" w:eastAsia="zh-CN"/>
        </w:rPr>
        <w:t>Các thách thức lớn nhất đối với tạp chí</w:t>
      </w:r>
    </w:p>
    <w:p w14:paraId="40F6705E"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Cạnh tranh với các tạp chí trong nước và quốc tế</w:t>
      </w:r>
    </w:p>
    <w:p w14:paraId="49418D8C"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Yêu cầu tuân thủ chuẩn quốc tế ngày càng cao</w:t>
      </w:r>
    </w:p>
    <w:p w14:paraId="72E00262"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Hạn chế về nguồn lực: nhân lực, vật lực, kinh tế...</w:t>
      </w:r>
    </w:p>
    <w:p w14:paraId="16C8513B"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Khó thu hút bài báo chất lượng cao</w:t>
      </w:r>
    </w:p>
    <w:p w14:paraId="1DE10001"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lastRenderedPageBreak/>
        <w:t>☐</w:t>
      </w:r>
      <w:r w:rsidRPr="00734AC7">
        <w:rPr>
          <w:rFonts w:ascii="Times New Roman" w:eastAsia="DengXian" w:hAnsi="Times New Roman"/>
          <w:color w:val="000000" w:themeColor="text1"/>
          <w:sz w:val="28"/>
          <w:szCs w:val="28"/>
          <w:lang w:val="vi-VN" w:eastAsia="zh-CN"/>
        </w:rPr>
        <w:t xml:space="preserve"> Nguy cơ tụt hậu về công nghệ</w:t>
      </w:r>
    </w:p>
    <w:p w14:paraId="5BC9E959" w14:textId="77777777" w:rsidR="00E30DC2" w:rsidRPr="00734AC7" w:rsidRDefault="00E30DC2" w:rsidP="00E30DC2">
      <w:pPr>
        <w:spacing w:line="360" w:lineRule="auto"/>
        <w:ind w:firstLine="284"/>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6C09E401"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PHẦN 2: ĐÁNH GIÁ MỨC ĐỘ HOẠT ĐỘNG THEO CÁC TIÊU CHÍ CHUYÊN MÔN</w:t>
      </w:r>
    </w:p>
    <w:p w14:paraId="527CF10D" w14:textId="77777777" w:rsidR="00E30DC2" w:rsidRPr="00734AC7" w:rsidRDefault="00E30DC2" w:rsidP="00E30DC2">
      <w:pPr>
        <w:numPr>
          <w:ilvl w:val="1"/>
          <w:numId w:val="9"/>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NGUỒN LỰC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533"/>
        <w:gridCol w:w="533"/>
        <w:gridCol w:w="536"/>
        <w:gridCol w:w="533"/>
        <w:gridCol w:w="653"/>
      </w:tblGrid>
      <w:tr w:rsidR="00E30DC2" w:rsidRPr="00734AC7" w14:paraId="45069EAE" w14:textId="77777777" w:rsidTr="000B571B">
        <w:trPr>
          <w:trHeight w:val="490"/>
        </w:trPr>
        <w:tc>
          <w:tcPr>
            <w:tcW w:w="6304" w:type="dxa"/>
            <w:vMerge w:val="restart"/>
          </w:tcPr>
          <w:p w14:paraId="1E384EC6"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Câu hỏi khảo sát</w:t>
            </w:r>
          </w:p>
        </w:tc>
        <w:tc>
          <w:tcPr>
            <w:tcW w:w="2841" w:type="dxa"/>
            <w:gridSpan w:val="5"/>
          </w:tcPr>
          <w:p w14:paraId="7132CD9B"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E30DC2" w:rsidRPr="00734AC7" w14:paraId="49742B8E" w14:textId="77777777" w:rsidTr="000B571B">
        <w:trPr>
          <w:trHeight w:val="361"/>
        </w:trPr>
        <w:tc>
          <w:tcPr>
            <w:tcW w:w="6304" w:type="dxa"/>
            <w:vMerge/>
          </w:tcPr>
          <w:p w14:paraId="2A025E4A"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37E817FF"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42" w:type="dxa"/>
          </w:tcPr>
          <w:p w14:paraId="5DED66AE"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46" w:type="dxa"/>
          </w:tcPr>
          <w:p w14:paraId="77890144"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42" w:type="dxa"/>
          </w:tcPr>
          <w:p w14:paraId="5E0288A9"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669" w:type="dxa"/>
          </w:tcPr>
          <w:p w14:paraId="22419815"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E30DC2" w:rsidRPr="00734AC7" w14:paraId="12DA5B7B" w14:textId="77777777" w:rsidTr="000B571B">
        <w:trPr>
          <w:trHeight w:val="490"/>
        </w:trPr>
        <w:tc>
          <w:tcPr>
            <w:tcW w:w="6304" w:type="dxa"/>
          </w:tcPr>
          <w:p w14:paraId="08B7BCD5" w14:textId="77777777" w:rsidR="00E30DC2" w:rsidRPr="00734AC7" w:rsidRDefault="00E30DC2" w:rsidP="00E30DC2">
            <w:pPr>
              <w:numPr>
                <w:ilvl w:val="0"/>
                <w:numId w:val="10"/>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Nhân lực của tạp chí đủ để đáp ứng khối lượng công việc.</w:t>
            </w:r>
          </w:p>
        </w:tc>
        <w:tc>
          <w:tcPr>
            <w:tcW w:w="542" w:type="dxa"/>
          </w:tcPr>
          <w:p w14:paraId="0BD3ED7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5C4A40B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6" w:type="dxa"/>
          </w:tcPr>
          <w:p w14:paraId="27A11C0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6ABBE0F9"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669" w:type="dxa"/>
          </w:tcPr>
          <w:p w14:paraId="44B29A6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0C0D7D2A" w14:textId="77777777" w:rsidTr="000B571B">
        <w:tc>
          <w:tcPr>
            <w:tcW w:w="6304" w:type="dxa"/>
          </w:tcPr>
          <w:p w14:paraId="5DF42D09" w14:textId="77777777" w:rsidR="00E30DC2" w:rsidRPr="00734AC7" w:rsidRDefault="00E30DC2" w:rsidP="00E30DC2">
            <w:pPr>
              <w:numPr>
                <w:ilvl w:val="0"/>
                <w:numId w:val="10"/>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Biên tập viên có chuyên môn phù hợp với lĩnh vực KH&amp;CN.</w:t>
            </w:r>
          </w:p>
        </w:tc>
        <w:tc>
          <w:tcPr>
            <w:tcW w:w="542" w:type="dxa"/>
          </w:tcPr>
          <w:p w14:paraId="7B70AAA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2C50AB1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6" w:type="dxa"/>
          </w:tcPr>
          <w:p w14:paraId="2DBFFE6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398F6A9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669" w:type="dxa"/>
          </w:tcPr>
          <w:p w14:paraId="4DFA07E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6350E25E" w14:textId="77777777" w:rsidTr="000B571B">
        <w:tc>
          <w:tcPr>
            <w:tcW w:w="6304" w:type="dxa"/>
          </w:tcPr>
          <w:p w14:paraId="7C8764BC" w14:textId="77777777" w:rsidR="00E30DC2" w:rsidRPr="00734AC7" w:rsidRDefault="00E30DC2" w:rsidP="00E30DC2">
            <w:pPr>
              <w:numPr>
                <w:ilvl w:val="0"/>
                <w:numId w:val="10"/>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Mạng lưới phản biện đáp ứng yêu cầu về số lượng.</w:t>
            </w:r>
          </w:p>
        </w:tc>
        <w:tc>
          <w:tcPr>
            <w:tcW w:w="542" w:type="dxa"/>
          </w:tcPr>
          <w:p w14:paraId="71306E2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69FE400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6" w:type="dxa"/>
          </w:tcPr>
          <w:p w14:paraId="59EA59FA"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0E8AB01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669" w:type="dxa"/>
          </w:tcPr>
          <w:p w14:paraId="7991A41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1088966E" w14:textId="77777777" w:rsidTr="000B571B">
        <w:tc>
          <w:tcPr>
            <w:tcW w:w="6304" w:type="dxa"/>
          </w:tcPr>
          <w:p w14:paraId="31090C16" w14:textId="77777777" w:rsidR="00E30DC2" w:rsidRPr="00734AC7" w:rsidRDefault="00E30DC2" w:rsidP="00E30DC2">
            <w:pPr>
              <w:numPr>
                <w:ilvl w:val="0"/>
                <w:numId w:val="10"/>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Kinh phí phân bổ phù hợp với yêu cầu xuất bản.</w:t>
            </w:r>
          </w:p>
        </w:tc>
        <w:tc>
          <w:tcPr>
            <w:tcW w:w="542" w:type="dxa"/>
          </w:tcPr>
          <w:p w14:paraId="43217CF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76C3C27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6" w:type="dxa"/>
          </w:tcPr>
          <w:p w14:paraId="4F07DB3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7B71CF9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669" w:type="dxa"/>
          </w:tcPr>
          <w:p w14:paraId="5835519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436155AF" w14:textId="77777777" w:rsidTr="000B571B">
        <w:tc>
          <w:tcPr>
            <w:tcW w:w="6304" w:type="dxa"/>
          </w:tcPr>
          <w:p w14:paraId="62FFBBBF" w14:textId="77777777" w:rsidR="00E30DC2" w:rsidRPr="00734AC7" w:rsidRDefault="00E30DC2" w:rsidP="00E30DC2">
            <w:pPr>
              <w:numPr>
                <w:ilvl w:val="0"/>
                <w:numId w:val="10"/>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Cơ sở vật chất – trang thiết bị đáp ứng yêu cầu.</w:t>
            </w:r>
          </w:p>
        </w:tc>
        <w:tc>
          <w:tcPr>
            <w:tcW w:w="542" w:type="dxa"/>
          </w:tcPr>
          <w:p w14:paraId="07D27AA9"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30B86AE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6" w:type="dxa"/>
          </w:tcPr>
          <w:p w14:paraId="2DEAF58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2" w:type="dxa"/>
          </w:tcPr>
          <w:p w14:paraId="29D9A69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669" w:type="dxa"/>
          </w:tcPr>
          <w:p w14:paraId="1DD9B0D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bl>
    <w:p w14:paraId="0820FBE9"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p w14:paraId="746CCB3F" w14:textId="77777777" w:rsidR="00E30DC2" w:rsidRPr="00734AC7" w:rsidRDefault="00E30DC2" w:rsidP="000B571B">
      <w:pPr>
        <w:numPr>
          <w:ilvl w:val="1"/>
          <w:numId w:val="9"/>
        </w:numPr>
        <w:spacing w:line="360" w:lineRule="auto"/>
        <w:rPr>
          <w:rFonts w:ascii="Times New Roman" w:eastAsia="DengXian" w:hAnsi="Times New Roman"/>
          <w:i/>
          <w:i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CHÍNH SÁCH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5"/>
        <w:gridCol w:w="530"/>
        <w:gridCol w:w="529"/>
        <w:gridCol w:w="529"/>
        <w:gridCol w:w="529"/>
        <w:gridCol w:w="529"/>
      </w:tblGrid>
      <w:tr w:rsidR="00E30DC2" w:rsidRPr="00734AC7" w14:paraId="4EA98002" w14:textId="77777777" w:rsidTr="00E30DC2">
        <w:trPr>
          <w:trHeight w:val="443"/>
        </w:trPr>
        <w:tc>
          <w:tcPr>
            <w:tcW w:w="6636" w:type="dxa"/>
            <w:vMerge w:val="restart"/>
          </w:tcPr>
          <w:p w14:paraId="0CBE132C"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Câu hỏi khảo sát</w:t>
            </w:r>
          </w:p>
        </w:tc>
        <w:tc>
          <w:tcPr>
            <w:tcW w:w="2735" w:type="dxa"/>
            <w:gridSpan w:val="5"/>
          </w:tcPr>
          <w:p w14:paraId="72F22605"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E30DC2" w:rsidRPr="00734AC7" w14:paraId="1BBBEE12" w14:textId="77777777" w:rsidTr="00E30DC2">
        <w:trPr>
          <w:trHeight w:val="406"/>
        </w:trPr>
        <w:tc>
          <w:tcPr>
            <w:tcW w:w="6636" w:type="dxa"/>
            <w:vMerge/>
          </w:tcPr>
          <w:p w14:paraId="57A09FAC"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81A663F"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47" w:type="dxa"/>
          </w:tcPr>
          <w:p w14:paraId="37D153C8"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47" w:type="dxa"/>
          </w:tcPr>
          <w:p w14:paraId="7487F1C6"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47" w:type="dxa"/>
          </w:tcPr>
          <w:p w14:paraId="1E533C22"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547" w:type="dxa"/>
          </w:tcPr>
          <w:p w14:paraId="7A3699EC"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E30DC2" w:rsidRPr="00734AC7" w14:paraId="6F81C366" w14:textId="77777777" w:rsidTr="00E30DC2">
        <w:trPr>
          <w:trHeight w:val="490"/>
        </w:trPr>
        <w:tc>
          <w:tcPr>
            <w:tcW w:w="6636" w:type="dxa"/>
          </w:tcPr>
          <w:p w14:paraId="13A8DB6B"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Website tạp chí dễ sử dụng và dễ tìm kiếm thông tin.</w:t>
            </w:r>
          </w:p>
        </w:tc>
        <w:tc>
          <w:tcPr>
            <w:tcW w:w="547" w:type="dxa"/>
          </w:tcPr>
          <w:p w14:paraId="4FF65829"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38A0F0E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1146260F"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B2ECF0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5DC87D7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4376C9FF" w14:textId="77777777" w:rsidTr="00E30DC2">
        <w:tc>
          <w:tcPr>
            <w:tcW w:w="6636" w:type="dxa"/>
          </w:tcPr>
          <w:p w14:paraId="60320E59"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Hệ thống tra cứu và tải bài hoạt động tốt.</w:t>
            </w:r>
          </w:p>
        </w:tc>
        <w:tc>
          <w:tcPr>
            <w:tcW w:w="547" w:type="dxa"/>
          </w:tcPr>
          <w:p w14:paraId="7B5D548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681BED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7A828C9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7D57E12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2F64A76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6C899C43" w14:textId="77777777" w:rsidTr="00E30DC2">
        <w:tc>
          <w:tcPr>
            <w:tcW w:w="6636" w:type="dxa"/>
          </w:tcPr>
          <w:p w14:paraId="3F302297"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Việc công bố bài trực tuyến (online first) được thực hiện hiệu quả.</w:t>
            </w:r>
          </w:p>
        </w:tc>
        <w:tc>
          <w:tcPr>
            <w:tcW w:w="547" w:type="dxa"/>
          </w:tcPr>
          <w:p w14:paraId="34ABC45C"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3C98DE8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F9DCA77"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736D26DF"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3D792B9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6C524D19" w14:textId="77777777" w:rsidTr="00E30DC2">
        <w:tc>
          <w:tcPr>
            <w:tcW w:w="6636" w:type="dxa"/>
          </w:tcPr>
          <w:p w14:paraId="763CABD3"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Hệ thống OJS/DOI của tạp chí hoạt động ổn định.</w:t>
            </w:r>
          </w:p>
        </w:tc>
        <w:tc>
          <w:tcPr>
            <w:tcW w:w="547" w:type="dxa"/>
          </w:tcPr>
          <w:p w14:paraId="1098B6AA"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DA458B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34EC773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6EA55F4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5945F84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E30DC2" w:rsidRPr="00734AC7" w14:paraId="27B083D6" w14:textId="77777777" w:rsidTr="00E30DC2">
        <w:trPr>
          <w:trHeight w:val="680"/>
        </w:trPr>
        <w:tc>
          <w:tcPr>
            <w:tcW w:w="6636" w:type="dxa"/>
          </w:tcPr>
          <w:p w14:paraId="2C64B6B6"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 xml:space="preserve">Mức độ số hóa và tự động hóa quy trình xuất bản còn hạn chế. </w:t>
            </w:r>
            <w:r w:rsidRPr="00734AC7">
              <w:rPr>
                <w:rFonts w:ascii="Times New Roman" w:eastAsia="DengXian" w:hAnsi="Times New Roman"/>
                <w:i/>
                <w:iCs/>
                <w:color w:val="000000" w:themeColor="text1"/>
                <w:sz w:val="28"/>
                <w:szCs w:val="28"/>
                <w:lang w:val="vi-VN" w:eastAsia="zh-CN"/>
              </w:rPr>
              <w:t>(đảo chiều)</w:t>
            </w:r>
          </w:p>
        </w:tc>
        <w:tc>
          <w:tcPr>
            <w:tcW w:w="547" w:type="dxa"/>
          </w:tcPr>
          <w:p w14:paraId="2EC23D0F"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6CAD333A"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4B931C8C"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65BB170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47" w:type="dxa"/>
          </w:tcPr>
          <w:p w14:paraId="556F3E29"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bl>
    <w:p w14:paraId="39BE7385"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p>
    <w:p w14:paraId="5A6299CB" w14:textId="77777777" w:rsidR="00E30DC2" w:rsidRPr="00734AC7" w:rsidRDefault="00E30DC2" w:rsidP="00E30DC2">
      <w:pPr>
        <w:numPr>
          <w:ilvl w:val="1"/>
          <w:numId w:val="9"/>
        </w:num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NĂNG LỰC QUẢN TRỊ TẠP CHÍ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2"/>
        <w:gridCol w:w="535"/>
        <w:gridCol w:w="536"/>
        <w:gridCol w:w="536"/>
        <w:gridCol w:w="536"/>
        <w:gridCol w:w="536"/>
      </w:tblGrid>
      <w:tr w:rsidR="00222668" w:rsidRPr="00734AC7" w14:paraId="4C3DC42C" w14:textId="77777777" w:rsidTr="000B571B">
        <w:trPr>
          <w:trHeight w:val="443"/>
        </w:trPr>
        <w:tc>
          <w:tcPr>
            <w:tcW w:w="6912" w:type="dxa"/>
            <w:vMerge w:val="restart"/>
          </w:tcPr>
          <w:p w14:paraId="13B2F0D8"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Câu hỏi khảo sát</w:t>
            </w:r>
          </w:p>
        </w:tc>
        <w:tc>
          <w:tcPr>
            <w:tcW w:w="2835" w:type="dxa"/>
            <w:gridSpan w:val="5"/>
          </w:tcPr>
          <w:p w14:paraId="52CE37C1"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222668" w:rsidRPr="00734AC7" w14:paraId="532E591D" w14:textId="77777777" w:rsidTr="000B571B">
        <w:trPr>
          <w:trHeight w:val="406"/>
        </w:trPr>
        <w:tc>
          <w:tcPr>
            <w:tcW w:w="6912" w:type="dxa"/>
            <w:vMerge/>
          </w:tcPr>
          <w:p w14:paraId="789BBCC0" w14:textId="77777777" w:rsidR="00E30DC2" w:rsidRPr="00734AC7" w:rsidRDefault="00E30DC2" w:rsidP="00E30DC2">
            <w:pPr>
              <w:spacing w:line="360" w:lineRule="auto"/>
              <w:jc w:val="center"/>
              <w:rPr>
                <w:rFonts w:ascii="Times New Roman" w:eastAsia="DengXian" w:hAnsi="Times New Roman"/>
                <w:color w:val="000000" w:themeColor="text1"/>
                <w:sz w:val="28"/>
                <w:szCs w:val="28"/>
                <w:lang w:val="vi-VN" w:eastAsia="zh-CN"/>
              </w:rPr>
            </w:pPr>
          </w:p>
        </w:tc>
        <w:tc>
          <w:tcPr>
            <w:tcW w:w="567" w:type="dxa"/>
          </w:tcPr>
          <w:p w14:paraId="09A4F9C1"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67" w:type="dxa"/>
          </w:tcPr>
          <w:p w14:paraId="190E1916"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67" w:type="dxa"/>
          </w:tcPr>
          <w:p w14:paraId="4CE52EC4"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67" w:type="dxa"/>
          </w:tcPr>
          <w:p w14:paraId="0F4003E0"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567" w:type="dxa"/>
          </w:tcPr>
          <w:p w14:paraId="25E166B8"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222668" w:rsidRPr="00734AC7" w14:paraId="07ADA137" w14:textId="77777777" w:rsidTr="000B571B">
        <w:trPr>
          <w:trHeight w:val="490"/>
        </w:trPr>
        <w:tc>
          <w:tcPr>
            <w:tcW w:w="6912" w:type="dxa"/>
          </w:tcPr>
          <w:p w14:paraId="341D972F"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Ban biên tập có năng lực chuyên môn và làm việc chuyên nghiệp.</w:t>
            </w:r>
          </w:p>
        </w:tc>
        <w:tc>
          <w:tcPr>
            <w:tcW w:w="567" w:type="dxa"/>
          </w:tcPr>
          <w:p w14:paraId="6E3DC442"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529EFE2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3889FB42"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2078F6EF"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5BA5EE2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1169E2E9" w14:textId="77777777" w:rsidTr="000B571B">
        <w:tc>
          <w:tcPr>
            <w:tcW w:w="6912" w:type="dxa"/>
          </w:tcPr>
          <w:p w14:paraId="2B0E6F0F"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Quy trình xuất bản minh bạch, rõ ràng.</w:t>
            </w:r>
          </w:p>
        </w:tc>
        <w:tc>
          <w:tcPr>
            <w:tcW w:w="567" w:type="dxa"/>
          </w:tcPr>
          <w:p w14:paraId="63C74F2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7033F6DC"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14924D8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4BB44A2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5E8E3A92"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1B580242" w14:textId="77777777" w:rsidTr="000B571B">
        <w:tc>
          <w:tcPr>
            <w:tcW w:w="6912" w:type="dxa"/>
          </w:tcPr>
          <w:p w14:paraId="2632BF64"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tuân thủ các chuẩn mực quốc tế (COPE, OJS, DOI…).</w:t>
            </w:r>
          </w:p>
        </w:tc>
        <w:tc>
          <w:tcPr>
            <w:tcW w:w="567" w:type="dxa"/>
          </w:tcPr>
          <w:p w14:paraId="03E5226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08651F9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2A7A6FE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3622B3C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6C5887A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507457C2" w14:textId="77777777" w:rsidTr="000B571B">
        <w:tc>
          <w:tcPr>
            <w:tcW w:w="6912" w:type="dxa"/>
          </w:tcPr>
          <w:p w14:paraId="1A5B5EA4"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lastRenderedPageBreak/>
              <w:t>Công tác truyền thông – phổ biến tri thức KH&amp;CN được thực hiện tốt.</w:t>
            </w:r>
          </w:p>
        </w:tc>
        <w:tc>
          <w:tcPr>
            <w:tcW w:w="567" w:type="dxa"/>
          </w:tcPr>
          <w:p w14:paraId="3E4A8A0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4C9EF1B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08AB968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39BB8B5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6ADD8CE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66CD95A4" w14:textId="77777777" w:rsidTr="000B571B">
        <w:trPr>
          <w:trHeight w:val="680"/>
        </w:trPr>
        <w:tc>
          <w:tcPr>
            <w:tcW w:w="6912" w:type="dxa"/>
          </w:tcPr>
          <w:p w14:paraId="1A578A77"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Tạp chí thể hiện định hướng phát triển hội nhập quốc tế.</w:t>
            </w:r>
          </w:p>
        </w:tc>
        <w:tc>
          <w:tcPr>
            <w:tcW w:w="567" w:type="dxa"/>
          </w:tcPr>
          <w:p w14:paraId="2B67BAA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4570F7E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19E250B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1A3EB45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67" w:type="dxa"/>
          </w:tcPr>
          <w:p w14:paraId="7298B11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bl>
    <w:p w14:paraId="77F2A4E4" w14:textId="77777777" w:rsidR="00E30DC2" w:rsidRPr="00734AC7" w:rsidRDefault="00E30DC2" w:rsidP="00E30DC2">
      <w:pPr>
        <w:rPr>
          <w:rFonts w:ascii="Times New Roman" w:eastAsia="DengXian" w:hAnsi="Times New Roman"/>
          <w:b/>
          <w:bCs/>
          <w:color w:val="000000" w:themeColor="text1"/>
          <w:sz w:val="28"/>
          <w:szCs w:val="28"/>
          <w:lang w:val="vi-VN" w:eastAsia="zh-CN"/>
        </w:rPr>
      </w:pPr>
    </w:p>
    <w:p w14:paraId="32ACC9BF" w14:textId="77777777" w:rsidR="00E30DC2" w:rsidRPr="00734AC7" w:rsidRDefault="00E30DC2" w:rsidP="00E30DC2">
      <w:pP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 xml:space="preserve">2.4. QUY TRÌNH VÀ TỔ CHỨC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538"/>
        <w:gridCol w:w="537"/>
        <w:gridCol w:w="537"/>
        <w:gridCol w:w="537"/>
        <w:gridCol w:w="537"/>
      </w:tblGrid>
      <w:tr w:rsidR="00222668" w:rsidRPr="00734AC7" w14:paraId="5090D788" w14:textId="77777777" w:rsidTr="000B571B">
        <w:trPr>
          <w:trHeight w:val="443"/>
        </w:trPr>
        <w:tc>
          <w:tcPr>
            <w:tcW w:w="6600" w:type="dxa"/>
            <w:vMerge w:val="restart"/>
          </w:tcPr>
          <w:p w14:paraId="29C4753C"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bookmarkStart w:id="196" w:name="_Hlk215959079"/>
            <w:r w:rsidRPr="00734AC7">
              <w:rPr>
                <w:rFonts w:ascii="Times New Roman" w:eastAsia="DengXian" w:hAnsi="Times New Roman"/>
                <w:b/>
                <w:bCs/>
                <w:color w:val="000000" w:themeColor="text1"/>
                <w:sz w:val="28"/>
                <w:szCs w:val="28"/>
                <w:lang w:val="vi-VN" w:eastAsia="zh-CN"/>
              </w:rPr>
              <w:t>Câu hỏi khảo sát</w:t>
            </w:r>
          </w:p>
        </w:tc>
        <w:tc>
          <w:tcPr>
            <w:tcW w:w="2771" w:type="dxa"/>
            <w:gridSpan w:val="5"/>
          </w:tcPr>
          <w:p w14:paraId="70D25842"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Mức độ</w:t>
            </w:r>
          </w:p>
        </w:tc>
      </w:tr>
      <w:tr w:rsidR="00222668" w:rsidRPr="00734AC7" w14:paraId="5422975F" w14:textId="77777777" w:rsidTr="000B571B">
        <w:trPr>
          <w:trHeight w:val="406"/>
        </w:trPr>
        <w:tc>
          <w:tcPr>
            <w:tcW w:w="6600" w:type="dxa"/>
            <w:vMerge/>
          </w:tcPr>
          <w:p w14:paraId="5FA96A79" w14:textId="77777777" w:rsidR="00E30DC2" w:rsidRPr="00734AC7" w:rsidRDefault="00E30DC2" w:rsidP="00E30DC2">
            <w:pPr>
              <w:spacing w:line="360" w:lineRule="auto"/>
              <w:jc w:val="center"/>
              <w:rPr>
                <w:rFonts w:ascii="Times New Roman" w:eastAsia="DengXian" w:hAnsi="Times New Roman"/>
                <w:color w:val="000000" w:themeColor="text1"/>
                <w:sz w:val="28"/>
                <w:szCs w:val="28"/>
                <w:lang w:val="vi-VN" w:eastAsia="zh-CN"/>
              </w:rPr>
            </w:pPr>
          </w:p>
        </w:tc>
        <w:tc>
          <w:tcPr>
            <w:tcW w:w="555" w:type="dxa"/>
          </w:tcPr>
          <w:p w14:paraId="01669DA5"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1</w:t>
            </w:r>
          </w:p>
        </w:tc>
        <w:tc>
          <w:tcPr>
            <w:tcW w:w="554" w:type="dxa"/>
          </w:tcPr>
          <w:p w14:paraId="58BA75D1"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2</w:t>
            </w:r>
          </w:p>
        </w:tc>
        <w:tc>
          <w:tcPr>
            <w:tcW w:w="554" w:type="dxa"/>
          </w:tcPr>
          <w:p w14:paraId="0446B995"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w:t>
            </w:r>
          </w:p>
        </w:tc>
        <w:tc>
          <w:tcPr>
            <w:tcW w:w="554" w:type="dxa"/>
          </w:tcPr>
          <w:p w14:paraId="284A423A"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4</w:t>
            </w:r>
          </w:p>
        </w:tc>
        <w:tc>
          <w:tcPr>
            <w:tcW w:w="554" w:type="dxa"/>
          </w:tcPr>
          <w:p w14:paraId="43DB6E48" w14:textId="77777777" w:rsidR="00E30DC2" w:rsidRPr="00734AC7" w:rsidRDefault="00E30DC2" w:rsidP="00E30DC2">
            <w:pPr>
              <w:spacing w:line="360" w:lineRule="auto"/>
              <w:jc w:val="center"/>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5</w:t>
            </w:r>
          </w:p>
        </w:tc>
      </w:tr>
      <w:tr w:rsidR="00222668" w:rsidRPr="00734AC7" w14:paraId="01AABBE4" w14:textId="77777777" w:rsidTr="000B571B">
        <w:trPr>
          <w:trHeight w:val="490"/>
        </w:trPr>
        <w:tc>
          <w:tcPr>
            <w:tcW w:w="6600" w:type="dxa"/>
          </w:tcPr>
          <w:p w14:paraId="4E1601D6"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Quy trình tiếp nhận – biên tập – xuất bản được thực hiện thống nhất.</w:t>
            </w:r>
          </w:p>
        </w:tc>
        <w:tc>
          <w:tcPr>
            <w:tcW w:w="555" w:type="dxa"/>
          </w:tcPr>
          <w:p w14:paraId="3D513EEA"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70E77E7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7BEC2EF7"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2ED2A45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61F7FCD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04E7298A" w14:textId="77777777" w:rsidTr="000B571B">
        <w:tc>
          <w:tcPr>
            <w:tcW w:w="6600" w:type="dxa"/>
          </w:tcPr>
          <w:p w14:paraId="0DF6C4C4"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Thời gian xử lý bài báo hợp lý và minh bạch.</w:t>
            </w:r>
          </w:p>
        </w:tc>
        <w:tc>
          <w:tcPr>
            <w:tcW w:w="555" w:type="dxa"/>
          </w:tcPr>
          <w:p w14:paraId="4EE749C1"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1A05449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5724EF4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3EFD61BF"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199BB122"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523644A6" w14:textId="77777777" w:rsidTr="000B571B">
        <w:tc>
          <w:tcPr>
            <w:tcW w:w="6600" w:type="dxa"/>
          </w:tcPr>
          <w:p w14:paraId="333151D9"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Sự phối hợp giữa các bộ phận trong tạp chí hiệu quả.</w:t>
            </w:r>
          </w:p>
        </w:tc>
        <w:tc>
          <w:tcPr>
            <w:tcW w:w="555" w:type="dxa"/>
          </w:tcPr>
          <w:p w14:paraId="061DCCF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404C34F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46987B1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62B5E968"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77C8176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010EDB19" w14:textId="77777777" w:rsidTr="000B571B">
        <w:tc>
          <w:tcPr>
            <w:tcW w:w="6600" w:type="dxa"/>
          </w:tcPr>
          <w:p w14:paraId="06F46EBF"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Tổ chức bộ máy phù hợp với chức năng nhiệm vụ.</w:t>
            </w:r>
          </w:p>
        </w:tc>
        <w:tc>
          <w:tcPr>
            <w:tcW w:w="555" w:type="dxa"/>
          </w:tcPr>
          <w:p w14:paraId="6A495214"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19DEA80D"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0DE1CBF3"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2A59D8DC"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53E13082"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tr w:rsidR="00222668" w:rsidRPr="00734AC7" w14:paraId="250B8648" w14:textId="77777777" w:rsidTr="000B571B">
        <w:trPr>
          <w:trHeight w:val="680"/>
        </w:trPr>
        <w:tc>
          <w:tcPr>
            <w:tcW w:w="6600" w:type="dxa"/>
          </w:tcPr>
          <w:p w14:paraId="31F808D4" w14:textId="77777777" w:rsidR="00E30DC2" w:rsidRPr="00734AC7" w:rsidRDefault="00E30DC2" w:rsidP="00E30DC2">
            <w:pPr>
              <w:numPr>
                <w:ilvl w:val="0"/>
                <w:numId w:val="14"/>
              </w:numPr>
              <w:spacing w:line="360" w:lineRule="auto"/>
              <w:rPr>
                <w:rFonts w:ascii="Times New Roman" w:eastAsia="DengXian" w:hAnsi="Times New Roman"/>
                <w:color w:val="000000" w:themeColor="text1"/>
                <w:sz w:val="28"/>
                <w:szCs w:val="28"/>
                <w:lang w:val="vi-VN" w:eastAsia="zh-CN"/>
              </w:rPr>
            </w:pPr>
            <w:r w:rsidRPr="00734AC7">
              <w:rPr>
                <w:rFonts w:ascii="Times New Roman" w:eastAsia="DengXian" w:hAnsi="Times New Roman"/>
                <w:color w:val="000000" w:themeColor="text1"/>
                <w:sz w:val="28"/>
                <w:szCs w:val="28"/>
                <w:lang w:val="vi-VN" w:eastAsia="zh-CN"/>
              </w:rPr>
              <w:t>Công tác kiểm soát chất lượng bài báo được thực hiện tốt.</w:t>
            </w:r>
          </w:p>
        </w:tc>
        <w:tc>
          <w:tcPr>
            <w:tcW w:w="555" w:type="dxa"/>
          </w:tcPr>
          <w:p w14:paraId="13777015"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6813840B"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4FBD9B36"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37F8367E"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c>
          <w:tcPr>
            <w:tcW w:w="554" w:type="dxa"/>
          </w:tcPr>
          <w:p w14:paraId="484F4B60" w14:textId="77777777" w:rsidR="00E30DC2" w:rsidRPr="00734AC7" w:rsidRDefault="00E30DC2" w:rsidP="00E30DC2">
            <w:pPr>
              <w:spacing w:line="360" w:lineRule="auto"/>
              <w:rPr>
                <w:rFonts w:ascii="Times New Roman" w:eastAsia="DengXian" w:hAnsi="Times New Roman"/>
                <w:color w:val="000000" w:themeColor="text1"/>
                <w:sz w:val="28"/>
                <w:szCs w:val="28"/>
                <w:lang w:val="vi-VN" w:eastAsia="zh-CN"/>
              </w:rPr>
            </w:pPr>
          </w:p>
        </w:tc>
      </w:tr>
      <w:bookmarkEnd w:id="196"/>
    </w:tbl>
    <w:p w14:paraId="462B3AEB"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p>
    <w:p w14:paraId="03801D25"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p>
    <w:p w14:paraId="64EACAC3"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p>
    <w:p w14:paraId="1E718F22"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p>
    <w:p w14:paraId="058CBB3C"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lastRenderedPageBreak/>
        <w:t>PHẦN III. NGUYÊN NHÂN VÀ ĐỀ XUẤT GIẢI PHÁP</w:t>
      </w:r>
    </w:p>
    <w:p w14:paraId="02F7A2E6"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3.1. Nguyên nhân chủ đạo dẫn đến các điểm yếu</w:t>
      </w:r>
    </w:p>
    <w:p w14:paraId="71310A93"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Thiếu chiến lược phát triển rõ ràng</w:t>
      </w:r>
    </w:p>
    <w:p w14:paraId="016F8C04"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Hạn chế về kinh phí</w:t>
      </w:r>
    </w:p>
    <w:p w14:paraId="2F5B1B25"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Nhân lực chưa đạt chuẩn</w:t>
      </w:r>
    </w:p>
    <w:p w14:paraId="552D1BEE"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Công nghệ lạc hậu</w:t>
      </w:r>
    </w:p>
    <w:p w14:paraId="3E95555C"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Cơ chế chưa phù hợp</w:t>
      </w:r>
    </w:p>
    <w:p w14:paraId="01F88F21" w14:textId="77777777" w:rsidR="00E30DC2" w:rsidRPr="00734AC7" w:rsidRDefault="00E30DC2" w:rsidP="00E30DC2">
      <w:pPr>
        <w:spacing w:line="360" w:lineRule="auto"/>
        <w:ind w:left="426"/>
        <w:rPr>
          <w:rFonts w:ascii="Times New Roman" w:eastAsia="DengXian" w:hAnsi="Times New Roman"/>
          <w:color w:val="000000" w:themeColor="text1"/>
          <w:sz w:val="28"/>
          <w:szCs w:val="28"/>
          <w:lang w:val="vi-VN" w:eastAsia="zh-CN"/>
        </w:rPr>
      </w:pPr>
      <w:r w:rsidRPr="00734AC7">
        <w:rPr>
          <w:rFonts w:ascii="Segoe UI Symbol" w:eastAsia="DengXian" w:hAnsi="Segoe UI Symbol" w:cs="Segoe UI Symbol"/>
          <w:color w:val="000000" w:themeColor="text1"/>
          <w:sz w:val="28"/>
          <w:szCs w:val="28"/>
          <w:lang w:val="vi-VN" w:eastAsia="zh-CN"/>
        </w:rPr>
        <w:t>☐</w:t>
      </w:r>
      <w:r w:rsidRPr="00734AC7">
        <w:rPr>
          <w:rFonts w:ascii="Times New Roman" w:eastAsia="DengXian" w:hAnsi="Times New Roman"/>
          <w:color w:val="000000" w:themeColor="text1"/>
          <w:sz w:val="28"/>
          <w:szCs w:val="28"/>
          <w:lang w:val="vi-VN" w:eastAsia="zh-CN"/>
        </w:rPr>
        <w:t xml:space="preserve"> Khác: …………………</w:t>
      </w:r>
    </w:p>
    <w:p w14:paraId="37979D43"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3.2. Đề xuất giải pháp (viết tự do)</w:t>
      </w:r>
    </w:p>
    <w:p w14:paraId="4E78D6A1" w14:textId="77777777" w:rsidR="00E30DC2" w:rsidRPr="00734AC7" w:rsidRDefault="00E30DC2" w:rsidP="00E30DC2">
      <w:pPr>
        <w:spacing w:line="360" w:lineRule="auto"/>
        <w:rPr>
          <w:rFonts w:ascii="Times New Roman" w:eastAsia="DengXian" w:hAnsi="Times New Roman"/>
          <w:b/>
          <w:bCs/>
          <w:color w:val="000000" w:themeColor="text1"/>
          <w:sz w:val="28"/>
          <w:szCs w:val="28"/>
          <w:lang w:val="vi-VN" w:eastAsia="zh-CN"/>
        </w:rPr>
      </w:pPr>
      <w:r w:rsidRPr="00734AC7">
        <w:rPr>
          <w:rFonts w:ascii="Times New Roman" w:eastAsia="DengXian" w:hAnsi="Times New Roman"/>
          <w:b/>
          <w:bCs/>
          <w:color w:val="000000" w:themeColor="text1"/>
          <w:sz w:val="28"/>
          <w:szCs w:val="28"/>
          <w:lang w:val="vi-VN" w:eastAsia="zh-CN"/>
        </w:rPr>
        <w:t>………………………………………………………………………………</w:t>
      </w:r>
    </w:p>
    <w:p w14:paraId="0CCEAD51" w14:textId="77777777" w:rsidR="00E30DC2" w:rsidRPr="00734AC7" w:rsidRDefault="00E30DC2" w:rsidP="00E30DC2">
      <w:pPr>
        <w:spacing w:line="360" w:lineRule="auto"/>
        <w:jc w:val="center"/>
        <w:rPr>
          <w:rFonts w:ascii="Times New Roman" w:eastAsia="DengXian" w:hAnsi="Times New Roman"/>
          <w:i/>
          <w:color w:val="000000" w:themeColor="text1"/>
          <w:sz w:val="28"/>
          <w:szCs w:val="28"/>
          <w:lang w:val="af-ZA" w:eastAsia="zh-CN"/>
        </w:rPr>
      </w:pPr>
      <w:r w:rsidRPr="00734AC7">
        <w:rPr>
          <w:rFonts w:ascii="Times New Roman" w:eastAsia="DengXian" w:hAnsi="Times New Roman"/>
          <w:i/>
          <w:color w:val="000000" w:themeColor="text1"/>
          <w:sz w:val="28"/>
          <w:szCs w:val="28"/>
          <w:lang w:val="vi-VN" w:eastAsia="zh-CN"/>
        </w:rPr>
        <w:t>Xin chân thành cảm ơn và chúc anh/chị một ngày làm việc nhiều thuận lợi, may mắn và thành công</w:t>
      </w:r>
      <w:r w:rsidRPr="00734AC7">
        <w:rPr>
          <w:rFonts w:ascii="Times New Roman" w:eastAsia="DengXian" w:hAnsi="Times New Roman"/>
          <w:i/>
          <w:color w:val="000000" w:themeColor="text1"/>
          <w:sz w:val="28"/>
          <w:szCs w:val="28"/>
          <w:lang w:val="af-ZA" w:eastAsia="zh-CN"/>
        </w:rPr>
        <w:t>!</w:t>
      </w:r>
    </w:p>
    <w:p w14:paraId="6FDBB332" w14:textId="77777777" w:rsidR="00846F06" w:rsidRPr="00734AC7" w:rsidRDefault="00846F06" w:rsidP="00E30DC2">
      <w:pPr>
        <w:spacing w:line="360" w:lineRule="auto"/>
        <w:jc w:val="center"/>
        <w:rPr>
          <w:rFonts w:ascii="Times New Roman" w:eastAsia="DengXian" w:hAnsi="Times New Roman"/>
          <w:i/>
          <w:color w:val="000000" w:themeColor="text1"/>
          <w:sz w:val="28"/>
          <w:szCs w:val="28"/>
          <w:lang w:val="af-ZA" w:eastAsia="zh-CN"/>
        </w:rPr>
      </w:pPr>
      <w:r w:rsidRPr="00734AC7">
        <w:rPr>
          <w:rFonts w:ascii="Times New Roman" w:eastAsia="DengXian" w:hAnsi="Times New Roman"/>
          <w:i/>
          <w:color w:val="000000" w:themeColor="text1"/>
          <w:sz w:val="28"/>
          <w:szCs w:val="28"/>
          <w:lang w:val="af-ZA" w:eastAsia="zh-CN"/>
        </w:rPr>
        <w:t>ĐƯA KẾT QUẢ PHỎNG VẤN VÀ KHẢO SÁT VÀO ĐÂY</w:t>
      </w:r>
    </w:p>
    <w:p w14:paraId="5A767CE6" w14:textId="77777777" w:rsidR="00E30DC2" w:rsidRPr="00734AC7" w:rsidRDefault="00E30DC2" w:rsidP="00E30DC2">
      <w:pPr>
        <w:spacing w:before="60" w:after="60" w:line="360" w:lineRule="auto"/>
        <w:jc w:val="both"/>
        <w:rPr>
          <w:rFonts w:ascii="Times New Roman" w:hAnsi="Times New Roman"/>
          <w:color w:val="000000" w:themeColor="text1"/>
          <w:sz w:val="28"/>
          <w:szCs w:val="28"/>
          <w:lang w:val="af-ZA"/>
        </w:rPr>
      </w:pPr>
      <w:r w:rsidRPr="00734AC7">
        <w:rPr>
          <w:rFonts w:ascii="Times New Roman" w:eastAsia="DengXian" w:hAnsi="Times New Roman"/>
          <w:i/>
          <w:color w:val="000000" w:themeColor="text1"/>
          <w:sz w:val="28"/>
          <w:szCs w:val="28"/>
          <w:lang w:val="af-ZA" w:eastAsia="zh-CN"/>
        </w:rPr>
        <w:br w:type="page"/>
      </w:r>
      <w:r w:rsidRPr="00734AC7">
        <w:rPr>
          <w:rFonts w:ascii="Times New Roman" w:eastAsia="DengXian" w:hAnsi="Times New Roman"/>
          <w:b/>
          <w:bCs/>
          <w:iCs/>
          <w:color w:val="000000" w:themeColor="text1"/>
          <w:sz w:val="28"/>
          <w:szCs w:val="28"/>
          <w:lang w:val="af-ZA" w:eastAsia="zh-CN"/>
        </w:rPr>
        <w:lastRenderedPageBreak/>
        <w:t>PHIẾU</w:t>
      </w:r>
      <w:r w:rsidRPr="00734AC7">
        <w:rPr>
          <w:rFonts w:ascii="Times New Roman" w:eastAsia="DengXian" w:hAnsi="Times New Roman"/>
          <w:b/>
          <w:bCs/>
          <w:iCs/>
          <w:color w:val="000000" w:themeColor="text1"/>
          <w:sz w:val="28"/>
          <w:szCs w:val="28"/>
          <w:lang w:val="vi-VN" w:eastAsia="zh-CN"/>
        </w:rPr>
        <w:t xml:space="preserve"> KHẢO SÁT 3: </w:t>
      </w:r>
      <w:r w:rsidRPr="00734AC7">
        <w:rPr>
          <w:rFonts w:ascii="Times New Roman" w:hAnsi="Times New Roman"/>
          <w:b/>
          <w:bCs/>
          <w:color w:val="000000" w:themeColor="text1"/>
          <w:sz w:val="28"/>
          <w:szCs w:val="28"/>
          <w:lang w:val="af-ZA"/>
        </w:rPr>
        <w:t>ĐÁNH GIÁ HOẠT ĐỘNG CỦA TẠP CHÍ KH&amp;CN VIỆT NAM</w:t>
      </w:r>
    </w:p>
    <w:p w14:paraId="0EA26796" w14:textId="77777777" w:rsidR="00E30DC2" w:rsidRPr="00734AC7" w:rsidRDefault="00E30DC2" w:rsidP="00E30DC2">
      <w:pPr>
        <w:spacing w:before="60" w:after="60" w:line="360" w:lineRule="auto"/>
        <w:jc w:val="center"/>
        <w:rPr>
          <w:rFonts w:ascii="Times New Roman" w:hAnsi="Times New Roman"/>
          <w:b/>
          <w:bCs/>
          <w:color w:val="000000" w:themeColor="text1"/>
          <w:sz w:val="28"/>
          <w:szCs w:val="28"/>
          <w:lang w:val="vi-VN"/>
        </w:rPr>
      </w:pPr>
      <w:r w:rsidRPr="00734AC7">
        <w:rPr>
          <w:rFonts w:ascii="Times New Roman" w:hAnsi="Times New Roman"/>
          <w:b/>
          <w:bCs/>
          <w:color w:val="000000" w:themeColor="text1"/>
          <w:sz w:val="28"/>
          <w:szCs w:val="28"/>
          <w:lang w:val="vi-VN"/>
        </w:rPr>
        <w:t>(PHỎNG VẤN SÂU ĐỐI TƯỢNG: LÃNH ĐẠO TẠP CHÍ, CỘNG TÁC VIÊN NHÀ KHOA HỌC, NHÀ PHẢN BIỆN)</w:t>
      </w:r>
    </w:p>
    <w:p w14:paraId="076CABC7" w14:textId="77777777" w:rsidR="00E30DC2" w:rsidRPr="00734AC7" w:rsidRDefault="00E30DC2" w:rsidP="00E30DC2">
      <w:pPr>
        <w:spacing w:before="60" w:after="60" w:line="360" w:lineRule="auto"/>
        <w:jc w:val="both"/>
        <w:rPr>
          <w:rFonts w:ascii="Times New Roman" w:hAnsi="Times New Roman"/>
          <w:b/>
          <w:color w:val="000000" w:themeColor="text1"/>
          <w:sz w:val="28"/>
          <w:szCs w:val="28"/>
          <w:lang w:val="vi-VN"/>
        </w:rPr>
      </w:pPr>
    </w:p>
    <w:p w14:paraId="6F06B34D" w14:textId="77777777" w:rsidR="00E30DC2" w:rsidRPr="00734AC7" w:rsidRDefault="00E30DC2" w:rsidP="00E30DC2">
      <w:pPr>
        <w:spacing w:before="60" w:after="60" w:line="360" w:lineRule="auto"/>
        <w:ind w:firstLine="426"/>
        <w:jc w:val="both"/>
        <w:rPr>
          <w:rFonts w:ascii="Times New Roman" w:eastAsia="SimSun" w:hAnsi="Times New Roman"/>
          <w:i/>
          <w:iCs/>
          <w:color w:val="000000" w:themeColor="text1"/>
          <w:sz w:val="28"/>
          <w:szCs w:val="28"/>
          <w:lang w:val="af-ZA"/>
        </w:rPr>
      </w:pPr>
      <w:r w:rsidRPr="00734AC7">
        <w:rPr>
          <w:rFonts w:ascii="Times New Roman" w:eastAsia="SimSun" w:hAnsi="Times New Roman"/>
          <w:i/>
          <w:iCs/>
          <w:color w:val="000000" w:themeColor="text1"/>
          <w:sz w:val="28"/>
          <w:szCs w:val="28"/>
          <w:lang w:val="af-ZA"/>
        </w:rPr>
        <w:t>Thân gửi các anh/chị,</w:t>
      </w:r>
    </w:p>
    <w:p w14:paraId="6F199225" w14:textId="77777777" w:rsidR="00E30DC2" w:rsidRPr="00734AC7" w:rsidRDefault="00E30DC2" w:rsidP="00E30DC2">
      <w:pPr>
        <w:spacing w:before="60" w:after="60" w:line="360" w:lineRule="auto"/>
        <w:ind w:firstLine="426"/>
        <w:jc w:val="both"/>
        <w:rPr>
          <w:rFonts w:ascii="Times New Roman" w:eastAsia="SimSun" w:hAnsi="Times New Roman"/>
          <w:i/>
          <w:iCs/>
          <w:color w:val="000000" w:themeColor="text1"/>
          <w:sz w:val="28"/>
          <w:szCs w:val="28"/>
          <w:lang w:val="af-ZA"/>
        </w:rPr>
      </w:pPr>
      <w:r w:rsidRPr="00734AC7">
        <w:rPr>
          <w:rFonts w:ascii="Times New Roman" w:eastAsia="SimSun" w:hAnsi="Times New Roman"/>
          <w:i/>
          <w:iCs/>
          <w:color w:val="000000" w:themeColor="text1"/>
          <w:sz w:val="28"/>
          <w:szCs w:val="28"/>
          <w:lang w:val="af-ZA"/>
        </w:rPr>
        <w:t>Tôi</w:t>
      </w:r>
      <w:r w:rsidRPr="00734AC7">
        <w:rPr>
          <w:rFonts w:ascii="Times New Roman" w:eastAsia="SimSun" w:hAnsi="Times New Roman"/>
          <w:i/>
          <w:iCs/>
          <w:color w:val="000000" w:themeColor="text1"/>
          <w:sz w:val="28"/>
          <w:szCs w:val="28"/>
          <w:lang w:val="vi-VN"/>
        </w:rPr>
        <w:t xml:space="preserve"> </w:t>
      </w:r>
      <w:r w:rsidRPr="00734AC7">
        <w:rPr>
          <w:rFonts w:ascii="Times New Roman" w:eastAsia="SimSun" w:hAnsi="Times New Roman"/>
          <w:i/>
          <w:iCs/>
          <w:color w:val="000000" w:themeColor="text1"/>
          <w:sz w:val="28"/>
          <w:szCs w:val="28"/>
          <w:lang w:val="af-ZA"/>
        </w:rPr>
        <w:t>đang thực hiện</w:t>
      </w:r>
      <w:r w:rsidRPr="00734AC7">
        <w:rPr>
          <w:rFonts w:ascii="Times New Roman" w:eastAsia="SimSun" w:hAnsi="Times New Roman"/>
          <w:i/>
          <w:iCs/>
          <w:color w:val="000000" w:themeColor="text1"/>
          <w:sz w:val="28"/>
          <w:szCs w:val="28"/>
          <w:lang w:val="vi-VN"/>
        </w:rPr>
        <w:t xml:space="preserve"> </w:t>
      </w:r>
      <w:r w:rsidRPr="00734AC7">
        <w:rPr>
          <w:rFonts w:ascii="Times New Roman" w:eastAsia="SimSun" w:hAnsi="Times New Roman"/>
          <w:b/>
          <w:bCs/>
          <w:i/>
          <w:iCs/>
          <w:color w:val="000000" w:themeColor="text1"/>
          <w:sz w:val="28"/>
          <w:szCs w:val="28"/>
          <w:lang w:val="af-ZA"/>
        </w:rPr>
        <w:t>khảo sát</w:t>
      </w:r>
      <w:r w:rsidRPr="00734AC7">
        <w:rPr>
          <w:rFonts w:ascii="Times New Roman" w:hAnsi="Times New Roman"/>
          <w:b/>
          <w:bCs/>
          <w:color w:val="000000" w:themeColor="text1"/>
          <w:sz w:val="28"/>
          <w:szCs w:val="28"/>
          <w:lang w:val="af-ZA"/>
        </w:rPr>
        <w:t xml:space="preserve"> </w:t>
      </w:r>
      <w:r w:rsidRPr="00734AC7">
        <w:rPr>
          <w:rFonts w:ascii="Times New Roman" w:eastAsia="SimSun" w:hAnsi="Times New Roman"/>
          <w:b/>
          <w:bCs/>
          <w:i/>
          <w:iCs/>
          <w:color w:val="000000" w:themeColor="text1"/>
          <w:sz w:val="28"/>
          <w:szCs w:val="28"/>
          <w:lang w:val="af-ZA"/>
        </w:rPr>
        <w:t>đánh giá hoạt động của Tạp chí KH</w:t>
      </w:r>
      <w:r w:rsidRPr="00734AC7">
        <w:rPr>
          <w:rFonts w:ascii="Times New Roman" w:eastAsia="SimSun" w:hAnsi="Times New Roman"/>
          <w:b/>
          <w:bCs/>
          <w:i/>
          <w:iCs/>
          <w:color w:val="000000" w:themeColor="text1"/>
          <w:sz w:val="28"/>
          <w:szCs w:val="28"/>
          <w:lang w:val="vi-VN"/>
        </w:rPr>
        <w:t>&amp;CN</w:t>
      </w:r>
      <w:r w:rsidRPr="00734AC7">
        <w:rPr>
          <w:rFonts w:ascii="Times New Roman" w:eastAsia="SimSun" w:hAnsi="Times New Roman"/>
          <w:b/>
          <w:bCs/>
          <w:i/>
          <w:iCs/>
          <w:color w:val="000000" w:themeColor="text1"/>
          <w:sz w:val="28"/>
          <w:szCs w:val="28"/>
          <w:lang w:val="af-ZA"/>
        </w:rPr>
        <w:t xml:space="preserve"> Việt Nam</w:t>
      </w:r>
      <w:r w:rsidRPr="00734AC7">
        <w:rPr>
          <w:rFonts w:ascii="Times New Roman" w:eastAsia="SimSun" w:hAnsi="Times New Roman"/>
          <w:i/>
          <w:iCs/>
          <w:color w:val="000000" w:themeColor="text1"/>
          <w:sz w:val="28"/>
          <w:szCs w:val="28"/>
          <w:lang w:val="af-ZA"/>
        </w:rPr>
        <w:t>. Nghiên cứu này nhằm thu thập dữ liệu khách quan về mức độ tiếp cận, chất lượng nội dung, quy trình phản biện – biên tập – xuất bản, năng lực quản trị và hạ tầng công nghệ của tạp chí. Kết quả phân tích sẽ là cơ sở quan trọng để đề xuất các giải pháp nhằm nâng cao chất lượng khoa học, tăng cường hiệu quả vận hành và thúc đẩy sự phát triển bền vững của Tạp chí KH&amp;CN Việt Nam trong giai đoạn tới.</w:t>
      </w:r>
    </w:p>
    <w:p w14:paraId="43089B57" w14:textId="77777777" w:rsidR="00E30DC2" w:rsidRPr="00734AC7" w:rsidRDefault="00E30DC2" w:rsidP="00E30DC2">
      <w:pPr>
        <w:spacing w:before="60" w:after="60" w:line="360" w:lineRule="auto"/>
        <w:ind w:firstLine="426"/>
        <w:jc w:val="both"/>
        <w:rPr>
          <w:rFonts w:ascii="Times New Roman" w:eastAsia="SimSun" w:hAnsi="Times New Roman"/>
          <w:i/>
          <w:iCs/>
          <w:color w:val="000000" w:themeColor="text1"/>
          <w:sz w:val="28"/>
          <w:szCs w:val="28"/>
          <w:lang w:val="af-ZA"/>
        </w:rPr>
      </w:pPr>
      <w:r w:rsidRPr="00734AC7">
        <w:rPr>
          <w:rFonts w:ascii="Times New Roman" w:eastAsia="SimSun" w:hAnsi="Times New Roman"/>
          <w:i/>
          <w:iCs/>
          <w:color w:val="000000" w:themeColor="text1"/>
          <w:sz w:val="28"/>
          <w:szCs w:val="28"/>
          <w:lang w:val="af-ZA"/>
        </w:rPr>
        <w:t>Chúng tôi cam kết mọi thông tin cung cấp sẽ được bảo mật tuyệt đối và chỉ sử dụng cho mục đích nghiên cứu khoa học. Dữ liệu sẽ được xử lý và báo cáo dưới dạng tổng hợp, bảo đảm không tiết lộ thông tin cá nhân hoặc đơn vị liên quan.</w:t>
      </w:r>
    </w:p>
    <w:p w14:paraId="3C3C22DC" w14:textId="77777777" w:rsidR="00E30DC2" w:rsidRPr="00734AC7" w:rsidRDefault="00E30DC2" w:rsidP="00E30DC2">
      <w:pPr>
        <w:spacing w:before="60" w:after="60" w:line="360" w:lineRule="auto"/>
        <w:ind w:firstLine="426"/>
        <w:jc w:val="both"/>
        <w:rPr>
          <w:rFonts w:ascii="Times New Roman" w:eastAsia="SimSun" w:hAnsi="Times New Roman"/>
          <w:i/>
          <w:iCs/>
          <w:color w:val="000000" w:themeColor="text1"/>
          <w:sz w:val="28"/>
          <w:szCs w:val="28"/>
          <w:lang w:val="af-ZA"/>
        </w:rPr>
      </w:pPr>
      <w:r w:rsidRPr="00734AC7">
        <w:rPr>
          <w:rFonts w:ascii="Times New Roman" w:eastAsia="SimSun" w:hAnsi="Times New Roman"/>
          <w:i/>
          <w:iCs/>
          <w:color w:val="000000" w:themeColor="text1"/>
          <w:sz w:val="28"/>
          <w:szCs w:val="28"/>
          <w:lang w:val="af-ZA"/>
        </w:rPr>
        <w:t>Sự tham gia của Quý Anh/Chị có ý nghĩa thiết thực, đóng góp trực tiếp vào việc xây dựng nền tảng dữ liệu tin cậy, phục vụ công tác nghiên cứu, đánh giá và đề xuất chính sách phát triển thông tin khoa học và công nghệ trong tạp chí khoa học trong bối cảnh đổi mới và hội nhập quốc tế.</w:t>
      </w:r>
    </w:p>
    <w:p w14:paraId="6A122BFC" w14:textId="77777777" w:rsidR="00E30DC2" w:rsidRPr="00734AC7" w:rsidRDefault="00E30DC2" w:rsidP="00E30DC2">
      <w:pPr>
        <w:spacing w:before="60" w:after="60" w:line="360" w:lineRule="auto"/>
        <w:ind w:firstLine="426"/>
        <w:jc w:val="both"/>
        <w:rPr>
          <w:rFonts w:ascii="Times New Roman" w:eastAsia="SimSun" w:hAnsi="Times New Roman"/>
          <w:i/>
          <w:iCs/>
          <w:color w:val="000000" w:themeColor="text1"/>
          <w:sz w:val="28"/>
          <w:szCs w:val="28"/>
          <w:lang w:val="af-ZA"/>
        </w:rPr>
      </w:pPr>
      <w:r w:rsidRPr="00734AC7">
        <w:rPr>
          <w:rFonts w:ascii="Times New Roman" w:eastAsia="SimSun" w:hAnsi="Times New Roman"/>
          <w:i/>
          <w:iCs/>
          <w:color w:val="000000" w:themeColor="text1"/>
          <w:sz w:val="28"/>
          <w:szCs w:val="28"/>
          <w:lang w:val="af-ZA"/>
        </w:rPr>
        <w:t>Trân trọng cảm ơn sự hợp tác của Quý Anh/Chị!</w:t>
      </w:r>
    </w:p>
    <w:p w14:paraId="562E491F" w14:textId="77777777" w:rsidR="00E30DC2" w:rsidRPr="00734AC7" w:rsidRDefault="00E30DC2" w:rsidP="00E30DC2">
      <w:pPr>
        <w:numPr>
          <w:ilvl w:val="0"/>
          <w:numId w:val="9"/>
        </w:numPr>
        <w:shd w:val="clear" w:color="auto" w:fill="FFFFFF"/>
        <w:spacing w:before="60" w:after="60" w:line="360" w:lineRule="auto"/>
        <w:ind w:left="426" w:hanging="426"/>
        <w:jc w:val="both"/>
        <w:rPr>
          <w:rFonts w:ascii="Times New Roman" w:hAnsi="Times New Roman"/>
          <w:b/>
          <w:color w:val="000000" w:themeColor="text1"/>
          <w:sz w:val="28"/>
          <w:szCs w:val="28"/>
          <w:lang w:val="af-ZA" w:eastAsia="en-GB"/>
        </w:rPr>
      </w:pPr>
      <w:r w:rsidRPr="00734AC7">
        <w:rPr>
          <w:rFonts w:ascii="Times New Roman" w:hAnsi="Times New Roman"/>
          <w:b/>
          <w:color w:val="000000" w:themeColor="text1"/>
          <w:sz w:val="28"/>
          <w:szCs w:val="28"/>
          <w:lang w:val="af-ZA" w:eastAsia="en-GB"/>
        </w:rPr>
        <w:t>THÔNG TIN CHUNG</w:t>
      </w:r>
      <w:r w:rsidRPr="00734AC7">
        <w:rPr>
          <w:rFonts w:ascii="Times New Roman" w:hAnsi="Times New Roman"/>
          <w:b/>
          <w:color w:val="000000" w:themeColor="text1"/>
          <w:sz w:val="28"/>
          <w:szCs w:val="28"/>
          <w:lang w:val="vi-VN" w:eastAsia="en-GB"/>
        </w:rPr>
        <w:t xml:space="preserve"> </w:t>
      </w:r>
      <w:r w:rsidRPr="00734AC7">
        <w:rPr>
          <w:rFonts w:ascii="Times New Roman" w:hAnsi="Times New Roman"/>
          <w:b/>
          <w:i/>
          <w:iCs/>
          <w:color w:val="000000" w:themeColor="text1"/>
          <w:sz w:val="28"/>
          <w:szCs w:val="28"/>
          <w:lang w:val="vi-VN" w:eastAsia="en-GB"/>
        </w:rPr>
        <w:t>(</w:t>
      </w:r>
      <w:r w:rsidRPr="00734AC7">
        <w:rPr>
          <w:rFonts w:ascii="Times New Roman" w:hAnsi="Times New Roman"/>
          <w:b/>
          <w:i/>
          <w:iCs/>
          <w:color w:val="000000" w:themeColor="text1"/>
          <w:sz w:val="28"/>
          <w:szCs w:val="28"/>
          <w:lang w:val="af-ZA" w:eastAsia="en-GB"/>
        </w:rPr>
        <w:t>Áp dụng cho tất cả đối tượng</w:t>
      </w:r>
      <w:r w:rsidRPr="00734AC7">
        <w:rPr>
          <w:rFonts w:ascii="Times New Roman" w:hAnsi="Times New Roman"/>
          <w:b/>
          <w:i/>
          <w:iCs/>
          <w:color w:val="000000" w:themeColor="text1"/>
          <w:sz w:val="28"/>
          <w:szCs w:val="28"/>
          <w:lang w:val="vi-VN" w:eastAsia="en-GB"/>
        </w:rPr>
        <w:t>)</w:t>
      </w:r>
    </w:p>
    <w:p w14:paraId="48B81DA7"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af-ZA" w:eastAsia="en-GB"/>
        </w:rPr>
      </w:pPr>
      <w:r w:rsidRPr="00734AC7">
        <w:rPr>
          <w:rFonts w:ascii="Times New Roman" w:hAnsi="Times New Roman"/>
          <w:bCs/>
          <w:color w:val="000000" w:themeColor="text1"/>
          <w:sz w:val="28"/>
          <w:szCs w:val="28"/>
          <w:lang w:val="af-ZA" w:eastAsia="en-GB"/>
        </w:rPr>
        <w:t>Chức danh/Chức vụ: …………………</w:t>
      </w:r>
    </w:p>
    <w:p w14:paraId="5A565F04"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af-ZA" w:eastAsia="en-GB"/>
        </w:rPr>
      </w:pPr>
      <w:r w:rsidRPr="00734AC7">
        <w:rPr>
          <w:rFonts w:ascii="Times New Roman" w:hAnsi="Times New Roman"/>
          <w:bCs/>
          <w:color w:val="000000" w:themeColor="text1"/>
          <w:sz w:val="28"/>
          <w:szCs w:val="28"/>
          <w:lang w:val="af-ZA" w:eastAsia="en-GB"/>
        </w:rPr>
        <w:t>Đơn vị công tác: ……………………</w:t>
      </w:r>
    </w:p>
    <w:p w14:paraId="3E880401"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af-ZA" w:eastAsia="en-GB"/>
        </w:rPr>
      </w:pPr>
      <w:r w:rsidRPr="00734AC7">
        <w:rPr>
          <w:rFonts w:ascii="Times New Roman" w:hAnsi="Times New Roman"/>
          <w:bCs/>
          <w:color w:val="000000" w:themeColor="text1"/>
          <w:sz w:val="28"/>
          <w:szCs w:val="28"/>
          <w:lang w:val="af-ZA" w:eastAsia="en-GB"/>
        </w:rPr>
        <w:lastRenderedPageBreak/>
        <w:t>Số năm kinh nghiệm liên quan đến xuất bản khoa học: ………………</w:t>
      </w:r>
    </w:p>
    <w:p w14:paraId="030E7541"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vi-VN" w:eastAsia="en-GB"/>
        </w:rPr>
      </w:pPr>
      <w:r w:rsidRPr="00734AC7">
        <w:rPr>
          <w:rFonts w:ascii="Times New Roman" w:hAnsi="Times New Roman"/>
          <w:bCs/>
          <w:color w:val="000000" w:themeColor="text1"/>
          <w:sz w:val="28"/>
          <w:szCs w:val="28"/>
          <w:lang w:val="af-ZA" w:eastAsia="en-GB"/>
        </w:rPr>
        <w:t>Thuộc</w:t>
      </w:r>
      <w:r w:rsidRPr="00734AC7">
        <w:rPr>
          <w:rFonts w:ascii="Times New Roman" w:hAnsi="Times New Roman"/>
          <w:bCs/>
          <w:color w:val="000000" w:themeColor="text1"/>
          <w:sz w:val="28"/>
          <w:szCs w:val="28"/>
          <w:lang w:val="vi-VN" w:eastAsia="en-GB"/>
        </w:rPr>
        <w:t xml:space="preserve"> đối tượng: </w:t>
      </w:r>
    </w:p>
    <w:p w14:paraId="5CB4FEC0"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vi-VN" w:eastAsia="en-GB"/>
        </w:rPr>
      </w:pPr>
      <w:r w:rsidRPr="00734AC7">
        <w:rPr>
          <w:rFonts w:ascii="Segoe UI Symbol" w:hAnsi="Segoe UI Symbol" w:cs="Segoe UI Symbol"/>
          <w:bCs/>
          <w:color w:val="000000" w:themeColor="text1"/>
          <w:sz w:val="28"/>
          <w:szCs w:val="28"/>
          <w:lang w:val="af-ZA" w:eastAsia="en-GB"/>
        </w:rPr>
        <w:t>☐</w:t>
      </w:r>
      <w:r w:rsidRPr="00734AC7">
        <w:rPr>
          <w:rFonts w:ascii="Times New Roman" w:hAnsi="Times New Roman"/>
          <w:bCs/>
          <w:color w:val="000000" w:themeColor="text1"/>
          <w:sz w:val="28"/>
          <w:szCs w:val="28"/>
          <w:lang w:val="vi-VN" w:eastAsia="en-GB"/>
        </w:rPr>
        <w:t xml:space="preserve"> Lãnh đạo tạp chí</w:t>
      </w:r>
    </w:p>
    <w:p w14:paraId="269DF82D"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vi-VN" w:eastAsia="en-GB"/>
        </w:rPr>
      </w:pPr>
      <w:r w:rsidRPr="00734AC7">
        <w:rPr>
          <w:rFonts w:ascii="Segoe UI Symbol" w:hAnsi="Segoe UI Symbol" w:cs="Segoe UI Symbol"/>
          <w:bCs/>
          <w:color w:val="000000" w:themeColor="text1"/>
          <w:sz w:val="28"/>
          <w:szCs w:val="28"/>
          <w:lang w:val="af-ZA" w:eastAsia="en-GB"/>
        </w:rPr>
        <w:t>☐</w:t>
      </w:r>
      <w:r w:rsidRPr="00734AC7">
        <w:rPr>
          <w:rFonts w:ascii="Times New Roman" w:hAnsi="Times New Roman"/>
          <w:bCs/>
          <w:color w:val="000000" w:themeColor="text1"/>
          <w:sz w:val="28"/>
          <w:szCs w:val="28"/>
          <w:lang w:val="vi-VN" w:eastAsia="en-GB"/>
        </w:rPr>
        <w:t xml:space="preserve"> Cộng tác viên nhà khoa học</w:t>
      </w:r>
    </w:p>
    <w:p w14:paraId="15469A76" w14:textId="77777777" w:rsidR="00E30DC2" w:rsidRPr="00734AC7" w:rsidRDefault="00E30DC2" w:rsidP="00E30DC2">
      <w:pPr>
        <w:shd w:val="clear" w:color="auto" w:fill="FFFFFF"/>
        <w:spacing w:before="60" w:after="60" w:line="360" w:lineRule="auto"/>
        <w:jc w:val="both"/>
        <w:rPr>
          <w:rFonts w:ascii="Times New Roman" w:hAnsi="Times New Roman"/>
          <w:bCs/>
          <w:color w:val="000000" w:themeColor="text1"/>
          <w:sz w:val="28"/>
          <w:szCs w:val="28"/>
          <w:lang w:val="vi-VN" w:eastAsia="en-GB"/>
        </w:rPr>
      </w:pPr>
      <w:r w:rsidRPr="00734AC7">
        <w:rPr>
          <w:rFonts w:ascii="Segoe UI Symbol" w:hAnsi="Segoe UI Symbol" w:cs="Segoe UI Symbol"/>
          <w:bCs/>
          <w:color w:val="000000" w:themeColor="text1"/>
          <w:sz w:val="28"/>
          <w:szCs w:val="28"/>
          <w:lang w:val="af-ZA" w:eastAsia="en-GB"/>
        </w:rPr>
        <w:t>☐</w:t>
      </w:r>
      <w:r w:rsidRPr="00734AC7">
        <w:rPr>
          <w:rFonts w:ascii="Times New Roman" w:hAnsi="Times New Roman"/>
          <w:bCs/>
          <w:color w:val="000000" w:themeColor="text1"/>
          <w:sz w:val="28"/>
          <w:szCs w:val="28"/>
          <w:lang w:val="vi-VN" w:eastAsia="en-GB"/>
        </w:rPr>
        <w:t xml:space="preserve"> Nhà phản biện</w:t>
      </w:r>
    </w:p>
    <w:p w14:paraId="50A0589D" w14:textId="77777777" w:rsidR="00E30DC2" w:rsidRPr="00734AC7" w:rsidRDefault="00E30DC2" w:rsidP="00E30DC2">
      <w:pPr>
        <w:numPr>
          <w:ilvl w:val="0"/>
          <w:numId w:val="9"/>
        </w:numPr>
        <w:spacing w:before="60" w:after="60" w:line="360" w:lineRule="auto"/>
        <w:contextualSpacing/>
        <w:jc w:val="both"/>
        <w:rPr>
          <w:rFonts w:ascii="Times New Roman" w:hAnsi="Times New Roman"/>
          <w:b/>
          <w:bCs/>
          <w:color w:val="000000" w:themeColor="text1"/>
          <w:sz w:val="28"/>
          <w:szCs w:val="28"/>
          <w:lang w:val="vi-VN" w:eastAsia="en-GB"/>
        </w:rPr>
      </w:pPr>
      <w:r w:rsidRPr="00734AC7">
        <w:rPr>
          <w:rFonts w:ascii="Times New Roman" w:hAnsi="Times New Roman"/>
          <w:b/>
          <w:bCs/>
          <w:color w:val="000000" w:themeColor="text1"/>
          <w:sz w:val="28"/>
          <w:szCs w:val="28"/>
          <w:lang w:val="vi-VN" w:eastAsia="en-GB"/>
        </w:rPr>
        <w:t>NỘI DUNG CHÍNH</w:t>
      </w:r>
    </w:p>
    <w:p w14:paraId="32745E45" w14:textId="77777777" w:rsidR="00E30DC2" w:rsidRPr="00734AC7" w:rsidRDefault="00E30DC2" w:rsidP="00E30DC2">
      <w:pPr>
        <w:numPr>
          <w:ilvl w:val="1"/>
          <w:numId w:val="9"/>
        </w:numPr>
        <w:spacing w:before="60" w:after="60" w:line="360" w:lineRule="auto"/>
        <w:ind w:left="360"/>
        <w:contextualSpacing/>
        <w:jc w:val="both"/>
        <w:rPr>
          <w:rFonts w:ascii="Times New Roman" w:hAnsi="Times New Roman"/>
          <w:b/>
          <w:bCs/>
          <w:color w:val="000000" w:themeColor="text1"/>
          <w:sz w:val="28"/>
          <w:szCs w:val="28"/>
          <w:lang w:val="vi-VN" w:eastAsia="en-GB"/>
        </w:rPr>
      </w:pPr>
      <w:r w:rsidRPr="00734AC7">
        <w:rPr>
          <w:rFonts w:ascii="Times New Roman" w:hAnsi="Times New Roman"/>
          <w:b/>
          <w:bCs/>
          <w:color w:val="000000" w:themeColor="text1"/>
          <w:sz w:val="28"/>
          <w:szCs w:val="28"/>
          <w:lang w:val="vi-VN" w:eastAsia="en-GB"/>
        </w:rPr>
        <w:t xml:space="preserve"> DÀNH CHO LÃNH ĐẠO TẠP CHÍ </w:t>
      </w:r>
    </w:p>
    <w:p w14:paraId="355151BD"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Theo Ông/Bà, thách thức chiến lược lớn nhất đối với tạp chí hiện nay là gì?</w:t>
      </w:r>
    </w:p>
    <w:p w14:paraId="0BB97CE1"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Các cơ chế hoặc quy định hiện hành nào đang gây khó khăn cho sự phát triển của tạp chí?</w:t>
      </w:r>
    </w:p>
    <w:p w14:paraId="65F88693"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Nguyên nhân chính khiến tạp chí khó thu hút bài chất lượng cao là gì?</w:t>
      </w:r>
    </w:p>
    <w:p w14:paraId="0A4F9025"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Theo Ông/Bà, mô hình tổ chức và vận hành hiện tại cần thay đổi như thế nào để tiếp cận chuẩn quốc tế?</w:t>
      </w:r>
    </w:p>
    <w:p w14:paraId="29598DA5"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Định hướng phát triển trọng tâm của tạp chí trong 5 năm tới là gì?</w:t>
      </w:r>
    </w:p>
    <w:p w14:paraId="6B9BC13D"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Tạp chí cần bổ sung những nguồn lực nào (nhân lực, công nghệ, tài chính) để nâng cấp chất lượng?</w:t>
      </w:r>
    </w:p>
    <w:p w14:paraId="51513A3E" w14:textId="77777777" w:rsidR="00E30DC2" w:rsidRPr="00734AC7" w:rsidRDefault="00E30DC2" w:rsidP="00E30DC2">
      <w:pPr>
        <w:numPr>
          <w:ilvl w:val="0"/>
          <w:numId w:val="15"/>
        </w:numPr>
        <w:tabs>
          <w:tab w:val="num" w:pos="567"/>
        </w:tabs>
        <w:spacing w:before="60" w:after="60" w:line="360" w:lineRule="auto"/>
        <w:ind w:left="567" w:hanging="425"/>
        <w:contextualSpacing/>
        <w:jc w:val="both"/>
        <w:rPr>
          <w:rFonts w:ascii="Times New Roman" w:hAnsi="Times New Roman"/>
          <w:color w:val="000000" w:themeColor="text1"/>
          <w:sz w:val="28"/>
          <w:szCs w:val="28"/>
          <w:lang w:val="vi-VN" w:eastAsia="en-GB"/>
        </w:rPr>
      </w:pPr>
      <w:r w:rsidRPr="00734AC7">
        <w:rPr>
          <w:rFonts w:ascii="Times New Roman" w:hAnsi="Times New Roman"/>
          <w:color w:val="000000" w:themeColor="text1"/>
          <w:sz w:val="28"/>
          <w:szCs w:val="28"/>
          <w:lang w:val="vi-VN" w:eastAsia="en-GB"/>
        </w:rPr>
        <w:t>Nếu được toàn quyền quyết định, Ông/Bà sẽ cải cách tạp chí theo hướng nào?</w:t>
      </w:r>
    </w:p>
    <w:p w14:paraId="34344ABE" w14:textId="77777777" w:rsidR="00E30DC2" w:rsidRPr="00734AC7" w:rsidRDefault="00E30DC2" w:rsidP="00E30DC2">
      <w:pPr>
        <w:numPr>
          <w:ilvl w:val="1"/>
          <w:numId w:val="9"/>
        </w:numPr>
        <w:spacing w:before="60" w:after="60" w:line="360" w:lineRule="auto"/>
        <w:ind w:left="360"/>
        <w:contextualSpacing/>
        <w:jc w:val="both"/>
        <w:rPr>
          <w:rFonts w:ascii="Times New Roman" w:hAnsi="Times New Roman"/>
          <w:color w:val="000000" w:themeColor="text1"/>
          <w:sz w:val="28"/>
          <w:szCs w:val="28"/>
          <w:lang w:val="vi-VN" w:eastAsia="en-GB"/>
        </w:rPr>
      </w:pPr>
      <w:r w:rsidRPr="00734AC7">
        <w:rPr>
          <w:rFonts w:ascii="Times New Roman" w:hAnsi="Times New Roman"/>
          <w:b/>
          <w:color w:val="000000" w:themeColor="text1"/>
          <w:sz w:val="28"/>
          <w:szCs w:val="28"/>
          <w:lang w:val="vi-VN"/>
        </w:rPr>
        <w:t xml:space="preserve"> DÀNH CHO CỘNG TÁC VIÊN NHÀ KHOA HỌC </w:t>
      </w:r>
    </w:p>
    <w:p w14:paraId="55243C48"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Anh/Chị đánh giá thế nào về mức độ hữu ích của Tạp chí KH&amp;CN Việt Nam đối với công việc chuyên môn của mình?</w:t>
      </w:r>
    </w:p>
    <w:p w14:paraId="6A296727"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Theo Anh/Chị, chất lượng bài báo của tạp chí hiện nay có đáp ứng được yêu cầu học thuật của giới nghiên cứu không?</w:t>
      </w:r>
    </w:p>
    <w:p w14:paraId="51672A91"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lastRenderedPageBreak/>
        <w:t>Những hạn chế lớn nhất trong nội dung hoặc cấu trúc bài viết mà Anh/Chị quan sát được là gì?</w:t>
      </w:r>
    </w:p>
    <w:p w14:paraId="7DD8EFFD"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Khi truy cập, tìm kiếm hoặc đọc tạp chí, Anh/Chị gặp những khó khăn nào?</w:t>
      </w:r>
    </w:p>
    <w:p w14:paraId="067BABA8"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Điều gì khiến Anh/Chị cân nhắc (hoặc chưa quyết định) gửi bài tới tạp chí?</w:t>
      </w:r>
    </w:p>
    <w:p w14:paraId="5175117D" w14:textId="77777777" w:rsidR="00E30DC2" w:rsidRPr="00734AC7" w:rsidRDefault="00E30DC2" w:rsidP="00E30DC2">
      <w:pPr>
        <w:numPr>
          <w:ilvl w:val="0"/>
          <w:numId w:val="17"/>
        </w:numPr>
        <w:tabs>
          <w:tab w:val="num" w:pos="567"/>
        </w:tabs>
        <w:spacing w:before="100" w:beforeAutospacing="1" w:after="100" w:afterAutospacing="1" w:line="360" w:lineRule="auto"/>
        <w:ind w:hanging="502"/>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Tạp chí cần cải thiện những điểm nào để trở thành lựa chọn hấp dẫn hơn đối với giới nghiên cứu?</w:t>
      </w:r>
    </w:p>
    <w:p w14:paraId="132CD0DD" w14:textId="77777777" w:rsidR="00E30DC2" w:rsidRPr="00734AC7" w:rsidRDefault="00E30DC2" w:rsidP="00E30DC2">
      <w:pPr>
        <w:numPr>
          <w:ilvl w:val="0"/>
          <w:numId w:val="17"/>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Anh/Chị đề xuất 1–2 giải pháp quan trọng nhất để nâng cao uy tín và chất lượng học thuật của tạp chí?</w:t>
      </w:r>
    </w:p>
    <w:p w14:paraId="395569B4" w14:textId="77777777" w:rsidR="00E30DC2" w:rsidRPr="00734AC7" w:rsidRDefault="00E30DC2" w:rsidP="00E30DC2">
      <w:pPr>
        <w:numPr>
          <w:ilvl w:val="1"/>
          <w:numId w:val="9"/>
        </w:numPr>
        <w:spacing w:before="60" w:after="60" w:line="360" w:lineRule="auto"/>
        <w:ind w:left="360"/>
        <w:contextualSpacing/>
        <w:jc w:val="both"/>
        <w:rPr>
          <w:rFonts w:ascii="Times New Roman" w:hAnsi="Times New Roman"/>
          <w:color w:val="000000" w:themeColor="text1"/>
          <w:sz w:val="28"/>
          <w:szCs w:val="28"/>
          <w:lang w:val="vi-VN" w:eastAsia="en-GB"/>
        </w:rPr>
      </w:pPr>
      <w:r w:rsidRPr="00734AC7">
        <w:rPr>
          <w:rFonts w:ascii="Times New Roman" w:hAnsi="Times New Roman"/>
          <w:b/>
          <w:bCs/>
          <w:color w:val="000000" w:themeColor="text1"/>
          <w:sz w:val="28"/>
          <w:szCs w:val="28"/>
          <w:lang w:val="vi-VN" w:eastAsia="en-GB"/>
        </w:rPr>
        <w:t xml:space="preserve"> DÀNH CHO</w:t>
      </w:r>
      <w:r w:rsidRPr="00734AC7">
        <w:rPr>
          <w:rFonts w:ascii="Times New Roman" w:hAnsi="Times New Roman"/>
          <w:color w:val="000000" w:themeColor="text1"/>
          <w:sz w:val="28"/>
          <w:szCs w:val="28"/>
          <w:lang w:val="vi-VN" w:eastAsia="en-GB"/>
        </w:rPr>
        <w:t xml:space="preserve"> </w:t>
      </w:r>
      <w:r w:rsidRPr="00734AC7">
        <w:rPr>
          <w:rFonts w:ascii="Times New Roman" w:hAnsi="Times New Roman"/>
          <w:b/>
          <w:bCs/>
          <w:color w:val="000000" w:themeColor="text1"/>
          <w:sz w:val="28"/>
          <w:szCs w:val="28"/>
          <w:lang w:val="vi-VN"/>
        </w:rPr>
        <w:t xml:space="preserve">PHẢN BIỆN VIÊN KHOA HỌC </w:t>
      </w:r>
    </w:p>
    <w:p w14:paraId="1CC4F9CE"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Anh/Chị nhận xét như thế nào về chất lượng bản thảo được gửi phản biện trong thời gian gần đây?</w:t>
      </w:r>
    </w:p>
    <w:p w14:paraId="4BB01E64"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Những khó khăn chính trong quá trình phản biện (thời gian, khối lượng, hướng dẫn, chi trả) là gì?</w:t>
      </w:r>
    </w:p>
    <w:p w14:paraId="3E8AB1E7"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Quy trình phối hợp giữa biên tập viên và phản biện có rõ ràng và hiệu quả không?</w:t>
      </w:r>
    </w:p>
    <w:p w14:paraId="69D7C102"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Mức độ đảm bảo tính khách quan và minh bạch trong phản biện hiện nay ra sao?</w:t>
      </w:r>
    </w:p>
    <w:p w14:paraId="15145E9E"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Anh/Chị đánh giá thế nào về cơ chế ghi nhận/tri ân dành cho phản biện viên?</w:t>
      </w:r>
    </w:p>
    <w:p w14:paraId="497E94A9"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Tạp chí cần cải thiện điều gì để nâng cao chất lượng phản biện và thu hút phản biện uy tín?</w:t>
      </w:r>
    </w:p>
    <w:p w14:paraId="1819F941" w14:textId="77777777" w:rsidR="00E30DC2" w:rsidRPr="00734AC7" w:rsidRDefault="00E30DC2" w:rsidP="00E30DC2">
      <w:pPr>
        <w:numPr>
          <w:ilvl w:val="0"/>
          <w:numId w:val="16"/>
        </w:numPr>
        <w:spacing w:before="100" w:beforeAutospacing="1" w:after="100" w:afterAutospacing="1" w:line="360" w:lineRule="auto"/>
        <w:jc w:val="both"/>
        <w:rPr>
          <w:rFonts w:ascii="Times New Roman" w:eastAsia="Times New Roman" w:hAnsi="Times New Roman"/>
          <w:color w:val="000000" w:themeColor="text1"/>
          <w:sz w:val="28"/>
          <w:szCs w:val="28"/>
          <w:lang w:val="vi-VN" w:eastAsia="zh-CN"/>
        </w:rPr>
      </w:pPr>
      <w:r w:rsidRPr="00734AC7">
        <w:rPr>
          <w:rFonts w:ascii="Times New Roman" w:eastAsia="Times New Roman" w:hAnsi="Times New Roman"/>
          <w:color w:val="000000" w:themeColor="text1"/>
          <w:sz w:val="28"/>
          <w:szCs w:val="28"/>
          <w:lang w:val="vi-VN" w:eastAsia="zh-CN"/>
        </w:rPr>
        <w:t>Theo Anh/Chị, những thay đổi nào là cấp thiết để quy trình phản biện tiệm cận chuẩn quốc tế?</w:t>
      </w:r>
    </w:p>
    <w:p w14:paraId="377BEEA2" w14:textId="77777777" w:rsidR="00E30DC2" w:rsidRDefault="00E30DC2" w:rsidP="00E30DC2">
      <w:pPr>
        <w:spacing w:before="60" w:after="60" w:line="360" w:lineRule="auto"/>
        <w:jc w:val="center"/>
        <w:rPr>
          <w:rFonts w:ascii="Times New Roman" w:hAnsi="Times New Roman"/>
          <w:i/>
          <w:color w:val="000000" w:themeColor="text1"/>
          <w:sz w:val="28"/>
          <w:szCs w:val="28"/>
          <w:lang w:val="af-ZA"/>
        </w:rPr>
      </w:pPr>
      <w:r w:rsidRPr="00734AC7">
        <w:rPr>
          <w:rFonts w:ascii="Times New Roman" w:hAnsi="Times New Roman"/>
          <w:i/>
          <w:color w:val="000000" w:themeColor="text1"/>
          <w:sz w:val="28"/>
          <w:szCs w:val="28"/>
          <w:lang w:val="vi-VN"/>
        </w:rPr>
        <w:lastRenderedPageBreak/>
        <w:t>Xin chân thành cảm ơn và chúc anh/chị một ngày làm việc nhiều thuận lợi, may mắn và thành công</w:t>
      </w:r>
      <w:r w:rsidRPr="00734AC7">
        <w:rPr>
          <w:rFonts w:ascii="Times New Roman" w:hAnsi="Times New Roman"/>
          <w:i/>
          <w:color w:val="000000" w:themeColor="text1"/>
          <w:sz w:val="28"/>
          <w:szCs w:val="28"/>
          <w:lang w:val="af-ZA"/>
        </w:rPr>
        <w:t>!</w:t>
      </w:r>
    </w:p>
    <w:p w14:paraId="70173032"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69B4F5EB"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5E4B2863"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04594D03"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70EC26E8"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2E9D82AD"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6BAAEC01"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172CD54E"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2DFFDD64" w14:textId="77777777" w:rsidR="0078294A" w:rsidRDefault="0078294A" w:rsidP="00E30DC2">
      <w:pPr>
        <w:spacing w:before="60" w:after="60" w:line="360" w:lineRule="auto"/>
        <w:jc w:val="center"/>
        <w:rPr>
          <w:rFonts w:ascii="Times New Roman" w:hAnsi="Times New Roman"/>
          <w:i/>
          <w:color w:val="000000" w:themeColor="text1"/>
          <w:sz w:val="28"/>
          <w:szCs w:val="28"/>
          <w:lang w:val="af-ZA"/>
        </w:rPr>
      </w:pPr>
    </w:p>
    <w:p w14:paraId="795B5052" w14:textId="77777777" w:rsidR="0078294A" w:rsidRPr="00B4017B" w:rsidRDefault="0078294A" w:rsidP="0078294A">
      <w:pPr>
        <w:jc w:val="center"/>
        <w:rPr>
          <w:rFonts w:ascii="Times New Roman" w:eastAsia="Times New Roman" w:hAnsi="Times New Roman"/>
          <w:sz w:val="26"/>
          <w:szCs w:val="26"/>
          <w:lang w:val="af-ZA"/>
        </w:rPr>
      </w:pPr>
      <w:bookmarkStart w:id="197" w:name="_Hlk219155786"/>
      <w:r w:rsidRPr="00B4017B">
        <w:rPr>
          <w:rFonts w:ascii="Times New Roman" w:eastAsia="Times New Roman" w:hAnsi="Times New Roman"/>
          <w:b/>
          <w:bCs/>
          <w:sz w:val="26"/>
          <w:szCs w:val="26"/>
          <w:lang w:val="af-ZA"/>
        </w:rPr>
        <w:t>KẾT QUẢ ĐIỀU TRA KHẢO SÁT VỚI ĐỘC GIẢ/BẠN ĐỌC</w:t>
      </w:r>
      <w:r w:rsidRPr="00B4017B">
        <w:rPr>
          <w:rFonts w:ascii="Times New Roman" w:eastAsia="Times New Roman" w:hAnsi="Times New Roman"/>
          <w:sz w:val="26"/>
          <w:szCs w:val="26"/>
          <w:lang w:val="af-ZA"/>
        </w:rPr>
        <w:t xml:space="preserve"> </w:t>
      </w:r>
    </w:p>
    <w:p w14:paraId="3F25562C" w14:textId="77777777" w:rsidR="0078294A" w:rsidRPr="00C037D8" w:rsidRDefault="0078294A" w:rsidP="0078294A">
      <w:pPr>
        <w:jc w:val="right"/>
        <w:rPr>
          <w:rFonts w:ascii="Times New Roman" w:eastAsia="Times New Roman" w:hAnsi="Times New Roman"/>
          <w:b/>
          <w:bCs/>
          <w:sz w:val="26"/>
          <w:szCs w:val="26"/>
        </w:rPr>
      </w:pPr>
      <w:r w:rsidRPr="00C037D8">
        <w:rPr>
          <w:rFonts w:ascii="Times New Roman" w:eastAsia="Times New Roman" w:hAnsi="Times New Roman"/>
          <w:b/>
          <w:bCs/>
          <w:sz w:val="26"/>
          <w:szCs w:val="26"/>
        </w:rPr>
        <w:t>Tổng số người tham gia trả lời: 40</w:t>
      </w:r>
    </w:p>
    <w:p w14:paraId="16679D8B" w14:textId="77777777" w:rsidR="0078294A" w:rsidRPr="00C037D8" w:rsidRDefault="0078294A" w:rsidP="0078294A">
      <w:pPr>
        <w:numPr>
          <w:ilvl w:val="0"/>
          <w:numId w:val="21"/>
        </w:numPr>
        <w:spacing w:after="0" w:line="276" w:lineRule="auto"/>
        <w:rPr>
          <w:rFonts w:ascii="Times New Roman" w:eastAsia="Times New Roman" w:hAnsi="Times New Roman"/>
          <w:b/>
          <w:bCs/>
          <w:sz w:val="26"/>
          <w:szCs w:val="26"/>
        </w:rPr>
      </w:pPr>
      <w:bookmarkStart w:id="198" w:name="_Hlk219155955"/>
      <w:bookmarkEnd w:id="197"/>
      <w:r w:rsidRPr="00C037D8">
        <w:rPr>
          <w:rFonts w:ascii="Times New Roman" w:eastAsia="Times New Roman" w:hAnsi="Times New Roman"/>
          <w:b/>
          <w:bCs/>
          <w:sz w:val="26"/>
          <w:szCs w:val="26"/>
        </w:rPr>
        <w:t>THÔNG TIN CHUNG VỀ ĐỘC GIẢ</w:t>
      </w:r>
    </w:p>
    <w:bookmarkEnd w:id="198"/>
    <w:p w14:paraId="2013A2E2" w14:textId="77777777" w:rsidR="0078294A" w:rsidRPr="00C037D8" w:rsidRDefault="0078294A" w:rsidP="0078294A">
      <w:pPr>
        <w:ind w:left="283"/>
        <w:rPr>
          <w:rFonts w:ascii="Times New Roman" w:eastAsia="Times New Roman" w:hAnsi="Times New Roman"/>
          <w:b/>
          <w:bCs/>
          <w:sz w:val="26"/>
          <w:szCs w:val="26"/>
        </w:rPr>
      </w:pPr>
      <w:r w:rsidRPr="00C037D8">
        <w:rPr>
          <w:rFonts w:ascii="Times New Roman" w:eastAsia="Times New Roman" w:hAnsi="Times New Roman"/>
          <w:b/>
          <w:bCs/>
          <w:sz w:val="26"/>
          <w:szCs w:val="26"/>
        </w:rPr>
        <w:t>1.</w:t>
      </w:r>
      <w:r w:rsidRPr="00C037D8">
        <w:rPr>
          <w:rFonts w:ascii="Times New Roman" w:eastAsia="Times New Roman" w:hAnsi="Times New Roman"/>
          <w:sz w:val="26"/>
          <w:szCs w:val="26"/>
        </w:rPr>
        <w:t xml:space="preserve"> </w:t>
      </w:r>
      <w:r w:rsidRPr="00C037D8">
        <w:rPr>
          <w:rFonts w:ascii="Times New Roman" w:eastAsia="Times New Roman" w:hAnsi="Times New Roman"/>
          <w:b/>
          <w:bCs/>
          <w:sz w:val="26"/>
          <w:szCs w:val="26"/>
        </w:rPr>
        <w:t>Trình độ học vấn</w:t>
      </w:r>
    </w:p>
    <w:p w14:paraId="2C5C7339" w14:textId="77777777" w:rsidR="0078294A" w:rsidRPr="00C037D8" w:rsidRDefault="0078294A" w:rsidP="0078294A">
      <w:pPr>
        <w:ind w:left="283"/>
        <w:rPr>
          <w:rFonts w:ascii="Times New Roman" w:eastAsia="Times New Roman" w:hAnsi="Times New Roman"/>
          <w:b/>
          <w:bCs/>
          <w:sz w:val="26"/>
          <w:szCs w:val="26"/>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47A95E1C" w14:textId="77777777" w:rsidTr="0078294A">
        <w:tc>
          <w:tcPr>
            <w:tcW w:w="3705" w:type="dxa"/>
            <w:shd w:val="clear" w:color="auto" w:fill="auto"/>
            <w:tcMar>
              <w:top w:w="100" w:type="dxa"/>
              <w:left w:w="100" w:type="dxa"/>
              <w:bottom w:w="100" w:type="dxa"/>
              <w:right w:w="100" w:type="dxa"/>
            </w:tcMar>
          </w:tcPr>
          <w:p w14:paraId="71BD113E"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7D4B78EC"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536AEA3F"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256DF629" w14:textId="77777777" w:rsidTr="0078294A">
        <w:tc>
          <w:tcPr>
            <w:tcW w:w="3705" w:type="dxa"/>
            <w:shd w:val="clear" w:color="auto" w:fill="auto"/>
            <w:tcMar>
              <w:top w:w="100" w:type="dxa"/>
              <w:left w:w="100" w:type="dxa"/>
              <w:bottom w:w="100" w:type="dxa"/>
              <w:right w:w="100" w:type="dxa"/>
            </w:tcMar>
          </w:tcPr>
          <w:p w14:paraId="478C2F3D"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Đại học/Cao đẳng</w:t>
            </w:r>
          </w:p>
        </w:tc>
        <w:tc>
          <w:tcPr>
            <w:tcW w:w="2925" w:type="dxa"/>
            <w:shd w:val="clear" w:color="auto" w:fill="auto"/>
            <w:tcMar>
              <w:top w:w="100" w:type="dxa"/>
              <w:left w:w="100" w:type="dxa"/>
              <w:bottom w:w="100" w:type="dxa"/>
              <w:right w:w="100" w:type="dxa"/>
            </w:tcMar>
          </w:tcPr>
          <w:p w14:paraId="67FD138B"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6</w:t>
            </w:r>
          </w:p>
        </w:tc>
        <w:tc>
          <w:tcPr>
            <w:tcW w:w="2055" w:type="dxa"/>
            <w:shd w:val="clear" w:color="auto" w:fill="auto"/>
            <w:tcMar>
              <w:top w:w="100" w:type="dxa"/>
              <w:left w:w="100" w:type="dxa"/>
              <w:bottom w:w="100" w:type="dxa"/>
              <w:right w:w="100" w:type="dxa"/>
            </w:tcMar>
          </w:tcPr>
          <w:p w14:paraId="72E3BA46"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15</w:t>
            </w:r>
          </w:p>
        </w:tc>
      </w:tr>
      <w:tr w:rsidR="0078294A" w:rsidRPr="00C037D8" w14:paraId="226786B4" w14:textId="77777777" w:rsidTr="0078294A">
        <w:tc>
          <w:tcPr>
            <w:tcW w:w="3705" w:type="dxa"/>
            <w:shd w:val="clear" w:color="auto" w:fill="auto"/>
            <w:tcMar>
              <w:top w:w="100" w:type="dxa"/>
              <w:left w:w="100" w:type="dxa"/>
              <w:bottom w:w="100" w:type="dxa"/>
              <w:right w:w="100" w:type="dxa"/>
            </w:tcMar>
          </w:tcPr>
          <w:p w14:paraId="06893793"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Thạc sĩ</w:t>
            </w:r>
          </w:p>
        </w:tc>
        <w:tc>
          <w:tcPr>
            <w:tcW w:w="2925" w:type="dxa"/>
            <w:shd w:val="clear" w:color="auto" w:fill="auto"/>
            <w:tcMar>
              <w:top w:w="100" w:type="dxa"/>
              <w:left w:w="100" w:type="dxa"/>
              <w:bottom w:w="100" w:type="dxa"/>
              <w:right w:w="100" w:type="dxa"/>
            </w:tcMar>
          </w:tcPr>
          <w:p w14:paraId="5925AA1D"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20</w:t>
            </w:r>
          </w:p>
        </w:tc>
        <w:tc>
          <w:tcPr>
            <w:tcW w:w="2055" w:type="dxa"/>
            <w:shd w:val="clear" w:color="auto" w:fill="auto"/>
            <w:tcMar>
              <w:top w:w="100" w:type="dxa"/>
              <w:left w:w="100" w:type="dxa"/>
              <w:bottom w:w="100" w:type="dxa"/>
              <w:right w:w="100" w:type="dxa"/>
            </w:tcMar>
          </w:tcPr>
          <w:p w14:paraId="14FBFEB8"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50</w:t>
            </w:r>
          </w:p>
        </w:tc>
      </w:tr>
      <w:tr w:rsidR="0078294A" w:rsidRPr="00C037D8" w14:paraId="527982B6" w14:textId="77777777" w:rsidTr="0078294A">
        <w:tc>
          <w:tcPr>
            <w:tcW w:w="3705" w:type="dxa"/>
            <w:shd w:val="clear" w:color="auto" w:fill="auto"/>
            <w:tcMar>
              <w:top w:w="100" w:type="dxa"/>
              <w:left w:w="100" w:type="dxa"/>
              <w:bottom w:w="100" w:type="dxa"/>
              <w:right w:w="100" w:type="dxa"/>
            </w:tcMar>
          </w:tcPr>
          <w:p w14:paraId="78A76128"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Tiến sĩ</w:t>
            </w:r>
          </w:p>
        </w:tc>
        <w:tc>
          <w:tcPr>
            <w:tcW w:w="2925" w:type="dxa"/>
            <w:shd w:val="clear" w:color="auto" w:fill="auto"/>
            <w:tcMar>
              <w:top w:w="100" w:type="dxa"/>
              <w:left w:w="100" w:type="dxa"/>
              <w:bottom w:w="100" w:type="dxa"/>
              <w:right w:w="100" w:type="dxa"/>
            </w:tcMar>
          </w:tcPr>
          <w:p w14:paraId="48473D75"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12</w:t>
            </w:r>
          </w:p>
        </w:tc>
        <w:tc>
          <w:tcPr>
            <w:tcW w:w="2055" w:type="dxa"/>
            <w:shd w:val="clear" w:color="auto" w:fill="auto"/>
            <w:tcMar>
              <w:top w:w="100" w:type="dxa"/>
              <w:left w:w="100" w:type="dxa"/>
              <w:bottom w:w="100" w:type="dxa"/>
              <w:right w:w="100" w:type="dxa"/>
            </w:tcMar>
          </w:tcPr>
          <w:p w14:paraId="700D8A24"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30</w:t>
            </w:r>
          </w:p>
        </w:tc>
      </w:tr>
      <w:tr w:rsidR="0078294A" w:rsidRPr="00C037D8" w14:paraId="1A3F0761" w14:textId="77777777" w:rsidTr="0078294A">
        <w:tc>
          <w:tcPr>
            <w:tcW w:w="3705" w:type="dxa"/>
            <w:shd w:val="clear" w:color="auto" w:fill="auto"/>
            <w:tcMar>
              <w:top w:w="100" w:type="dxa"/>
              <w:left w:w="100" w:type="dxa"/>
              <w:bottom w:w="100" w:type="dxa"/>
              <w:right w:w="100" w:type="dxa"/>
            </w:tcMar>
          </w:tcPr>
          <w:p w14:paraId="1A984EDF"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Phó Giáo sư/Giáo sư</w:t>
            </w:r>
          </w:p>
        </w:tc>
        <w:tc>
          <w:tcPr>
            <w:tcW w:w="2925" w:type="dxa"/>
            <w:shd w:val="clear" w:color="auto" w:fill="auto"/>
            <w:tcMar>
              <w:top w:w="100" w:type="dxa"/>
              <w:left w:w="100" w:type="dxa"/>
              <w:bottom w:w="100" w:type="dxa"/>
              <w:right w:w="100" w:type="dxa"/>
            </w:tcMar>
          </w:tcPr>
          <w:p w14:paraId="601670D0"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57F2D76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5</w:t>
            </w:r>
          </w:p>
        </w:tc>
      </w:tr>
      <w:tr w:rsidR="0078294A" w:rsidRPr="00C037D8" w14:paraId="5EA7F0A0" w14:textId="77777777" w:rsidTr="0078294A">
        <w:tc>
          <w:tcPr>
            <w:tcW w:w="3705" w:type="dxa"/>
            <w:shd w:val="clear" w:color="auto" w:fill="auto"/>
            <w:tcMar>
              <w:top w:w="100" w:type="dxa"/>
              <w:left w:w="100" w:type="dxa"/>
              <w:bottom w:w="100" w:type="dxa"/>
              <w:right w:w="100" w:type="dxa"/>
            </w:tcMar>
          </w:tcPr>
          <w:p w14:paraId="7F0AD01A"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lastRenderedPageBreak/>
              <w:t>Mục khác</w:t>
            </w:r>
          </w:p>
        </w:tc>
        <w:tc>
          <w:tcPr>
            <w:tcW w:w="2925" w:type="dxa"/>
            <w:shd w:val="clear" w:color="auto" w:fill="auto"/>
            <w:tcMar>
              <w:top w:w="100" w:type="dxa"/>
              <w:left w:w="100" w:type="dxa"/>
              <w:bottom w:w="100" w:type="dxa"/>
              <w:right w:w="100" w:type="dxa"/>
            </w:tcMar>
          </w:tcPr>
          <w:p w14:paraId="5CDE7AA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5E14CA76"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bl>
    <w:p w14:paraId="6BC70935" w14:textId="77777777" w:rsidR="0078294A" w:rsidRPr="00C037D8" w:rsidRDefault="0078294A" w:rsidP="0078294A">
      <w:pPr>
        <w:ind w:left="283"/>
        <w:rPr>
          <w:rFonts w:ascii="Times New Roman" w:eastAsia="Times New Roman" w:hAnsi="Times New Roman"/>
          <w:b/>
          <w:bCs/>
          <w:sz w:val="26"/>
          <w:szCs w:val="26"/>
        </w:rPr>
      </w:pPr>
    </w:p>
    <w:p w14:paraId="4DB92359" w14:textId="77777777" w:rsidR="0078294A" w:rsidRPr="00C037D8" w:rsidRDefault="0078294A" w:rsidP="0078294A">
      <w:pPr>
        <w:ind w:left="283"/>
        <w:rPr>
          <w:rFonts w:ascii="Times New Roman" w:eastAsia="Times New Roman" w:hAnsi="Times New Roman"/>
          <w:b/>
          <w:bCs/>
          <w:sz w:val="26"/>
          <w:szCs w:val="26"/>
        </w:rPr>
      </w:pPr>
      <w:r w:rsidRPr="00C037D8">
        <w:rPr>
          <w:rFonts w:ascii="Times New Roman" w:eastAsia="Times New Roman" w:hAnsi="Times New Roman"/>
          <w:b/>
          <w:bCs/>
          <w:sz w:val="26"/>
          <w:szCs w:val="26"/>
        </w:rPr>
        <w:t>2. Lĩnh vực quan tâm (chọn nhiều)</w:t>
      </w:r>
    </w:p>
    <w:p w14:paraId="528DF927" w14:textId="77777777" w:rsidR="0078294A" w:rsidRPr="00C037D8" w:rsidRDefault="0078294A" w:rsidP="0078294A">
      <w:pPr>
        <w:ind w:left="283"/>
        <w:rPr>
          <w:rFonts w:ascii="Times New Roman" w:eastAsia="Times New Roman" w:hAnsi="Times New Roman"/>
          <w:b/>
          <w:bCs/>
          <w:sz w:val="26"/>
          <w:szCs w:val="26"/>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707AA62D" w14:textId="77777777" w:rsidTr="0078294A">
        <w:tc>
          <w:tcPr>
            <w:tcW w:w="3705" w:type="dxa"/>
            <w:shd w:val="clear" w:color="auto" w:fill="auto"/>
            <w:tcMar>
              <w:top w:w="100" w:type="dxa"/>
              <w:left w:w="100" w:type="dxa"/>
              <w:bottom w:w="100" w:type="dxa"/>
              <w:right w:w="100" w:type="dxa"/>
            </w:tcMar>
          </w:tcPr>
          <w:p w14:paraId="2B9C359F"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22C1D02F"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005C5021"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52892195" w14:textId="77777777" w:rsidTr="0078294A">
        <w:tc>
          <w:tcPr>
            <w:tcW w:w="3705" w:type="dxa"/>
            <w:shd w:val="clear" w:color="auto" w:fill="auto"/>
            <w:tcMar>
              <w:top w:w="100" w:type="dxa"/>
              <w:left w:w="100" w:type="dxa"/>
              <w:bottom w:w="100" w:type="dxa"/>
              <w:right w:w="100" w:type="dxa"/>
            </w:tcMar>
          </w:tcPr>
          <w:p w14:paraId="2C46024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highlight w:val="white"/>
              </w:rPr>
              <w:t>Khoa học xã hội và nhân văn</w:t>
            </w:r>
          </w:p>
        </w:tc>
        <w:tc>
          <w:tcPr>
            <w:tcW w:w="2925" w:type="dxa"/>
            <w:shd w:val="clear" w:color="auto" w:fill="auto"/>
            <w:tcMar>
              <w:top w:w="100" w:type="dxa"/>
              <w:left w:w="100" w:type="dxa"/>
              <w:bottom w:w="100" w:type="dxa"/>
              <w:right w:w="100" w:type="dxa"/>
            </w:tcMar>
          </w:tcPr>
          <w:p w14:paraId="14D28F00"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7</w:t>
            </w:r>
          </w:p>
        </w:tc>
        <w:tc>
          <w:tcPr>
            <w:tcW w:w="2055" w:type="dxa"/>
            <w:shd w:val="clear" w:color="auto" w:fill="auto"/>
            <w:tcMar>
              <w:top w:w="100" w:type="dxa"/>
              <w:left w:w="100" w:type="dxa"/>
              <w:bottom w:w="100" w:type="dxa"/>
              <w:right w:w="100" w:type="dxa"/>
            </w:tcMar>
          </w:tcPr>
          <w:p w14:paraId="6CC4BCB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17,5</w:t>
            </w:r>
          </w:p>
        </w:tc>
      </w:tr>
      <w:tr w:rsidR="0078294A" w:rsidRPr="00C037D8" w14:paraId="1C8D5B1C" w14:textId="77777777" w:rsidTr="0078294A">
        <w:tc>
          <w:tcPr>
            <w:tcW w:w="3705" w:type="dxa"/>
            <w:shd w:val="clear" w:color="auto" w:fill="auto"/>
            <w:tcMar>
              <w:top w:w="100" w:type="dxa"/>
              <w:left w:w="100" w:type="dxa"/>
              <w:bottom w:w="100" w:type="dxa"/>
              <w:right w:w="100" w:type="dxa"/>
            </w:tcMar>
          </w:tcPr>
          <w:p w14:paraId="71DA2E4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Khoa học Công nghệ – kỹ thuật</w:t>
            </w:r>
          </w:p>
        </w:tc>
        <w:tc>
          <w:tcPr>
            <w:tcW w:w="2925" w:type="dxa"/>
            <w:shd w:val="clear" w:color="auto" w:fill="auto"/>
            <w:tcMar>
              <w:top w:w="100" w:type="dxa"/>
              <w:left w:w="100" w:type="dxa"/>
              <w:bottom w:w="100" w:type="dxa"/>
              <w:right w:w="100" w:type="dxa"/>
            </w:tcMar>
          </w:tcPr>
          <w:p w14:paraId="5A2DB81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14</w:t>
            </w:r>
          </w:p>
        </w:tc>
        <w:tc>
          <w:tcPr>
            <w:tcW w:w="2055" w:type="dxa"/>
            <w:shd w:val="clear" w:color="auto" w:fill="auto"/>
            <w:tcMar>
              <w:top w:w="100" w:type="dxa"/>
              <w:left w:w="100" w:type="dxa"/>
              <w:bottom w:w="100" w:type="dxa"/>
              <w:right w:w="100" w:type="dxa"/>
            </w:tcMar>
          </w:tcPr>
          <w:p w14:paraId="26FB94E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35</w:t>
            </w:r>
          </w:p>
        </w:tc>
      </w:tr>
      <w:tr w:rsidR="0078294A" w:rsidRPr="00C037D8" w14:paraId="2F967A2E" w14:textId="77777777" w:rsidTr="0078294A">
        <w:tc>
          <w:tcPr>
            <w:tcW w:w="3705" w:type="dxa"/>
            <w:shd w:val="clear" w:color="auto" w:fill="auto"/>
            <w:tcMar>
              <w:top w:w="100" w:type="dxa"/>
              <w:left w:w="100" w:type="dxa"/>
              <w:bottom w:w="100" w:type="dxa"/>
              <w:right w:w="100" w:type="dxa"/>
            </w:tcMar>
          </w:tcPr>
          <w:p w14:paraId="75ED032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Khoa học Y dược</w:t>
            </w:r>
          </w:p>
        </w:tc>
        <w:tc>
          <w:tcPr>
            <w:tcW w:w="2925" w:type="dxa"/>
            <w:shd w:val="clear" w:color="auto" w:fill="auto"/>
            <w:tcMar>
              <w:top w:w="100" w:type="dxa"/>
              <w:left w:w="100" w:type="dxa"/>
              <w:bottom w:w="100" w:type="dxa"/>
              <w:right w:w="100" w:type="dxa"/>
            </w:tcMar>
          </w:tcPr>
          <w:p w14:paraId="209FFCE4"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26</w:t>
            </w:r>
          </w:p>
        </w:tc>
        <w:tc>
          <w:tcPr>
            <w:tcW w:w="2055" w:type="dxa"/>
            <w:shd w:val="clear" w:color="auto" w:fill="auto"/>
            <w:tcMar>
              <w:top w:w="100" w:type="dxa"/>
              <w:left w:w="100" w:type="dxa"/>
              <w:bottom w:w="100" w:type="dxa"/>
              <w:right w:w="100" w:type="dxa"/>
            </w:tcMar>
          </w:tcPr>
          <w:p w14:paraId="34B57000"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65</w:t>
            </w:r>
          </w:p>
        </w:tc>
      </w:tr>
      <w:tr w:rsidR="0078294A" w:rsidRPr="00C037D8" w14:paraId="70C0841A" w14:textId="77777777" w:rsidTr="0078294A">
        <w:tc>
          <w:tcPr>
            <w:tcW w:w="3705" w:type="dxa"/>
            <w:shd w:val="clear" w:color="auto" w:fill="auto"/>
            <w:tcMar>
              <w:top w:w="100" w:type="dxa"/>
              <w:left w:w="100" w:type="dxa"/>
              <w:bottom w:w="100" w:type="dxa"/>
              <w:right w:w="100" w:type="dxa"/>
            </w:tcMar>
          </w:tcPr>
          <w:p w14:paraId="3ADA09C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Khoa học nông nghiệp</w:t>
            </w:r>
          </w:p>
        </w:tc>
        <w:tc>
          <w:tcPr>
            <w:tcW w:w="2925" w:type="dxa"/>
            <w:shd w:val="clear" w:color="auto" w:fill="auto"/>
            <w:tcMar>
              <w:top w:w="100" w:type="dxa"/>
              <w:left w:w="100" w:type="dxa"/>
              <w:bottom w:w="100" w:type="dxa"/>
              <w:right w:w="100" w:type="dxa"/>
            </w:tcMar>
          </w:tcPr>
          <w:p w14:paraId="59B70E8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5EB56A6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5</w:t>
            </w:r>
          </w:p>
        </w:tc>
      </w:tr>
      <w:tr w:rsidR="0078294A" w:rsidRPr="00C037D8" w14:paraId="5F32AAC8" w14:textId="77777777" w:rsidTr="0078294A">
        <w:tc>
          <w:tcPr>
            <w:tcW w:w="3705" w:type="dxa"/>
            <w:shd w:val="clear" w:color="auto" w:fill="auto"/>
            <w:tcMar>
              <w:top w:w="100" w:type="dxa"/>
              <w:left w:w="100" w:type="dxa"/>
              <w:bottom w:w="100" w:type="dxa"/>
              <w:right w:w="100" w:type="dxa"/>
            </w:tcMar>
          </w:tcPr>
          <w:p w14:paraId="2498D59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Mục khác</w:t>
            </w:r>
          </w:p>
        </w:tc>
        <w:tc>
          <w:tcPr>
            <w:tcW w:w="2925" w:type="dxa"/>
            <w:shd w:val="clear" w:color="auto" w:fill="auto"/>
            <w:tcMar>
              <w:top w:w="100" w:type="dxa"/>
              <w:left w:w="100" w:type="dxa"/>
              <w:bottom w:w="100" w:type="dxa"/>
              <w:right w:w="100" w:type="dxa"/>
            </w:tcMar>
          </w:tcPr>
          <w:p w14:paraId="16474E0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488987F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bl>
    <w:p w14:paraId="35CEAB80" w14:textId="77777777" w:rsidR="0078294A" w:rsidRPr="00C037D8" w:rsidRDefault="0078294A" w:rsidP="0078294A">
      <w:pPr>
        <w:ind w:left="283"/>
        <w:rPr>
          <w:rFonts w:ascii="Times New Roman" w:eastAsia="Times New Roman" w:hAnsi="Times New Roman"/>
          <w:b/>
          <w:bCs/>
          <w:sz w:val="26"/>
          <w:szCs w:val="26"/>
        </w:rPr>
      </w:pPr>
    </w:p>
    <w:p w14:paraId="5496161B" w14:textId="77777777" w:rsidR="0078294A" w:rsidRPr="00C037D8" w:rsidRDefault="0078294A" w:rsidP="0078294A">
      <w:pPr>
        <w:ind w:left="283"/>
        <w:rPr>
          <w:rFonts w:ascii="Times New Roman" w:eastAsia="Times New Roman" w:hAnsi="Times New Roman"/>
          <w:b/>
          <w:bCs/>
          <w:sz w:val="26"/>
          <w:szCs w:val="26"/>
        </w:rPr>
      </w:pPr>
      <w:r w:rsidRPr="00C037D8">
        <w:rPr>
          <w:rFonts w:ascii="Times New Roman" w:eastAsia="Times New Roman" w:hAnsi="Times New Roman"/>
          <w:b/>
          <w:bCs/>
          <w:sz w:val="26"/>
          <w:szCs w:val="26"/>
        </w:rPr>
        <w:t>3. Tần suất đọc Tạp chí KH&amp;CN Việt Nam</w:t>
      </w:r>
    </w:p>
    <w:p w14:paraId="1CDAE406" w14:textId="77777777" w:rsidR="0078294A" w:rsidRPr="00C037D8" w:rsidRDefault="0078294A" w:rsidP="0078294A">
      <w:pPr>
        <w:ind w:left="283"/>
        <w:rPr>
          <w:rFonts w:ascii="Times New Roman" w:eastAsia="Times New Roman" w:hAnsi="Times New Roman"/>
          <w:b/>
          <w:bCs/>
          <w:sz w:val="26"/>
          <w:szCs w:val="26"/>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39842811" w14:textId="77777777" w:rsidTr="0078294A">
        <w:tc>
          <w:tcPr>
            <w:tcW w:w="3705" w:type="dxa"/>
            <w:shd w:val="clear" w:color="auto" w:fill="auto"/>
            <w:tcMar>
              <w:top w:w="100" w:type="dxa"/>
              <w:left w:w="100" w:type="dxa"/>
              <w:bottom w:w="100" w:type="dxa"/>
              <w:right w:w="100" w:type="dxa"/>
            </w:tcMar>
          </w:tcPr>
          <w:p w14:paraId="146A8855"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55FCE9A9"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629CEEDB"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7C4E7CCF" w14:textId="77777777" w:rsidTr="0078294A">
        <w:tc>
          <w:tcPr>
            <w:tcW w:w="3705" w:type="dxa"/>
            <w:shd w:val="clear" w:color="auto" w:fill="auto"/>
            <w:tcMar>
              <w:top w:w="100" w:type="dxa"/>
              <w:left w:w="100" w:type="dxa"/>
              <w:bottom w:w="100" w:type="dxa"/>
              <w:right w:w="100" w:type="dxa"/>
            </w:tcMar>
          </w:tcPr>
          <w:p w14:paraId="1E01EC38"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highlight w:val="white"/>
              </w:rPr>
              <w:t>Thường xuyên</w:t>
            </w:r>
          </w:p>
        </w:tc>
        <w:tc>
          <w:tcPr>
            <w:tcW w:w="2925" w:type="dxa"/>
            <w:shd w:val="clear" w:color="auto" w:fill="auto"/>
            <w:tcMar>
              <w:top w:w="100" w:type="dxa"/>
              <w:left w:w="100" w:type="dxa"/>
              <w:bottom w:w="100" w:type="dxa"/>
              <w:right w:w="100" w:type="dxa"/>
            </w:tcMar>
          </w:tcPr>
          <w:p w14:paraId="4ACFE43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247374A4"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47,5</w:t>
            </w:r>
          </w:p>
        </w:tc>
      </w:tr>
      <w:tr w:rsidR="0078294A" w:rsidRPr="00C037D8" w14:paraId="735A2378" w14:textId="77777777" w:rsidTr="0078294A">
        <w:tc>
          <w:tcPr>
            <w:tcW w:w="3705" w:type="dxa"/>
            <w:shd w:val="clear" w:color="auto" w:fill="auto"/>
            <w:tcMar>
              <w:top w:w="100" w:type="dxa"/>
              <w:left w:w="100" w:type="dxa"/>
              <w:bottom w:w="100" w:type="dxa"/>
              <w:right w:w="100" w:type="dxa"/>
            </w:tcMar>
          </w:tcPr>
          <w:p w14:paraId="6A170B1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Thỉnh thoảng</w:t>
            </w:r>
          </w:p>
        </w:tc>
        <w:tc>
          <w:tcPr>
            <w:tcW w:w="2925" w:type="dxa"/>
            <w:shd w:val="clear" w:color="auto" w:fill="auto"/>
            <w:tcMar>
              <w:top w:w="100" w:type="dxa"/>
              <w:left w:w="100" w:type="dxa"/>
              <w:bottom w:w="100" w:type="dxa"/>
              <w:right w:w="100" w:type="dxa"/>
            </w:tcMar>
          </w:tcPr>
          <w:p w14:paraId="1111F90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798B62C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47,5</w:t>
            </w:r>
          </w:p>
        </w:tc>
      </w:tr>
      <w:tr w:rsidR="0078294A" w:rsidRPr="00C037D8" w14:paraId="2A362090" w14:textId="77777777" w:rsidTr="0078294A">
        <w:tc>
          <w:tcPr>
            <w:tcW w:w="3705" w:type="dxa"/>
            <w:shd w:val="clear" w:color="auto" w:fill="auto"/>
            <w:tcMar>
              <w:top w:w="100" w:type="dxa"/>
              <w:left w:w="100" w:type="dxa"/>
              <w:bottom w:w="100" w:type="dxa"/>
              <w:right w:w="100" w:type="dxa"/>
            </w:tcMar>
          </w:tcPr>
          <w:p w14:paraId="640F9A1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Hiếm khi</w:t>
            </w:r>
          </w:p>
        </w:tc>
        <w:tc>
          <w:tcPr>
            <w:tcW w:w="2925" w:type="dxa"/>
            <w:shd w:val="clear" w:color="auto" w:fill="auto"/>
            <w:tcMar>
              <w:top w:w="100" w:type="dxa"/>
              <w:left w:w="100" w:type="dxa"/>
              <w:bottom w:w="100" w:type="dxa"/>
              <w:right w:w="100" w:type="dxa"/>
            </w:tcMar>
          </w:tcPr>
          <w:p w14:paraId="4596788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389AEB00"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5</w:t>
            </w:r>
          </w:p>
        </w:tc>
      </w:tr>
    </w:tbl>
    <w:p w14:paraId="798C0BAD" w14:textId="77777777" w:rsidR="0078294A" w:rsidRPr="00C037D8" w:rsidRDefault="0078294A" w:rsidP="0078294A">
      <w:pPr>
        <w:ind w:left="283"/>
        <w:rPr>
          <w:rFonts w:ascii="Times New Roman" w:eastAsia="Times New Roman" w:hAnsi="Times New Roman"/>
          <w:b/>
          <w:bCs/>
          <w:sz w:val="26"/>
          <w:szCs w:val="26"/>
        </w:rPr>
      </w:pPr>
    </w:p>
    <w:p w14:paraId="0CA8E41C" w14:textId="77777777" w:rsidR="0078294A" w:rsidRPr="00C037D8" w:rsidRDefault="0078294A" w:rsidP="0078294A">
      <w:pPr>
        <w:ind w:left="283"/>
        <w:rPr>
          <w:rFonts w:ascii="Times New Roman" w:eastAsia="Times New Roman" w:hAnsi="Times New Roman"/>
          <w:b/>
          <w:bCs/>
          <w:sz w:val="26"/>
          <w:szCs w:val="26"/>
        </w:rPr>
      </w:pPr>
      <w:r w:rsidRPr="00C037D8">
        <w:rPr>
          <w:rFonts w:ascii="Times New Roman" w:eastAsia="Times New Roman" w:hAnsi="Times New Roman"/>
          <w:b/>
          <w:bCs/>
          <w:sz w:val="26"/>
          <w:szCs w:val="26"/>
        </w:rPr>
        <w:t>4. Mục đích chính khi đọc tạp chí (chọn tối đa 2)</w:t>
      </w:r>
      <w:r w:rsidRPr="00C037D8">
        <w:rPr>
          <w:rFonts w:ascii="Times New Roman" w:hAnsi="Times New Roman"/>
          <w:sz w:val="26"/>
          <w:szCs w:val="26"/>
        </w:rPr>
        <w:br w:type="page"/>
      </w:r>
    </w:p>
    <w:p w14:paraId="4643CE2E" w14:textId="77777777" w:rsidR="0078294A" w:rsidRPr="00C037D8" w:rsidRDefault="0078294A" w:rsidP="0078294A">
      <w:pPr>
        <w:ind w:left="283"/>
        <w:rPr>
          <w:rFonts w:ascii="Times New Roman" w:eastAsia="Times New Roman" w:hAnsi="Times New Roman"/>
          <w:b/>
          <w:bCs/>
          <w:sz w:val="26"/>
          <w:szCs w:val="26"/>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6D372C53" w14:textId="77777777" w:rsidTr="0078294A">
        <w:tc>
          <w:tcPr>
            <w:tcW w:w="3705" w:type="dxa"/>
            <w:shd w:val="clear" w:color="auto" w:fill="auto"/>
            <w:tcMar>
              <w:top w:w="100" w:type="dxa"/>
              <w:left w:w="100" w:type="dxa"/>
              <w:bottom w:w="100" w:type="dxa"/>
              <w:right w:w="100" w:type="dxa"/>
            </w:tcMar>
          </w:tcPr>
          <w:p w14:paraId="3249838B"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49483440"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72096366"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6D002464" w14:textId="77777777" w:rsidTr="0078294A">
        <w:tc>
          <w:tcPr>
            <w:tcW w:w="3705" w:type="dxa"/>
            <w:shd w:val="clear" w:color="auto" w:fill="auto"/>
            <w:tcMar>
              <w:top w:w="100" w:type="dxa"/>
              <w:left w:w="100" w:type="dxa"/>
              <w:bottom w:w="100" w:type="dxa"/>
              <w:right w:w="100" w:type="dxa"/>
            </w:tcMar>
          </w:tcPr>
          <w:p w14:paraId="78AC581F"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hAnsi="Times New Roman"/>
                <w:sz w:val="26"/>
                <w:szCs w:val="26"/>
                <w:lang w:val="vi-VN"/>
              </w:rPr>
              <w:t>Cập nhật xu hướng, thông tin KH&amp;CN</w:t>
            </w:r>
          </w:p>
        </w:tc>
        <w:tc>
          <w:tcPr>
            <w:tcW w:w="2925" w:type="dxa"/>
            <w:shd w:val="clear" w:color="auto" w:fill="auto"/>
            <w:tcMar>
              <w:top w:w="100" w:type="dxa"/>
              <w:left w:w="100" w:type="dxa"/>
              <w:bottom w:w="100" w:type="dxa"/>
              <w:right w:w="100" w:type="dxa"/>
            </w:tcMar>
          </w:tcPr>
          <w:p w14:paraId="06BD93B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33</w:t>
            </w:r>
          </w:p>
        </w:tc>
        <w:tc>
          <w:tcPr>
            <w:tcW w:w="2055" w:type="dxa"/>
            <w:shd w:val="clear" w:color="auto" w:fill="auto"/>
            <w:tcMar>
              <w:top w:w="100" w:type="dxa"/>
              <w:left w:w="100" w:type="dxa"/>
              <w:bottom w:w="100" w:type="dxa"/>
              <w:right w:w="100" w:type="dxa"/>
            </w:tcMar>
          </w:tcPr>
          <w:p w14:paraId="31D900CA"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82</w:t>
            </w:r>
            <w:r w:rsidRPr="00C037D8">
              <w:rPr>
                <w:rFonts w:ascii="Times New Roman" w:eastAsia="Times New Roman" w:hAnsi="Times New Roman"/>
                <w:sz w:val="26"/>
                <w:szCs w:val="26"/>
                <w:lang w:val="vi-VN"/>
              </w:rPr>
              <w:t>,5</w:t>
            </w:r>
          </w:p>
        </w:tc>
      </w:tr>
      <w:tr w:rsidR="0078294A" w:rsidRPr="00C037D8" w14:paraId="3D3E3196" w14:textId="77777777" w:rsidTr="0078294A">
        <w:tc>
          <w:tcPr>
            <w:tcW w:w="3705" w:type="dxa"/>
            <w:shd w:val="clear" w:color="auto" w:fill="auto"/>
            <w:tcMar>
              <w:top w:w="100" w:type="dxa"/>
              <w:left w:w="100" w:type="dxa"/>
              <w:bottom w:w="100" w:type="dxa"/>
              <w:right w:w="100" w:type="dxa"/>
            </w:tcMar>
          </w:tcPr>
          <w:p w14:paraId="3980F675"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Tham khảo tài liệu cho nghiên cứu, học thuật</w:t>
            </w:r>
          </w:p>
        </w:tc>
        <w:tc>
          <w:tcPr>
            <w:tcW w:w="2925" w:type="dxa"/>
            <w:shd w:val="clear" w:color="auto" w:fill="auto"/>
            <w:tcMar>
              <w:top w:w="100" w:type="dxa"/>
              <w:left w:w="100" w:type="dxa"/>
              <w:bottom w:w="100" w:type="dxa"/>
              <w:right w:w="100" w:type="dxa"/>
            </w:tcMar>
          </w:tcPr>
          <w:p w14:paraId="237BB02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38</w:t>
            </w:r>
          </w:p>
        </w:tc>
        <w:tc>
          <w:tcPr>
            <w:tcW w:w="2055" w:type="dxa"/>
            <w:shd w:val="clear" w:color="auto" w:fill="auto"/>
            <w:tcMar>
              <w:top w:w="100" w:type="dxa"/>
              <w:left w:w="100" w:type="dxa"/>
              <w:bottom w:w="100" w:type="dxa"/>
              <w:right w:w="100" w:type="dxa"/>
            </w:tcMar>
          </w:tcPr>
          <w:p w14:paraId="5B21DD9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95</w:t>
            </w:r>
          </w:p>
        </w:tc>
      </w:tr>
      <w:tr w:rsidR="0078294A" w:rsidRPr="00C037D8" w14:paraId="63662F7A" w14:textId="77777777" w:rsidTr="0078294A">
        <w:tc>
          <w:tcPr>
            <w:tcW w:w="3705" w:type="dxa"/>
            <w:shd w:val="clear" w:color="auto" w:fill="auto"/>
            <w:tcMar>
              <w:top w:w="100" w:type="dxa"/>
              <w:left w:w="100" w:type="dxa"/>
              <w:bottom w:w="100" w:type="dxa"/>
              <w:right w:w="100" w:type="dxa"/>
            </w:tcMar>
          </w:tcPr>
          <w:p w14:paraId="1601118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Phục vụ hoạt động giảng dạy</w:t>
            </w:r>
          </w:p>
        </w:tc>
        <w:tc>
          <w:tcPr>
            <w:tcW w:w="2925" w:type="dxa"/>
            <w:shd w:val="clear" w:color="auto" w:fill="auto"/>
            <w:tcMar>
              <w:top w:w="100" w:type="dxa"/>
              <w:left w:w="100" w:type="dxa"/>
              <w:bottom w:w="100" w:type="dxa"/>
              <w:right w:w="100" w:type="dxa"/>
            </w:tcMar>
          </w:tcPr>
          <w:p w14:paraId="420A06D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18</w:t>
            </w:r>
          </w:p>
        </w:tc>
        <w:tc>
          <w:tcPr>
            <w:tcW w:w="2055" w:type="dxa"/>
            <w:shd w:val="clear" w:color="auto" w:fill="auto"/>
            <w:tcMar>
              <w:top w:w="100" w:type="dxa"/>
              <w:left w:w="100" w:type="dxa"/>
              <w:bottom w:w="100" w:type="dxa"/>
              <w:right w:w="100" w:type="dxa"/>
            </w:tcMar>
          </w:tcPr>
          <w:p w14:paraId="15B532A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45</w:t>
            </w:r>
          </w:p>
        </w:tc>
      </w:tr>
      <w:tr w:rsidR="0078294A" w:rsidRPr="00C037D8" w14:paraId="6AE59D9A" w14:textId="77777777" w:rsidTr="0078294A">
        <w:tc>
          <w:tcPr>
            <w:tcW w:w="3705" w:type="dxa"/>
            <w:shd w:val="clear" w:color="auto" w:fill="auto"/>
            <w:tcMar>
              <w:top w:w="100" w:type="dxa"/>
              <w:left w:w="100" w:type="dxa"/>
              <w:bottom w:w="100" w:type="dxa"/>
              <w:right w:w="100" w:type="dxa"/>
            </w:tcMar>
          </w:tcPr>
          <w:p w14:paraId="6238353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Tìm kiếm cơ hội công bố</w:t>
            </w:r>
          </w:p>
        </w:tc>
        <w:tc>
          <w:tcPr>
            <w:tcW w:w="2925" w:type="dxa"/>
            <w:shd w:val="clear" w:color="auto" w:fill="auto"/>
            <w:tcMar>
              <w:top w:w="100" w:type="dxa"/>
              <w:left w:w="100" w:type="dxa"/>
              <w:bottom w:w="100" w:type="dxa"/>
              <w:right w:w="100" w:type="dxa"/>
            </w:tcMar>
          </w:tcPr>
          <w:p w14:paraId="215F1770"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11</w:t>
            </w:r>
          </w:p>
        </w:tc>
        <w:tc>
          <w:tcPr>
            <w:tcW w:w="2055" w:type="dxa"/>
            <w:shd w:val="clear" w:color="auto" w:fill="auto"/>
            <w:tcMar>
              <w:top w:w="100" w:type="dxa"/>
              <w:left w:w="100" w:type="dxa"/>
              <w:bottom w:w="100" w:type="dxa"/>
              <w:right w:w="100" w:type="dxa"/>
            </w:tcMar>
          </w:tcPr>
          <w:p w14:paraId="5812F8F4"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27</w:t>
            </w:r>
            <w:r w:rsidRPr="00C037D8">
              <w:rPr>
                <w:rFonts w:ascii="Times New Roman" w:eastAsia="Times New Roman" w:hAnsi="Times New Roman"/>
                <w:sz w:val="26"/>
                <w:szCs w:val="26"/>
                <w:lang w:val="vi-VN"/>
              </w:rPr>
              <w:t>,5</w:t>
            </w:r>
          </w:p>
        </w:tc>
      </w:tr>
      <w:tr w:rsidR="0078294A" w:rsidRPr="00C037D8" w14:paraId="3183DDB2" w14:textId="77777777" w:rsidTr="0078294A">
        <w:tc>
          <w:tcPr>
            <w:tcW w:w="3705" w:type="dxa"/>
            <w:shd w:val="clear" w:color="auto" w:fill="auto"/>
            <w:tcMar>
              <w:top w:w="100" w:type="dxa"/>
              <w:left w:w="100" w:type="dxa"/>
              <w:bottom w:w="100" w:type="dxa"/>
              <w:right w:w="100" w:type="dxa"/>
            </w:tcMar>
          </w:tcPr>
          <w:p w14:paraId="05DC0B8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rPr>
              <w:t xml:space="preserve"> </w:t>
            </w:r>
            <w:r w:rsidRPr="00C037D8">
              <w:rPr>
                <w:rFonts w:ascii="Times New Roman" w:eastAsia="Times New Roman" w:hAnsi="Times New Roman"/>
                <w:sz w:val="26"/>
                <w:szCs w:val="26"/>
              </w:rPr>
              <w:t>Mục khác</w:t>
            </w:r>
          </w:p>
        </w:tc>
        <w:tc>
          <w:tcPr>
            <w:tcW w:w="2925" w:type="dxa"/>
            <w:shd w:val="clear" w:color="auto" w:fill="auto"/>
            <w:tcMar>
              <w:top w:w="100" w:type="dxa"/>
              <w:left w:w="100" w:type="dxa"/>
              <w:bottom w:w="100" w:type="dxa"/>
              <w:right w:w="100" w:type="dxa"/>
            </w:tcMar>
          </w:tcPr>
          <w:p w14:paraId="65B38AD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33E3496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bl>
    <w:p w14:paraId="2ADCB102" w14:textId="77777777" w:rsidR="0078294A" w:rsidRPr="00C037D8" w:rsidRDefault="0078294A" w:rsidP="0078294A">
      <w:pPr>
        <w:ind w:left="283"/>
        <w:rPr>
          <w:rFonts w:ascii="Times New Roman" w:eastAsia="Times New Roman" w:hAnsi="Times New Roman"/>
          <w:b/>
          <w:bCs/>
          <w:sz w:val="26"/>
          <w:szCs w:val="26"/>
        </w:rPr>
      </w:pPr>
    </w:p>
    <w:p w14:paraId="6F7F6E2B" w14:textId="77777777" w:rsidR="0078294A" w:rsidRPr="00C037D8" w:rsidRDefault="0078294A" w:rsidP="0078294A">
      <w:pPr>
        <w:pStyle w:val="ListParagraph"/>
        <w:numPr>
          <w:ilvl w:val="0"/>
          <w:numId w:val="21"/>
        </w:numPr>
        <w:ind w:hanging="294"/>
        <w:rPr>
          <w:rFonts w:ascii="Times New Roman" w:eastAsia="Times New Roman" w:hAnsi="Times New Roman" w:cs="Times New Roman"/>
          <w:b/>
          <w:bCs/>
          <w:sz w:val="26"/>
          <w:szCs w:val="26"/>
          <w:lang w:val="vi-VN"/>
        </w:rPr>
      </w:pPr>
      <w:r w:rsidRPr="00C037D8">
        <w:rPr>
          <w:rFonts w:ascii="Times New Roman" w:eastAsia="Times New Roman" w:hAnsi="Times New Roman" w:cs="Times New Roman"/>
          <w:b/>
          <w:bCs/>
          <w:sz w:val="26"/>
          <w:szCs w:val="26"/>
          <w:lang w:val="vi-VN"/>
        </w:rPr>
        <w:t>NỘI DUNG KHẢO SÁT CHÍNH</w:t>
      </w:r>
    </w:p>
    <w:p w14:paraId="06B25CAA" w14:textId="77777777" w:rsidR="0078294A" w:rsidRPr="00C037D8" w:rsidRDefault="0078294A" w:rsidP="0078294A">
      <w:pPr>
        <w:ind w:left="142"/>
        <w:rPr>
          <w:rFonts w:ascii="Times New Roman" w:hAnsi="Times New Roman"/>
          <w:b/>
          <w:bCs/>
          <w:sz w:val="26"/>
          <w:szCs w:val="26"/>
          <w:lang w:val="vi-VN"/>
        </w:rPr>
      </w:pPr>
      <w:r w:rsidRPr="00C037D8">
        <w:rPr>
          <w:rFonts w:ascii="Times New Roman" w:eastAsia="Times New Roman" w:hAnsi="Times New Roman"/>
          <w:b/>
          <w:bCs/>
          <w:sz w:val="26"/>
          <w:szCs w:val="26"/>
          <w:lang w:val="vi-VN"/>
        </w:rPr>
        <w:t xml:space="preserve">PHẦN 1: </w:t>
      </w:r>
      <w:r w:rsidRPr="00C037D8">
        <w:rPr>
          <w:rFonts w:ascii="Times New Roman" w:hAnsi="Times New Roman"/>
          <w:b/>
          <w:bCs/>
          <w:sz w:val="26"/>
          <w:szCs w:val="26"/>
          <w:lang w:val="vi-VN"/>
        </w:rPr>
        <w:t>MỨC ĐỘ TIẾP CẬN VÀ TRẢI NGHIỆM KHI ĐỌC</w:t>
      </w:r>
    </w:p>
    <w:p w14:paraId="03998EBF" w14:textId="77777777" w:rsidR="0078294A" w:rsidRPr="00C037D8" w:rsidRDefault="0078294A" w:rsidP="0078294A">
      <w:pPr>
        <w:pStyle w:val="ListParagraph"/>
        <w:numPr>
          <w:ilvl w:val="1"/>
          <w:numId w:val="22"/>
        </w:numPr>
        <w:rPr>
          <w:rFonts w:ascii="Times New Roman" w:eastAsia="Times New Roman" w:hAnsi="Times New Roman" w:cs="Times New Roman"/>
          <w:b/>
          <w:bCs/>
          <w:i/>
          <w:iCs/>
          <w:sz w:val="26"/>
          <w:szCs w:val="26"/>
          <w:lang w:val="vi-VN"/>
        </w:rPr>
      </w:pPr>
      <w:r w:rsidRPr="00C037D8">
        <w:rPr>
          <w:rFonts w:ascii="Times New Roman" w:eastAsia="Times New Roman" w:hAnsi="Times New Roman" w:cs="Times New Roman"/>
          <w:b/>
          <w:bCs/>
          <w:sz w:val="26"/>
          <w:szCs w:val="26"/>
          <w:lang w:val="vi-VN"/>
        </w:rPr>
        <w:t xml:space="preserve">Các yếu tố ảnh hưởng đến trải nghiệm đọc </w:t>
      </w:r>
      <w:r w:rsidRPr="00C037D8">
        <w:rPr>
          <w:rFonts w:ascii="Times New Roman" w:eastAsia="Times New Roman" w:hAnsi="Times New Roman" w:cs="Times New Roman"/>
          <w:b/>
          <w:bCs/>
          <w:i/>
          <w:iCs/>
          <w:sz w:val="26"/>
          <w:szCs w:val="26"/>
          <w:lang w:val="vi-VN"/>
        </w:rPr>
        <w:t>(chọn tối đa 3)</w:t>
      </w:r>
    </w:p>
    <w:p w14:paraId="3505F693" w14:textId="77777777" w:rsidR="0078294A" w:rsidRPr="00C037D8" w:rsidRDefault="0078294A" w:rsidP="0078294A">
      <w:pPr>
        <w:ind w:left="142"/>
        <w:rPr>
          <w:rFonts w:ascii="Times New Roman" w:eastAsia="Times New Roman" w:hAnsi="Times New Roman"/>
          <w:b/>
          <w:bCs/>
          <w:i/>
          <w:i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49F24AA6" w14:textId="77777777" w:rsidTr="0078294A">
        <w:tc>
          <w:tcPr>
            <w:tcW w:w="3705" w:type="dxa"/>
            <w:shd w:val="clear" w:color="auto" w:fill="auto"/>
            <w:tcMar>
              <w:top w:w="100" w:type="dxa"/>
              <w:left w:w="100" w:type="dxa"/>
              <w:bottom w:w="100" w:type="dxa"/>
              <w:right w:w="100" w:type="dxa"/>
            </w:tcMar>
          </w:tcPr>
          <w:p w14:paraId="40D1404A"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369C3D63"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22EBC506"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6579F46A" w14:textId="77777777" w:rsidTr="0078294A">
        <w:tc>
          <w:tcPr>
            <w:tcW w:w="3705" w:type="dxa"/>
            <w:shd w:val="clear" w:color="auto" w:fill="auto"/>
            <w:tcMar>
              <w:top w:w="100" w:type="dxa"/>
              <w:left w:w="100" w:type="dxa"/>
              <w:bottom w:w="100" w:type="dxa"/>
              <w:right w:w="100" w:type="dxa"/>
            </w:tcMar>
          </w:tcPr>
          <w:p w14:paraId="6F26A97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hAnsi="Times New Roman"/>
                <w:sz w:val="26"/>
                <w:szCs w:val="26"/>
                <w:lang w:val="vi-VN"/>
              </w:rPr>
              <w:t>Chất lượng nội dung bài báo</w:t>
            </w:r>
          </w:p>
        </w:tc>
        <w:tc>
          <w:tcPr>
            <w:tcW w:w="2925" w:type="dxa"/>
            <w:shd w:val="clear" w:color="auto" w:fill="auto"/>
            <w:tcMar>
              <w:top w:w="100" w:type="dxa"/>
              <w:left w:w="100" w:type="dxa"/>
              <w:bottom w:w="100" w:type="dxa"/>
              <w:right w:w="100" w:type="dxa"/>
            </w:tcMar>
          </w:tcPr>
          <w:p w14:paraId="3940B218"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35</w:t>
            </w:r>
          </w:p>
        </w:tc>
        <w:tc>
          <w:tcPr>
            <w:tcW w:w="2055" w:type="dxa"/>
            <w:shd w:val="clear" w:color="auto" w:fill="auto"/>
            <w:tcMar>
              <w:top w:w="100" w:type="dxa"/>
              <w:left w:w="100" w:type="dxa"/>
              <w:bottom w:w="100" w:type="dxa"/>
              <w:right w:w="100" w:type="dxa"/>
            </w:tcMar>
          </w:tcPr>
          <w:p w14:paraId="01FD1777"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87</w:t>
            </w:r>
            <w:r w:rsidRPr="00C037D8">
              <w:rPr>
                <w:rFonts w:ascii="Times New Roman" w:eastAsia="Times New Roman" w:hAnsi="Times New Roman"/>
                <w:sz w:val="26"/>
                <w:szCs w:val="26"/>
                <w:lang w:val="vi-VN"/>
              </w:rPr>
              <w:t>,5</w:t>
            </w:r>
          </w:p>
        </w:tc>
      </w:tr>
      <w:tr w:rsidR="0078294A" w:rsidRPr="00C037D8" w14:paraId="5121A056" w14:textId="77777777" w:rsidTr="0078294A">
        <w:tc>
          <w:tcPr>
            <w:tcW w:w="3705" w:type="dxa"/>
            <w:shd w:val="clear" w:color="auto" w:fill="auto"/>
            <w:tcMar>
              <w:top w:w="100" w:type="dxa"/>
              <w:left w:w="100" w:type="dxa"/>
              <w:bottom w:w="100" w:type="dxa"/>
              <w:right w:w="100" w:type="dxa"/>
            </w:tcMar>
          </w:tcPr>
          <w:p w14:paraId="12A26B9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Giao diện và khả năng tìm kiếm trên website</w:t>
            </w:r>
          </w:p>
        </w:tc>
        <w:tc>
          <w:tcPr>
            <w:tcW w:w="2925" w:type="dxa"/>
            <w:shd w:val="clear" w:color="auto" w:fill="auto"/>
            <w:tcMar>
              <w:top w:w="100" w:type="dxa"/>
              <w:left w:w="100" w:type="dxa"/>
              <w:bottom w:w="100" w:type="dxa"/>
              <w:right w:w="100" w:type="dxa"/>
            </w:tcMar>
          </w:tcPr>
          <w:p w14:paraId="7C064B9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21</w:t>
            </w:r>
          </w:p>
        </w:tc>
        <w:tc>
          <w:tcPr>
            <w:tcW w:w="2055" w:type="dxa"/>
            <w:shd w:val="clear" w:color="auto" w:fill="auto"/>
            <w:tcMar>
              <w:top w:w="100" w:type="dxa"/>
              <w:left w:w="100" w:type="dxa"/>
              <w:bottom w:w="100" w:type="dxa"/>
              <w:right w:w="100" w:type="dxa"/>
            </w:tcMar>
          </w:tcPr>
          <w:p w14:paraId="188F6BA7"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52</w:t>
            </w:r>
            <w:r w:rsidRPr="00C037D8">
              <w:rPr>
                <w:rFonts w:ascii="Times New Roman" w:eastAsia="Times New Roman" w:hAnsi="Times New Roman"/>
                <w:sz w:val="26"/>
                <w:szCs w:val="26"/>
                <w:lang w:val="vi-VN"/>
              </w:rPr>
              <w:t>,5</w:t>
            </w:r>
          </w:p>
        </w:tc>
      </w:tr>
      <w:tr w:rsidR="0078294A" w:rsidRPr="00C037D8" w14:paraId="0CD0FC55" w14:textId="77777777" w:rsidTr="0078294A">
        <w:tc>
          <w:tcPr>
            <w:tcW w:w="3705" w:type="dxa"/>
            <w:shd w:val="clear" w:color="auto" w:fill="auto"/>
            <w:tcMar>
              <w:top w:w="100" w:type="dxa"/>
              <w:left w:w="100" w:type="dxa"/>
              <w:bottom w:w="100" w:type="dxa"/>
              <w:right w:w="100" w:type="dxa"/>
            </w:tcMar>
          </w:tcPr>
          <w:p w14:paraId="1210E5B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Tính cập nhật thông tin</w:t>
            </w:r>
          </w:p>
        </w:tc>
        <w:tc>
          <w:tcPr>
            <w:tcW w:w="2925" w:type="dxa"/>
            <w:shd w:val="clear" w:color="auto" w:fill="auto"/>
            <w:tcMar>
              <w:top w:w="100" w:type="dxa"/>
              <w:left w:w="100" w:type="dxa"/>
              <w:bottom w:w="100" w:type="dxa"/>
              <w:right w:w="100" w:type="dxa"/>
            </w:tcMar>
          </w:tcPr>
          <w:p w14:paraId="2D48D16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29</w:t>
            </w:r>
          </w:p>
        </w:tc>
        <w:tc>
          <w:tcPr>
            <w:tcW w:w="2055" w:type="dxa"/>
            <w:shd w:val="clear" w:color="auto" w:fill="auto"/>
            <w:tcMar>
              <w:top w:w="100" w:type="dxa"/>
              <w:left w:w="100" w:type="dxa"/>
              <w:bottom w:w="100" w:type="dxa"/>
              <w:right w:w="100" w:type="dxa"/>
            </w:tcMar>
          </w:tcPr>
          <w:p w14:paraId="5D9734C9"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72</w:t>
            </w:r>
            <w:r w:rsidRPr="00C037D8">
              <w:rPr>
                <w:rFonts w:ascii="Times New Roman" w:eastAsia="Times New Roman" w:hAnsi="Times New Roman"/>
                <w:sz w:val="26"/>
                <w:szCs w:val="26"/>
                <w:lang w:val="vi-VN"/>
              </w:rPr>
              <w:t>,5</w:t>
            </w:r>
          </w:p>
        </w:tc>
      </w:tr>
      <w:tr w:rsidR="0078294A" w:rsidRPr="00C037D8" w14:paraId="29167949" w14:textId="77777777" w:rsidTr="0078294A">
        <w:tc>
          <w:tcPr>
            <w:tcW w:w="3705" w:type="dxa"/>
            <w:shd w:val="clear" w:color="auto" w:fill="auto"/>
            <w:tcMar>
              <w:top w:w="100" w:type="dxa"/>
              <w:left w:w="100" w:type="dxa"/>
              <w:bottom w:w="100" w:type="dxa"/>
              <w:right w:w="100" w:type="dxa"/>
            </w:tcMar>
          </w:tcPr>
          <w:p w14:paraId="486CFF4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Sự đa dạng chủ đề</w:t>
            </w:r>
          </w:p>
        </w:tc>
        <w:tc>
          <w:tcPr>
            <w:tcW w:w="2925" w:type="dxa"/>
            <w:shd w:val="clear" w:color="auto" w:fill="auto"/>
            <w:tcMar>
              <w:top w:w="100" w:type="dxa"/>
              <w:left w:w="100" w:type="dxa"/>
              <w:bottom w:w="100" w:type="dxa"/>
              <w:right w:w="100" w:type="dxa"/>
            </w:tcMar>
          </w:tcPr>
          <w:p w14:paraId="188A1BB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24</w:t>
            </w:r>
          </w:p>
        </w:tc>
        <w:tc>
          <w:tcPr>
            <w:tcW w:w="2055" w:type="dxa"/>
            <w:shd w:val="clear" w:color="auto" w:fill="auto"/>
            <w:tcMar>
              <w:top w:w="100" w:type="dxa"/>
              <w:left w:w="100" w:type="dxa"/>
              <w:bottom w:w="100" w:type="dxa"/>
              <w:right w:w="100" w:type="dxa"/>
            </w:tcMar>
          </w:tcPr>
          <w:p w14:paraId="05550110"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60</w:t>
            </w:r>
          </w:p>
        </w:tc>
      </w:tr>
      <w:tr w:rsidR="0078294A" w:rsidRPr="00C037D8" w14:paraId="1CA44DE0" w14:textId="77777777" w:rsidTr="0078294A">
        <w:tc>
          <w:tcPr>
            <w:tcW w:w="3705" w:type="dxa"/>
            <w:shd w:val="clear" w:color="auto" w:fill="auto"/>
            <w:tcMar>
              <w:top w:w="100" w:type="dxa"/>
              <w:left w:w="100" w:type="dxa"/>
              <w:bottom w:w="100" w:type="dxa"/>
              <w:right w:w="100" w:type="dxa"/>
            </w:tcMar>
          </w:tcPr>
          <w:p w14:paraId="5E37C16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Tốc độ truy cập (website)</w:t>
            </w:r>
          </w:p>
        </w:tc>
        <w:tc>
          <w:tcPr>
            <w:tcW w:w="2925" w:type="dxa"/>
            <w:shd w:val="clear" w:color="auto" w:fill="auto"/>
            <w:tcMar>
              <w:top w:w="100" w:type="dxa"/>
              <w:left w:w="100" w:type="dxa"/>
              <w:bottom w:w="100" w:type="dxa"/>
              <w:right w:w="100" w:type="dxa"/>
            </w:tcMar>
          </w:tcPr>
          <w:p w14:paraId="1C029A9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2AF1E32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10</w:t>
            </w:r>
          </w:p>
        </w:tc>
      </w:tr>
      <w:tr w:rsidR="0078294A" w:rsidRPr="00C037D8" w14:paraId="1D3780E1" w14:textId="77777777" w:rsidTr="0078294A">
        <w:tc>
          <w:tcPr>
            <w:tcW w:w="3705" w:type="dxa"/>
            <w:shd w:val="clear" w:color="auto" w:fill="auto"/>
            <w:tcMar>
              <w:top w:w="100" w:type="dxa"/>
              <w:left w:w="100" w:type="dxa"/>
              <w:bottom w:w="100" w:type="dxa"/>
              <w:right w:w="100" w:type="dxa"/>
            </w:tcMar>
          </w:tcPr>
          <w:p w14:paraId="664C43C5" w14:textId="77777777" w:rsidR="0078294A" w:rsidRPr="00C037D8" w:rsidRDefault="0078294A" w:rsidP="0078294A">
            <w:pPr>
              <w:rPr>
                <w:rFonts w:ascii="Times New Roman" w:hAnsi="Times New Roman"/>
                <w:sz w:val="26"/>
                <w:szCs w:val="26"/>
                <w:lang w:val="vi-VN"/>
              </w:rPr>
            </w:pPr>
            <w:r w:rsidRPr="00C037D8">
              <w:rPr>
                <w:rFonts w:ascii="Times New Roman" w:hAnsi="Times New Roman"/>
                <w:sz w:val="26"/>
                <w:szCs w:val="26"/>
                <w:lang w:val="vi-VN"/>
              </w:rPr>
              <w:lastRenderedPageBreak/>
              <w:t>Hình thức trình bày</w:t>
            </w:r>
          </w:p>
        </w:tc>
        <w:tc>
          <w:tcPr>
            <w:tcW w:w="2925" w:type="dxa"/>
            <w:shd w:val="clear" w:color="auto" w:fill="auto"/>
            <w:tcMar>
              <w:top w:w="100" w:type="dxa"/>
              <w:left w:w="100" w:type="dxa"/>
              <w:bottom w:w="100" w:type="dxa"/>
              <w:right w:w="100" w:type="dxa"/>
            </w:tcMar>
          </w:tcPr>
          <w:p w14:paraId="16D0BBA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60BBBC6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10</w:t>
            </w:r>
          </w:p>
        </w:tc>
      </w:tr>
      <w:tr w:rsidR="0078294A" w:rsidRPr="00C037D8" w14:paraId="4620C316" w14:textId="77777777" w:rsidTr="0078294A">
        <w:tc>
          <w:tcPr>
            <w:tcW w:w="3705" w:type="dxa"/>
            <w:shd w:val="clear" w:color="auto" w:fill="auto"/>
            <w:tcMar>
              <w:top w:w="100" w:type="dxa"/>
              <w:left w:w="100" w:type="dxa"/>
              <w:bottom w:w="100" w:type="dxa"/>
              <w:right w:w="100" w:type="dxa"/>
            </w:tcMar>
          </w:tcPr>
          <w:p w14:paraId="7557F9D2"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w:t>
            </w:r>
          </w:p>
        </w:tc>
        <w:tc>
          <w:tcPr>
            <w:tcW w:w="2925" w:type="dxa"/>
            <w:shd w:val="clear" w:color="auto" w:fill="auto"/>
            <w:tcMar>
              <w:top w:w="100" w:type="dxa"/>
              <w:left w:w="100" w:type="dxa"/>
              <w:bottom w:w="100" w:type="dxa"/>
              <w:right w:w="100" w:type="dxa"/>
            </w:tcMar>
          </w:tcPr>
          <w:p w14:paraId="4B17F56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712F7EC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bl>
    <w:p w14:paraId="71E8EE71" w14:textId="77777777" w:rsidR="0078294A" w:rsidRPr="00C037D8" w:rsidRDefault="0078294A" w:rsidP="0078294A">
      <w:pPr>
        <w:ind w:left="142"/>
        <w:rPr>
          <w:rFonts w:ascii="Times New Roman" w:eastAsia="Times New Roman" w:hAnsi="Times New Roman"/>
          <w:b/>
          <w:bCs/>
          <w:i/>
          <w:iCs/>
          <w:sz w:val="26"/>
          <w:szCs w:val="26"/>
          <w:lang w:val="vi-VN"/>
        </w:rPr>
      </w:pPr>
    </w:p>
    <w:p w14:paraId="101061E2" w14:textId="77777777" w:rsidR="0078294A" w:rsidRPr="00C037D8" w:rsidRDefault="0078294A" w:rsidP="0078294A">
      <w:pPr>
        <w:pStyle w:val="ListParagraph"/>
        <w:numPr>
          <w:ilvl w:val="1"/>
          <w:numId w:val="22"/>
        </w:numPr>
        <w:rPr>
          <w:rFonts w:ascii="Times New Roman" w:hAnsi="Times New Roman" w:cs="Times New Roman"/>
          <w:b/>
          <w:bCs/>
          <w:sz w:val="26"/>
          <w:szCs w:val="26"/>
          <w:lang w:val="vi-VN"/>
        </w:rPr>
      </w:pPr>
      <w:r w:rsidRPr="00C037D8">
        <w:rPr>
          <w:rFonts w:ascii="Times New Roman" w:hAnsi="Times New Roman" w:cs="Times New Roman"/>
          <w:b/>
          <w:bCs/>
          <w:sz w:val="26"/>
          <w:szCs w:val="26"/>
          <w:lang w:val="vi-VN"/>
        </w:rPr>
        <w:t>Những khó khăn khi đọc và tìm tài liệu (chọn tối đa 3)</w:t>
      </w:r>
    </w:p>
    <w:p w14:paraId="5F87E641" w14:textId="77777777" w:rsidR="0078294A" w:rsidRPr="00C037D8" w:rsidRDefault="0078294A" w:rsidP="0078294A">
      <w:pPr>
        <w:ind w:left="142"/>
        <w:rPr>
          <w:rFonts w:ascii="Times New Roman" w:hAnsi="Times New Roman"/>
          <w:b/>
          <w:b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6D5E39FF" w14:textId="77777777" w:rsidTr="0078294A">
        <w:tc>
          <w:tcPr>
            <w:tcW w:w="3705" w:type="dxa"/>
            <w:shd w:val="clear" w:color="auto" w:fill="auto"/>
            <w:tcMar>
              <w:top w:w="100" w:type="dxa"/>
              <w:left w:w="100" w:type="dxa"/>
              <w:bottom w:w="100" w:type="dxa"/>
              <w:right w:w="100" w:type="dxa"/>
            </w:tcMar>
          </w:tcPr>
          <w:p w14:paraId="7B992C91"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3E4FB887"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1366E4A5"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1F8CE46A" w14:textId="77777777" w:rsidTr="0078294A">
        <w:tc>
          <w:tcPr>
            <w:tcW w:w="3705" w:type="dxa"/>
            <w:shd w:val="clear" w:color="auto" w:fill="auto"/>
            <w:tcMar>
              <w:top w:w="100" w:type="dxa"/>
              <w:left w:w="100" w:type="dxa"/>
              <w:bottom w:w="100" w:type="dxa"/>
              <w:right w:w="100" w:type="dxa"/>
            </w:tcMar>
          </w:tcPr>
          <w:p w14:paraId="52E3E458"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hAnsi="Times New Roman"/>
                <w:sz w:val="26"/>
                <w:szCs w:val="26"/>
                <w:lang w:val="vi-VN"/>
              </w:rPr>
              <w:t>Tìm kiếm bài viết mất thời gian</w:t>
            </w:r>
          </w:p>
        </w:tc>
        <w:tc>
          <w:tcPr>
            <w:tcW w:w="2925" w:type="dxa"/>
            <w:shd w:val="clear" w:color="auto" w:fill="auto"/>
            <w:tcMar>
              <w:top w:w="100" w:type="dxa"/>
              <w:left w:w="100" w:type="dxa"/>
              <w:bottom w:w="100" w:type="dxa"/>
              <w:right w:w="100" w:type="dxa"/>
            </w:tcMar>
          </w:tcPr>
          <w:p w14:paraId="0BBBF5C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44D0F67D"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47</w:t>
            </w:r>
            <w:r w:rsidRPr="00C037D8">
              <w:rPr>
                <w:rFonts w:ascii="Times New Roman" w:eastAsia="Times New Roman" w:hAnsi="Times New Roman"/>
                <w:sz w:val="26"/>
                <w:szCs w:val="26"/>
                <w:lang w:val="vi-VN"/>
              </w:rPr>
              <w:t>,5</w:t>
            </w:r>
          </w:p>
        </w:tc>
      </w:tr>
      <w:tr w:rsidR="0078294A" w:rsidRPr="00C037D8" w14:paraId="7FE1F2C1" w14:textId="77777777" w:rsidTr="0078294A">
        <w:tc>
          <w:tcPr>
            <w:tcW w:w="3705" w:type="dxa"/>
            <w:shd w:val="clear" w:color="auto" w:fill="auto"/>
            <w:tcMar>
              <w:top w:w="100" w:type="dxa"/>
              <w:left w:w="100" w:type="dxa"/>
              <w:bottom w:w="100" w:type="dxa"/>
              <w:right w:w="100" w:type="dxa"/>
            </w:tcMar>
          </w:tcPr>
          <w:p w14:paraId="7B23898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Website khó sử dụng</w:t>
            </w:r>
          </w:p>
        </w:tc>
        <w:tc>
          <w:tcPr>
            <w:tcW w:w="2925" w:type="dxa"/>
            <w:shd w:val="clear" w:color="auto" w:fill="auto"/>
            <w:tcMar>
              <w:top w:w="100" w:type="dxa"/>
              <w:left w:w="100" w:type="dxa"/>
              <w:bottom w:w="100" w:type="dxa"/>
              <w:right w:w="100" w:type="dxa"/>
            </w:tcMar>
          </w:tcPr>
          <w:p w14:paraId="1D5FE3C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02B1F3C8"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37</w:t>
            </w:r>
            <w:r w:rsidRPr="00C037D8">
              <w:rPr>
                <w:rFonts w:ascii="Times New Roman" w:eastAsia="Times New Roman" w:hAnsi="Times New Roman"/>
                <w:sz w:val="26"/>
                <w:szCs w:val="26"/>
                <w:lang w:val="vi-VN"/>
              </w:rPr>
              <w:t>,5</w:t>
            </w:r>
          </w:p>
        </w:tc>
      </w:tr>
      <w:tr w:rsidR="0078294A" w:rsidRPr="00C037D8" w14:paraId="332B4332" w14:textId="77777777" w:rsidTr="0078294A">
        <w:tc>
          <w:tcPr>
            <w:tcW w:w="3705" w:type="dxa"/>
            <w:shd w:val="clear" w:color="auto" w:fill="auto"/>
            <w:tcMar>
              <w:top w:w="100" w:type="dxa"/>
              <w:left w:w="100" w:type="dxa"/>
              <w:bottom w:w="100" w:type="dxa"/>
              <w:right w:w="100" w:type="dxa"/>
            </w:tcMar>
          </w:tcPr>
          <w:p w14:paraId="1A2AD1A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Nội dung chưa đa dạng</w:t>
            </w:r>
          </w:p>
        </w:tc>
        <w:tc>
          <w:tcPr>
            <w:tcW w:w="2925" w:type="dxa"/>
            <w:shd w:val="clear" w:color="auto" w:fill="auto"/>
            <w:tcMar>
              <w:top w:w="100" w:type="dxa"/>
              <w:left w:w="100" w:type="dxa"/>
              <w:bottom w:w="100" w:type="dxa"/>
              <w:right w:w="100" w:type="dxa"/>
            </w:tcMar>
          </w:tcPr>
          <w:p w14:paraId="77BA921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4B84728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37</w:t>
            </w:r>
            <w:r w:rsidRPr="00C037D8">
              <w:rPr>
                <w:rFonts w:ascii="Times New Roman" w:eastAsia="Times New Roman" w:hAnsi="Times New Roman"/>
                <w:sz w:val="26"/>
                <w:szCs w:val="26"/>
                <w:lang w:val="vi-VN"/>
              </w:rPr>
              <w:t>,5</w:t>
            </w:r>
          </w:p>
        </w:tc>
      </w:tr>
      <w:tr w:rsidR="0078294A" w:rsidRPr="00C037D8" w14:paraId="526EFDF9" w14:textId="77777777" w:rsidTr="0078294A">
        <w:tc>
          <w:tcPr>
            <w:tcW w:w="3705" w:type="dxa"/>
            <w:shd w:val="clear" w:color="auto" w:fill="auto"/>
            <w:tcMar>
              <w:top w:w="100" w:type="dxa"/>
              <w:left w:w="100" w:type="dxa"/>
              <w:bottom w:w="100" w:type="dxa"/>
              <w:right w:w="100" w:type="dxa"/>
            </w:tcMar>
          </w:tcPr>
          <w:p w14:paraId="1DBDA2F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Bài viết không đồng đều về chất lượng</w:t>
            </w:r>
          </w:p>
        </w:tc>
        <w:tc>
          <w:tcPr>
            <w:tcW w:w="2925" w:type="dxa"/>
            <w:shd w:val="clear" w:color="auto" w:fill="auto"/>
            <w:tcMar>
              <w:top w:w="100" w:type="dxa"/>
              <w:left w:w="100" w:type="dxa"/>
              <w:bottom w:w="100" w:type="dxa"/>
              <w:right w:w="100" w:type="dxa"/>
            </w:tcMar>
          </w:tcPr>
          <w:p w14:paraId="0F20BFD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766D194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47</w:t>
            </w:r>
            <w:r w:rsidRPr="00C037D8">
              <w:rPr>
                <w:rFonts w:ascii="Times New Roman" w:eastAsia="Times New Roman" w:hAnsi="Times New Roman"/>
                <w:sz w:val="26"/>
                <w:szCs w:val="26"/>
                <w:lang w:val="vi-VN"/>
              </w:rPr>
              <w:t>,5</w:t>
            </w:r>
          </w:p>
        </w:tc>
      </w:tr>
      <w:tr w:rsidR="0078294A" w:rsidRPr="00C037D8" w14:paraId="4B716712" w14:textId="77777777" w:rsidTr="0078294A">
        <w:tc>
          <w:tcPr>
            <w:tcW w:w="3705" w:type="dxa"/>
            <w:shd w:val="clear" w:color="auto" w:fill="auto"/>
            <w:tcMar>
              <w:top w:w="100" w:type="dxa"/>
              <w:left w:w="100" w:type="dxa"/>
              <w:bottom w:w="100" w:type="dxa"/>
              <w:right w:w="100" w:type="dxa"/>
            </w:tcMar>
          </w:tcPr>
          <w:p w14:paraId="0712232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Thiếu bài viết tiếng Anh</w:t>
            </w:r>
          </w:p>
        </w:tc>
        <w:tc>
          <w:tcPr>
            <w:tcW w:w="2925" w:type="dxa"/>
            <w:shd w:val="clear" w:color="auto" w:fill="auto"/>
            <w:tcMar>
              <w:top w:w="100" w:type="dxa"/>
              <w:left w:w="100" w:type="dxa"/>
              <w:bottom w:w="100" w:type="dxa"/>
              <w:right w:w="100" w:type="dxa"/>
            </w:tcMar>
          </w:tcPr>
          <w:p w14:paraId="5DDC80D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6</w:t>
            </w:r>
          </w:p>
        </w:tc>
        <w:tc>
          <w:tcPr>
            <w:tcW w:w="2055" w:type="dxa"/>
            <w:shd w:val="clear" w:color="auto" w:fill="auto"/>
            <w:tcMar>
              <w:top w:w="100" w:type="dxa"/>
              <w:left w:w="100" w:type="dxa"/>
              <w:bottom w:w="100" w:type="dxa"/>
              <w:right w:w="100" w:type="dxa"/>
            </w:tcMar>
          </w:tcPr>
          <w:p w14:paraId="6F48805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r>
      <w:tr w:rsidR="0078294A" w:rsidRPr="00C037D8" w14:paraId="7D5B6A56" w14:textId="77777777" w:rsidTr="0078294A">
        <w:tc>
          <w:tcPr>
            <w:tcW w:w="3705" w:type="dxa"/>
            <w:shd w:val="clear" w:color="auto" w:fill="auto"/>
            <w:tcMar>
              <w:top w:w="100" w:type="dxa"/>
              <w:left w:w="100" w:type="dxa"/>
              <w:bottom w:w="100" w:type="dxa"/>
              <w:right w:w="100" w:type="dxa"/>
            </w:tcMar>
          </w:tcPr>
          <w:p w14:paraId="588BFDF8" w14:textId="77777777" w:rsidR="0078294A" w:rsidRPr="00C037D8" w:rsidRDefault="0078294A" w:rsidP="0078294A">
            <w:pPr>
              <w:rPr>
                <w:rFonts w:ascii="Times New Roman" w:hAnsi="Times New Roman"/>
                <w:sz w:val="26"/>
                <w:szCs w:val="26"/>
                <w:lang w:val="vi-VN"/>
              </w:rPr>
            </w:pPr>
            <w:r w:rsidRPr="00C037D8">
              <w:rPr>
                <w:rFonts w:ascii="Times New Roman" w:hAnsi="Times New Roman"/>
                <w:sz w:val="26"/>
                <w:szCs w:val="26"/>
                <w:lang w:val="vi-VN"/>
              </w:rPr>
              <w:t>Tải tài liệu khó khăn</w:t>
            </w:r>
          </w:p>
        </w:tc>
        <w:tc>
          <w:tcPr>
            <w:tcW w:w="2925" w:type="dxa"/>
            <w:shd w:val="clear" w:color="auto" w:fill="auto"/>
            <w:tcMar>
              <w:top w:w="100" w:type="dxa"/>
              <w:left w:w="100" w:type="dxa"/>
              <w:bottom w:w="100" w:type="dxa"/>
              <w:right w:w="100" w:type="dxa"/>
            </w:tcMar>
          </w:tcPr>
          <w:p w14:paraId="0D9B0A8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6</w:t>
            </w:r>
          </w:p>
        </w:tc>
        <w:tc>
          <w:tcPr>
            <w:tcW w:w="2055" w:type="dxa"/>
            <w:shd w:val="clear" w:color="auto" w:fill="auto"/>
            <w:tcMar>
              <w:top w:w="100" w:type="dxa"/>
              <w:left w:w="100" w:type="dxa"/>
              <w:bottom w:w="100" w:type="dxa"/>
              <w:right w:w="100" w:type="dxa"/>
            </w:tcMar>
          </w:tcPr>
          <w:p w14:paraId="0FEFCB6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r>
      <w:tr w:rsidR="0078294A" w:rsidRPr="00C037D8" w14:paraId="43EC427D" w14:textId="77777777" w:rsidTr="0078294A">
        <w:tc>
          <w:tcPr>
            <w:tcW w:w="3705" w:type="dxa"/>
            <w:shd w:val="clear" w:color="auto" w:fill="auto"/>
            <w:tcMar>
              <w:top w:w="100" w:type="dxa"/>
              <w:left w:w="100" w:type="dxa"/>
              <w:bottom w:w="100" w:type="dxa"/>
              <w:right w:w="100" w:type="dxa"/>
            </w:tcMar>
          </w:tcPr>
          <w:p w14:paraId="370B545D"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lang w:val="vi-VN"/>
              </w:rPr>
              <w:t>Mục khác (không có khó khăn)</w:t>
            </w:r>
          </w:p>
        </w:tc>
        <w:tc>
          <w:tcPr>
            <w:tcW w:w="2925" w:type="dxa"/>
            <w:shd w:val="clear" w:color="auto" w:fill="auto"/>
            <w:tcMar>
              <w:top w:w="100" w:type="dxa"/>
              <w:left w:w="100" w:type="dxa"/>
              <w:bottom w:w="100" w:type="dxa"/>
              <w:right w:w="100" w:type="dxa"/>
            </w:tcMar>
          </w:tcPr>
          <w:p w14:paraId="48B035A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5</w:t>
            </w:r>
          </w:p>
        </w:tc>
        <w:tc>
          <w:tcPr>
            <w:tcW w:w="2055" w:type="dxa"/>
            <w:shd w:val="clear" w:color="auto" w:fill="auto"/>
            <w:tcMar>
              <w:top w:w="100" w:type="dxa"/>
              <w:left w:w="100" w:type="dxa"/>
              <w:bottom w:w="100" w:type="dxa"/>
              <w:right w:w="100" w:type="dxa"/>
            </w:tcMar>
          </w:tcPr>
          <w:p w14:paraId="2B06EE2F"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12</w:t>
            </w:r>
            <w:r w:rsidRPr="00C037D8">
              <w:rPr>
                <w:rFonts w:ascii="Times New Roman" w:eastAsia="Times New Roman" w:hAnsi="Times New Roman"/>
                <w:sz w:val="26"/>
                <w:szCs w:val="26"/>
                <w:lang w:val="vi-VN"/>
              </w:rPr>
              <w:t>,5</w:t>
            </w:r>
          </w:p>
        </w:tc>
      </w:tr>
    </w:tbl>
    <w:p w14:paraId="59BF7ED7" w14:textId="77777777" w:rsidR="0078294A" w:rsidRPr="00C037D8" w:rsidRDefault="0078294A" w:rsidP="0078294A">
      <w:pPr>
        <w:ind w:left="142"/>
        <w:rPr>
          <w:rFonts w:ascii="Times New Roman" w:hAnsi="Times New Roman"/>
          <w:b/>
          <w:bCs/>
          <w:sz w:val="26"/>
          <w:szCs w:val="26"/>
          <w:lang w:val="vi-VN"/>
        </w:rPr>
      </w:pPr>
    </w:p>
    <w:p w14:paraId="2271D83F"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PHẦN 2: ĐÁNH GIÁ CHẤT LƯỢNG TẠP CHÍ</w:t>
      </w:r>
    </w:p>
    <w:p w14:paraId="0481B013"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2.1. Chất lượng nội dung (Lựa chọn mức độ)</w:t>
      </w:r>
    </w:p>
    <w:p w14:paraId="7E4C6B71" w14:textId="77777777" w:rsidR="0078294A" w:rsidRPr="00C037D8" w:rsidRDefault="0078294A" w:rsidP="0078294A">
      <w:pPr>
        <w:ind w:left="142"/>
        <w:rPr>
          <w:rFonts w:ascii="Times New Roman" w:hAnsi="Times New Roman"/>
          <w:b/>
          <w:bCs/>
          <w:sz w:val="26"/>
          <w:szCs w:val="26"/>
          <w:lang w:val="vi-V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1134"/>
        <w:gridCol w:w="1276"/>
        <w:gridCol w:w="1417"/>
        <w:gridCol w:w="1276"/>
      </w:tblGrid>
      <w:tr w:rsidR="0078294A" w:rsidRPr="00C037D8" w14:paraId="356BA3AC" w14:textId="77777777" w:rsidTr="0078294A">
        <w:trPr>
          <w:trHeight w:val="490"/>
        </w:trPr>
        <w:tc>
          <w:tcPr>
            <w:tcW w:w="2977" w:type="dxa"/>
            <w:vMerge w:val="restart"/>
            <w:shd w:val="clear" w:color="auto" w:fill="auto"/>
          </w:tcPr>
          <w:p w14:paraId="54C2C423"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Nội dung trả lời</w:t>
            </w:r>
          </w:p>
        </w:tc>
        <w:tc>
          <w:tcPr>
            <w:tcW w:w="6237" w:type="dxa"/>
            <w:gridSpan w:val="5"/>
            <w:shd w:val="clear" w:color="auto" w:fill="auto"/>
          </w:tcPr>
          <w:p w14:paraId="4EEB56BE"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Mức độ</w:t>
            </w:r>
          </w:p>
        </w:tc>
      </w:tr>
      <w:tr w:rsidR="0078294A" w:rsidRPr="00C037D8" w14:paraId="5955CE3C" w14:textId="77777777" w:rsidTr="0078294A">
        <w:trPr>
          <w:trHeight w:val="361"/>
        </w:trPr>
        <w:tc>
          <w:tcPr>
            <w:tcW w:w="2977" w:type="dxa"/>
            <w:vMerge/>
            <w:shd w:val="clear" w:color="auto" w:fill="auto"/>
          </w:tcPr>
          <w:p w14:paraId="7D72BF7E" w14:textId="77777777" w:rsidR="0078294A" w:rsidRPr="00C037D8" w:rsidRDefault="0078294A" w:rsidP="0078294A">
            <w:pPr>
              <w:jc w:val="center"/>
              <w:rPr>
                <w:rFonts w:ascii="Times New Roman" w:eastAsia="DengXian" w:hAnsi="Times New Roman"/>
                <w:b/>
                <w:bCs/>
                <w:sz w:val="26"/>
                <w:szCs w:val="26"/>
                <w:lang w:val="vi-VN"/>
              </w:rPr>
            </w:pPr>
          </w:p>
        </w:tc>
        <w:tc>
          <w:tcPr>
            <w:tcW w:w="1134" w:type="dxa"/>
            <w:shd w:val="clear" w:color="auto" w:fill="auto"/>
          </w:tcPr>
          <w:p w14:paraId="362945F3"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1</w:t>
            </w:r>
          </w:p>
        </w:tc>
        <w:tc>
          <w:tcPr>
            <w:tcW w:w="1134" w:type="dxa"/>
            <w:shd w:val="clear" w:color="auto" w:fill="auto"/>
          </w:tcPr>
          <w:p w14:paraId="686D5ACF"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2</w:t>
            </w:r>
          </w:p>
        </w:tc>
        <w:tc>
          <w:tcPr>
            <w:tcW w:w="1276" w:type="dxa"/>
            <w:shd w:val="clear" w:color="auto" w:fill="auto"/>
          </w:tcPr>
          <w:p w14:paraId="4641A7BE"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3</w:t>
            </w:r>
          </w:p>
        </w:tc>
        <w:tc>
          <w:tcPr>
            <w:tcW w:w="1417" w:type="dxa"/>
            <w:shd w:val="clear" w:color="auto" w:fill="auto"/>
          </w:tcPr>
          <w:p w14:paraId="5FCCF71E"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4</w:t>
            </w:r>
          </w:p>
        </w:tc>
        <w:tc>
          <w:tcPr>
            <w:tcW w:w="1276" w:type="dxa"/>
            <w:shd w:val="clear" w:color="auto" w:fill="auto"/>
          </w:tcPr>
          <w:p w14:paraId="55312498"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5</w:t>
            </w:r>
          </w:p>
        </w:tc>
      </w:tr>
      <w:tr w:rsidR="0078294A" w:rsidRPr="00C037D8" w14:paraId="13EA9ECD" w14:textId="77777777" w:rsidTr="0078294A">
        <w:trPr>
          <w:trHeight w:val="490"/>
        </w:trPr>
        <w:tc>
          <w:tcPr>
            <w:tcW w:w="2977" w:type="dxa"/>
            <w:shd w:val="clear" w:color="auto" w:fill="auto"/>
          </w:tcPr>
          <w:p w14:paraId="4BD5A6AB"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DengXian" w:hAnsi="Times New Roman"/>
                <w:sz w:val="26"/>
                <w:szCs w:val="26"/>
                <w:lang w:val="vi-VN"/>
              </w:rPr>
              <w:t>Nội dung phù hợp với nhu cầu thông tin của tôi.</w:t>
            </w:r>
          </w:p>
        </w:tc>
        <w:tc>
          <w:tcPr>
            <w:tcW w:w="1134" w:type="dxa"/>
            <w:shd w:val="clear" w:color="auto" w:fill="auto"/>
          </w:tcPr>
          <w:p w14:paraId="5E67C3EA"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(2,5%)</w:t>
            </w:r>
          </w:p>
        </w:tc>
        <w:tc>
          <w:tcPr>
            <w:tcW w:w="1134" w:type="dxa"/>
            <w:shd w:val="clear" w:color="auto" w:fill="auto"/>
          </w:tcPr>
          <w:p w14:paraId="4DD3C106"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(2,5%)</w:t>
            </w:r>
          </w:p>
        </w:tc>
        <w:tc>
          <w:tcPr>
            <w:tcW w:w="1276" w:type="dxa"/>
            <w:shd w:val="clear" w:color="auto" w:fill="auto"/>
          </w:tcPr>
          <w:p w14:paraId="4FA0D4ED"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10</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(25%)</w:t>
            </w:r>
          </w:p>
        </w:tc>
        <w:tc>
          <w:tcPr>
            <w:tcW w:w="1417" w:type="dxa"/>
            <w:shd w:val="clear" w:color="auto" w:fill="auto"/>
          </w:tcPr>
          <w:p w14:paraId="68156874"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21</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(52,5%)</w:t>
            </w:r>
          </w:p>
        </w:tc>
        <w:tc>
          <w:tcPr>
            <w:tcW w:w="1276" w:type="dxa"/>
            <w:shd w:val="clear" w:color="auto" w:fill="auto"/>
          </w:tcPr>
          <w:p w14:paraId="18551A9C"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7 (17,5%)</w:t>
            </w:r>
          </w:p>
        </w:tc>
      </w:tr>
      <w:tr w:rsidR="0078294A" w:rsidRPr="00C037D8" w14:paraId="7BB82438" w14:textId="77777777" w:rsidTr="0078294A">
        <w:tc>
          <w:tcPr>
            <w:tcW w:w="2977" w:type="dxa"/>
            <w:shd w:val="clear" w:color="auto" w:fill="auto"/>
          </w:tcPr>
          <w:p w14:paraId="2ADAE6E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DengXian" w:hAnsi="Times New Roman"/>
                <w:sz w:val="26"/>
                <w:szCs w:val="26"/>
                <w:lang w:val="vi-VN"/>
              </w:rPr>
              <w:lastRenderedPageBreak/>
              <w:t>Nội dung có giá trị học thuật và tham khảo.</w:t>
            </w:r>
          </w:p>
        </w:tc>
        <w:tc>
          <w:tcPr>
            <w:tcW w:w="1134" w:type="dxa"/>
            <w:shd w:val="clear" w:color="auto" w:fill="auto"/>
          </w:tcPr>
          <w:p w14:paraId="2ADA04BD"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0 (0%)</w:t>
            </w:r>
          </w:p>
        </w:tc>
        <w:tc>
          <w:tcPr>
            <w:tcW w:w="1134" w:type="dxa"/>
            <w:shd w:val="clear" w:color="auto" w:fill="auto"/>
          </w:tcPr>
          <w:p w14:paraId="08F49D0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 (2,5%)</w:t>
            </w:r>
          </w:p>
        </w:tc>
        <w:tc>
          <w:tcPr>
            <w:tcW w:w="1276" w:type="dxa"/>
            <w:shd w:val="clear" w:color="auto" w:fill="auto"/>
          </w:tcPr>
          <w:p w14:paraId="2B39E61F"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8 (20%)</w:t>
            </w:r>
          </w:p>
        </w:tc>
        <w:tc>
          <w:tcPr>
            <w:tcW w:w="1417" w:type="dxa"/>
            <w:shd w:val="clear" w:color="auto" w:fill="auto"/>
          </w:tcPr>
          <w:p w14:paraId="673E0A67"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23</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(57,5%)</w:t>
            </w:r>
          </w:p>
        </w:tc>
        <w:tc>
          <w:tcPr>
            <w:tcW w:w="1276" w:type="dxa"/>
            <w:shd w:val="clear" w:color="auto" w:fill="auto"/>
          </w:tcPr>
          <w:p w14:paraId="5221F4C6"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8 (20,0%)</w:t>
            </w:r>
          </w:p>
        </w:tc>
      </w:tr>
      <w:tr w:rsidR="0078294A" w:rsidRPr="00C037D8" w14:paraId="11E76942" w14:textId="77777777" w:rsidTr="0078294A">
        <w:tc>
          <w:tcPr>
            <w:tcW w:w="2977" w:type="dxa"/>
            <w:shd w:val="clear" w:color="auto" w:fill="auto"/>
          </w:tcPr>
          <w:p w14:paraId="625285C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DengXian" w:hAnsi="Times New Roman"/>
                <w:sz w:val="26"/>
                <w:szCs w:val="26"/>
                <w:lang w:val="vi-VN"/>
              </w:rPr>
              <w:t>Bài viết phản ánh xu hướng mới của KH&amp;CN.</w:t>
            </w:r>
          </w:p>
        </w:tc>
        <w:tc>
          <w:tcPr>
            <w:tcW w:w="1134" w:type="dxa"/>
            <w:shd w:val="clear" w:color="auto" w:fill="auto"/>
          </w:tcPr>
          <w:p w14:paraId="12E42DA5"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(2,5%)</w:t>
            </w:r>
          </w:p>
        </w:tc>
        <w:tc>
          <w:tcPr>
            <w:tcW w:w="1134" w:type="dxa"/>
            <w:shd w:val="clear" w:color="auto" w:fill="auto"/>
          </w:tcPr>
          <w:p w14:paraId="56B7C571"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4</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(10%)</w:t>
            </w:r>
          </w:p>
        </w:tc>
        <w:tc>
          <w:tcPr>
            <w:tcW w:w="1276" w:type="dxa"/>
            <w:shd w:val="clear" w:color="auto" w:fill="auto"/>
          </w:tcPr>
          <w:p w14:paraId="631E6A39"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7(17,5%)</w:t>
            </w:r>
          </w:p>
        </w:tc>
        <w:tc>
          <w:tcPr>
            <w:tcW w:w="1417" w:type="dxa"/>
            <w:shd w:val="clear" w:color="auto" w:fill="auto"/>
          </w:tcPr>
          <w:p w14:paraId="20DDF54F"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23 (57,5%)</w:t>
            </w:r>
          </w:p>
        </w:tc>
        <w:tc>
          <w:tcPr>
            <w:tcW w:w="1276" w:type="dxa"/>
            <w:shd w:val="clear" w:color="auto" w:fill="auto"/>
          </w:tcPr>
          <w:p w14:paraId="7E18A10D"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6 (15,0%)</w:t>
            </w:r>
          </w:p>
        </w:tc>
      </w:tr>
      <w:tr w:rsidR="0078294A" w:rsidRPr="00C037D8" w14:paraId="13EE8FBE" w14:textId="77777777" w:rsidTr="0078294A">
        <w:trPr>
          <w:trHeight w:val="545"/>
        </w:trPr>
        <w:tc>
          <w:tcPr>
            <w:tcW w:w="2977" w:type="dxa"/>
            <w:shd w:val="clear" w:color="auto" w:fill="auto"/>
          </w:tcPr>
          <w:p w14:paraId="75BDD46D"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DengXian" w:hAnsi="Times New Roman"/>
                <w:sz w:val="26"/>
                <w:szCs w:val="26"/>
                <w:lang w:val="vi-VN"/>
              </w:rPr>
              <w:t xml:space="preserve"> Ngôn ngữ rõ ràng, dễ hiểu.</w:t>
            </w:r>
          </w:p>
        </w:tc>
        <w:tc>
          <w:tcPr>
            <w:tcW w:w="1134" w:type="dxa"/>
            <w:shd w:val="clear" w:color="auto" w:fill="auto"/>
          </w:tcPr>
          <w:p w14:paraId="0E8B566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1</w:t>
            </w:r>
            <w:r w:rsidRPr="00C037D8">
              <w:rPr>
                <w:rFonts w:ascii="Times New Roman" w:eastAsia="Times New Roman" w:hAnsi="Times New Roman"/>
                <w:color w:val="000000"/>
                <w:sz w:val="26"/>
                <w:szCs w:val="26"/>
                <w:lang w:val="vi-VN"/>
              </w:rPr>
              <w:t xml:space="preserve"> </w:t>
            </w:r>
            <w:r w:rsidRPr="00C037D8">
              <w:rPr>
                <w:rFonts w:ascii="Times New Roman" w:eastAsia="Times New Roman" w:hAnsi="Times New Roman"/>
                <w:color w:val="000000"/>
                <w:sz w:val="26"/>
                <w:szCs w:val="26"/>
              </w:rPr>
              <w:t>(2,5%)</w:t>
            </w:r>
          </w:p>
        </w:tc>
        <w:tc>
          <w:tcPr>
            <w:tcW w:w="1134" w:type="dxa"/>
            <w:shd w:val="clear" w:color="auto" w:fill="auto"/>
          </w:tcPr>
          <w:p w14:paraId="127F851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2 (5,0%)</w:t>
            </w:r>
          </w:p>
        </w:tc>
        <w:tc>
          <w:tcPr>
            <w:tcW w:w="1276" w:type="dxa"/>
            <w:shd w:val="clear" w:color="auto" w:fill="auto"/>
          </w:tcPr>
          <w:p w14:paraId="41228A7E"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8 (20%)</w:t>
            </w:r>
          </w:p>
        </w:tc>
        <w:tc>
          <w:tcPr>
            <w:tcW w:w="1417" w:type="dxa"/>
            <w:shd w:val="clear" w:color="auto" w:fill="auto"/>
          </w:tcPr>
          <w:p w14:paraId="6527DF42"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21 (52,5%)</w:t>
            </w:r>
          </w:p>
        </w:tc>
        <w:tc>
          <w:tcPr>
            <w:tcW w:w="1276" w:type="dxa"/>
            <w:shd w:val="clear" w:color="auto" w:fill="auto"/>
          </w:tcPr>
          <w:p w14:paraId="45ACDEDD" w14:textId="77777777" w:rsidR="0078294A" w:rsidRPr="00C037D8" w:rsidRDefault="0078294A" w:rsidP="0078294A">
            <w:pPr>
              <w:rPr>
                <w:rFonts w:ascii="Times New Roman" w:eastAsia="DengXian" w:hAnsi="Times New Roman"/>
                <w:sz w:val="26"/>
                <w:szCs w:val="26"/>
                <w:lang w:val="vi-VN"/>
              </w:rPr>
            </w:pPr>
            <w:r w:rsidRPr="00C037D8">
              <w:rPr>
                <w:rFonts w:ascii="Times New Roman" w:eastAsia="Times New Roman" w:hAnsi="Times New Roman"/>
                <w:color w:val="000000"/>
                <w:sz w:val="26"/>
                <w:szCs w:val="26"/>
              </w:rPr>
              <w:t>8 (20,0%)</w:t>
            </w:r>
          </w:p>
        </w:tc>
      </w:tr>
    </w:tbl>
    <w:p w14:paraId="420D1C21" w14:textId="77777777" w:rsidR="0078294A" w:rsidRPr="00C037D8" w:rsidRDefault="0078294A" w:rsidP="0078294A">
      <w:pPr>
        <w:rPr>
          <w:rFonts w:ascii="Times New Roman" w:hAnsi="Times New Roman"/>
          <w:b/>
          <w:bCs/>
          <w:sz w:val="26"/>
          <w:szCs w:val="26"/>
          <w:lang w:val="vi-VN"/>
        </w:rPr>
      </w:pPr>
    </w:p>
    <w:p w14:paraId="0BFCE8FF"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2.2. Tính thuận tiện khi truy cập – tìm kiếm</w:t>
      </w:r>
    </w:p>
    <w:p w14:paraId="00832B4C" w14:textId="77777777" w:rsidR="0078294A" w:rsidRPr="00C037D8" w:rsidRDefault="0078294A" w:rsidP="0078294A">
      <w:pPr>
        <w:ind w:left="142"/>
        <w:rPr>
          <w:rFonts w:ascii="Times New Roman" w:hAnsi="Times New Roman"/>
          <w:b/>
          <w:bCs/>
          <w:sz w:val="26"/>
          <w:szCs w:val="26"/>
          <w:lang w:val="vi-V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134"/>
        <w:gridCol w:w="1447"/>
        <w:gridCol w:w="1388"/>
        <w:gridCol w:w="1276"/>
      </w:tblGrid>
      <w:tr w:rsidR="0078294A" w:rsidRPr="00C037D8" w14:paraId="55AA672E" w14:textId="77777777" w:rsidTr="0078294A">
        <w:trPr>
          <w:trHeight w:val="490"/>
        </w:trPr>
        <w:tc>
          <w:tcPr>
            <w:tcW w:w="2977" w:type="dxa"/>
            <w:vMerge w:val="restart"/>
            <w:shd w:val="clear" w:color="auto" w:fill="auto"/>
          </w:tcPr>
          <w:p w14:paraId="4320BFFA"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Nội dung trả lời</w:t>
            </w:r>
          </w:p>
        </w:tc>
        <w:tc>
          <w:tcPr>
            <w:tcW w:w="6237" w:type="dxa"/>
            <w:gridSpan w:val="5"/>
            <w:shd w:val="clear" w:color="auto" w:fill="auto"/>
          </w:tcPr>
          <w:p w14:paraId="5A71AA98"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Mức độ</w:t>
            </w:r>
          </w:p>
        </w:tc>
      </w:tr>
      <w:tr w:rsidR="0078294A" w:rsidRPr="00C037D8" w14:paraId="045A1569" w14:textId="77777777" w:rsidTr="0078294A">
        <w:trPr>
          <w:trHeight w:val="361"/>
        </w:trPr>
        <w:tc>
          <w:tcPr>
            <w:tcW w:w="2977" w:type="dxa"/>
            <w:vMerge/>
            <w:shd w:val="clear" w:color="auto" w:fill="auto"/>
          </w:tcPr>
          <w:p w14:paraId="05452103" w14:textId="77777777" w:rsidR="0078294A" w:rsidRPr="00C037D8" w:rsidRDefault="0078294A" w:rsidP="0078294A">
            <w:pPr>
              <w:jc w:val="center"/>
              <w:rPr>
                <w:rFonts w:ascii="Times New Roman" w:eastAsia="DengXian" w:hAnsi="Times New Roman"/>
                <w:b/>
                <w:bCs/>
                <w:sz w:val="26"/>
                <w:szCs w:val="26"/>
                <w:lang w:val="vi-VN"/>
              </w:rPr>
            </w:pPr>
          </w:p>
        </w:tc>
        <w:tc>
          <w:tcPr>
            <w:tcW w:w="992" w:type="dxa"/>
            <w:shd w:val="clear" w:color="auto" w:fill="auto"/>
          </w:tcPr>
          <w:p w14:paraId="481026A3"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1</w:t>
            </w:r>
          </w:p>
        </w:tc>
        <w:tc>
          <w:tcPr>
            <w:tcW w:w="1134" w:type="dxa"/>
            <w:shd w:val="clear" w:color="auto" w:fill="auto"/>
          </w:tcPr>
          <w:p w14:paraId="2EA71E0C"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2</w:t>
            </w:r>
          </w:p>
        </w:tc>
        <w:tc>
          <w:tcPr>
            <w:tcW w:w="1447" w:type="dxa"/>
            <w:shd w:val="clear" w:color="auto" w:fill="auto"/>
          </w:tcPr>
          <w:p w14:paraId="5C387C3D"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3</w:t>
            </w:r>
          </w:p>
        </w:tc>
        <w:tc>
          <w:tcPr>
            <w:tcW w:w="1388" w:type="dxa"/>
            <w:shd w:val="clear" w:color="auto" w:fill="auto"/>
          </w:tcPr>
          <w:p w14:paraId="7E030DBE"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4</w:t>
            </w:r>
          </w:p>
        </w:tc>
        <w:tc>
          <w:tcPr>
            <w:tcW w:w="1276" w:type="dxa"/>
            <w:shd w:val="clear" w:color="auto" w:fill="auto"/>
          </w:tcPr>
          <w:p w14:paraId="56332D34" w14:textId="77777777" w:rsidR="0078294A" w:rsidRPr="00C037D8" w:rsidRDefault="0078294A" w:rsidP="0078294A">
            <w:pPr>
              <w:jc w:val="center"/>
              <w:rPr>
                <w:rFonts w:ascii="Times New Roman" w:eastAsia="DengXian" w:hAnsi="Times New Roman"/>
                <w:b/>
                <w:bCs/>
                <w:sz w:val="26"/>
                <w:szCs w:val="26"/>
                <w:lang w:val="vi-VN"/>
              </w:rPr>
            </w:pPr>
            <w:r w:rsidRPr="00C037D8">
              <w:rPr>
                <w:rFonts w:ascii="Times New Roman" w:eastAsia="DengXian" w:hAnsi="Times New Roman"/>
                <w:b/>
                <w:bCs/>
                <w:sz w:val="26"/>
                <w:szCs w:val="26"/>
                <w:lang w:val="vi-VN"/>
              </w:rPr>
              <w:t>5</w:t>
            </w:r>
          </w:p>
        </w:tc>
      </w:tr>
      <w:tr w:rsidR="0078294A" w:rsidRPr="00C037D8" w14:paraId="72782672" w14:textId="77777777" w:rsidTr="0078294A">
        <w:trPr>
          <w:trHeight w:val="490"/>
        </w:trPr>
        <w:tc>
          <w:tcPr>
            <w:tcW w:w="2977" w:type="dxa"/>
            <w:shd w:val="clear" w:color="auto" w:fill="auto"/>
          </w:tcPr>
          <w:p w14:paraId="0EF417BE"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Website dễ sử dụng, dễ tìm bài.</w:t>
            </w:r>
          </w:p>
        </w:tc>
        <w:tc>
          <w:tcPr>
            <w:tcW w:w="992" w:type="dxa"/>
            <w:shd w:val="clear" w:color="auto" w:fill="auto"/>
          </w:tcPr>
          <w:p w14:paraId="453F8926"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317D4854"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4 (10%)</w:t>
            </w:r>
          </w:p>
        </w:tc>
        <w:tc>
          <w:tcPr>
            <w:tcW w:w="1447" w:type="dxa"/>
            <w:shd w:val="clear" w:color="auto" w:fill="auto"/>
          </w:tcPr>
          <w:p w14:paraId="2E4C89F8"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17 (43%)</w:t>
            </w:r>
          </w:p>
        </w:tc>
        <w:tc>
          <w:tcPr>
            <w:tcW w:w="1388" w:type="dxa"/>
            <w:shd w:val="clear" w:color="auto" w:fill="auto"/>
          </w:tcPr>
          <w:p w14:paraId="4955C590"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12 (30%)</w:t>
            </w:r>
          </w:p>
        </w:tc>
        <w:tc>
          <w:tcPr>
            <w:tcW w:w="1276" w:type="dxa"/>
            <w:shd w:val="clear" w:color="auto" w:fill="auto"/>
          </w:tcPr>
          <w:p w14:paraId="7A88F050"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7 (18%)</w:t>
            </w:r>
          </w:p>
        </w:tc>
      </w:tr>
      <w:tr w:rsidR="0078294A" w:rsidRPr="00C037D8" w14:paraId="7397AAE3" w14:textId="77777777" w:rsidTr="0078294A">
        <w:tc>
          <w:tcPr>
            <w:tcW w:w="2977" w:type="dxa"/>
            <w:shd w:val="clear" w:color="auto" w:fill="auto"/>
          </w:tcPr>
          <w:p w14:paraId="0667C726"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Tốc độ truy cập ổn định.</w:t>
            </w:r>
          </w:p>
        </w:tc>
        <w:tc>
          <w:tcPr>
            <w:tcW w:w="992" w:type="dxa"/>
            <w:shd w:val="clear" w:color="auto" w:fill="auto"/>
          </w:tcPr>
          <w:p w14:paraId="564FA74A"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48D19B59"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3 (8%)</w:t>
            </w:r>
          </w:p>
        </w:tc>
        <w:tc>
          <w:tcPr>
            <w:tcW w:w="1447" w:type="dxa"/>
            <w:shd w:val="clear" w:color="auto" w:fill="auto"/>
          </w:tcPr>
          <w:p w14:paraId="2C417A87"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10 (25%)</w:t>
            </w:r>
          </w:p>
        </w:tc>
        <w:tc>
          <w:tcPr>
            <w:tcW w:w="1388" w:type="dxa"/>
            <w:shd w:val="clear" w:color="auto" w:fill="auto"/>
          </w:tcPr>
          <w:p w14:paraId="670654AC"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21 (53%)</w:t>
            </w:r>
          </w:p>
        </w:tc>
        <w:tc>
          <w:tcPr>
            <w:tcW w:w="1276" w:type="dxa"/>
            <w:shd w:val="clear" w:color="auto" w:fill="auto"/>
          </w:tcPr>
          <w:p w14:paraId="78EB3D32"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6 (15%)</w:t>
            </w:r>
          </w:p>
        </w:tc>
      </w:tr>
      <w:tr w:rsidR="0078294A" w:rsidRPr="00C037D8" w14:paraId="23E86927" w14:textId="77777777" w:rsidTr="0078294A">
        <w:tc>
          <w:tcPr>
            <w:tcW w:w="2977" w:type="dxa"/>
            <w:shd w:val="clear" w:color="auto" w:fill="auto"/>
          </w:tcPr>
          <w:p w14:paraId="1C83ACE5"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Công cụ tra cứu, tìm kiếm bài viết hiệu quả.</w:t>
            </w:r>
          </w:p>
        </w:tc>
        <w:tc>
          <w:tcPr>
            <w:tcW w:w="992" w:type="dxa"/>
            <w:shd w:val="clear" w:color="auto" w:fill="auto"/>
          </w:tcPr>
          <w:p w14:paraId="028C8C5C"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64F15D9E"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3 (8%)</w:t>
            </w:r>
          </w:p>
        </w:tc>
        <w:tc>
          <w:tcPr>
            <w:tcW w:w="1447" w:type="dxa"/>
            <w:shd w:val="clear" w:color="auto" w:fill="auto"/>
          </w:tcPr>
          <w:p w14:paraId="1AA15915"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15 (38%)</w:t>
            </w:r>
          </w:p>
        </w:tc>
        <w:tc>
          <w:tcPr>
            <w:tcW w:w="1388" w:type="dxa"/>
            <w:shd w:val="clear" w:color="auto" w:fill="auto"/>
          </w:tcPr>
          <w:p w14:paraId="3AE34D93"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14 (35%)</w:t>
            </w:r>
          </w:p>
        </w:tc>
        <w:tc>
          <w:tcPr>
            <w:tcW w:w="1276" w:type="dxa"/>
            <w:shd w:val="clear" w:color="auto" w:fill="auto"/>
          </w:tcPr>
          <w:p w14:paraId="3D23DD2A"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8 (20%)</w:t>
            </w:r>
          </w:p>
        </w:tc>
      </w:tr>
      <w:tr w:rsidR="0078294A" w:rsidRPr="00C037D8" w14:paraId="39705788" w14:textId="77777777" w:rsidTr="0078294A">
        <w:trPr>
          <w:trHeight w:val="668"/>
        </w:trPr>
        <w:tc>
          <w:tcPr>
            <w:tcW w:w="2977" w:type="dxa"/>
            <w:shd w:val="clear" w:color="auto" w:fill="auto"/>
          </w:tcPr>
          <w:p w14:paraId="2616CF4B"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Bản in/phiên bản online dễ đọc, trình bày rõ ràng.</w:t>
            </w:r>
          </w:p>
        </w:tc>
        <w:tc>
          <w:tcPr>
            <w:tcW w:w="992" w:type="dxa"/>
            <w:shd w:val="clear" w:color="auto" w:fill="auto"/>
          </w:tcPr>
          <w:p w14:paraId="541B26B8"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30A93CB5"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2 (5%)</w:t>
            </w:r>
          </w:p>
        </w:tc>
        <w:tc>
          <w:tcPr>
            <w:tcW w:w="1447" w:type="dxa"/>
            <w:shd w:val="clear" w:color="auto" w:fill="auto"/>
          </w:tcPr>
          <w:p w14:paraId="678AB9C1"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10 (25%)</w:t>
            </w:r>
          </w:p>
        </w:tc>
        <w:tc>
          <w:tcPr>
            <w:tcW w:w="1388" w:type="dxa"/>
            <w:shd w:val="clear" w:color="auto" w:fill="auto"/>
          </w:tcPr>
          <w:p w14:paraId="5004FE53"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17 (43%)</w:t>
            </w:r>
          </w:p>
        </w:tc>
        <w:tc>
          <w:tcPr>
            <w:tcW w:w="1276" w:type="dxa"/>
            <w:shd w:val="clear" w:color="auto" w:fill="auto"/>
          </w:tcPr>
          <w:p w14:paraId="6A9D8E7E"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color w:val="000000"/>
                <w:sz w:val="26"/>
                <w:szCs w:val="26"/>
              </w:rPr>
              <w:t>11 (28%)</w:t>
            </w:r>
          </w:p>
        </w:tc>
      </w:tr>
      <w:tr w:rsidR="0078294A" w:rsidRPr="00C037D8" w14:paraId="56AF8F14" w14:textId="77777777" w:rsidTr="0078294A">
        <w:trPr>
          <w:trHeight w:val="668"/>
        </w:trPr>
        <w:tc>
          <w:tcPr>
            <w:tcW w:w="2977" w:type="dxa"/>
            <w:shd w:val="clear" w:color="auto" w:fill="auto"/>
          </w:tcPr>
          <w:p w14:paraId="25DADB7E"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Tạp chí có chính sách bảo vệ bản quyền của tác giả trong môi trường số.</w:t>
            </w:r>
          </w:p>
        </w:tc>
        <w:tc>
          <w:tcPr>
            <w:tcW w:w="992" w:type="dxa"/>
            <w:shd w:val="clear" w:color="auto" w:fill="auto"/>
          </w:tcPr>
          <w:p w14:paraId="58233781"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5A153BAF"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4 (10%)</w:t>
            </w:r>
          </w:p>
        </w:tc>
        <w:tc>
          <w:tcPr>
            <w:tcW w:w="1447" w:type="dxa"/>
            <w:shd w:val="clear" w:color="auto" w:fill="auto"/>
          </w:tcPr>
          <w:p w14:paraId="7B9F9105"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9 (23%)</w:t>
            </w:r>
          </w:p>
        </w:tc>
        <w:tc>
          <w:tcPr>
            <w:tcW w:w="1388" w:type="dxa"/>
            <w:shd w:val="clear" w:color="auto" w:fill="auto"/>
          </w:tcPr>
          <w:p w14:paraId="338B74F6"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17 (43%)</w:t>
            </w:r>
          </w:p>
        </w:tc>
        <w:tc>
          <w:tcPr>
            <w:tcW w:w="1276" w:type="dxa"/>
            <w:shd w:val="clear" w:color="auto" w:fill="auto"/>
          </w:tcPr>
          <w:p w14:paraId="0812DCDC"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10 (25%)</w:t>
            </w:r>
          </w:p>
        </w:tc>
      </w:tr>
      <w:tr w:rsidR="0078294A" w:rsidRPr="00C037D8" w14:paraId="23441876" w14:textId="77777777" w:rsidTr="0078294A">
        <w:trPr>
          <w:trHeight w:val="668"/>
        </w:trPr>
        <w:tc>
          <w:tcPr>
            <w:tcW w:w="2977" w:type="dxa"/>
            <w:shd w:val="clear" w:color="auto" w:fill="auto"/>
          </w:tcPr>
          <w:p w14:paraId="2810E415" w14:textId="77777777" w:rsidR="0078294A" w:rsidRPr="00C037D8" w:rsidRDefault="0078294A" w:rsidP="0078294A">
            <w:pPr>
              <w:rPr>
                <w:rFonts w:ascii="Times New Roman" w:eastAsia="DengXian" w:hAnsi="Times New Roman"/>
                <w:sz w:val="26"/>
                <w:szCs w:val="26"/>
                <w:lang w:val="vi-VN"/>
              </w:rPr>
            </w:pPr>
            <w:r w:rsidRPr="00C037D8">
              <w:rPr>
                <w:rFonts w:ascii="Times New Roman" w:hAnsi="Times New Roman"/>
                <w:sz w:val="26"/>
                <w:szCs w:val="26"/>
                <w:lang w:val="vi-VN"/>
              </w:rPr>
              <w:t>Tạp chí có chính sách xuất bản rõ ràng, minh bạch về thời gian từng bước trong quy trình.</w:t>
            </w:r>
          </w:p>
        </w:tc>
        <w:tc>
          <w:tcPr>
            <w:tcW w:w="992" w:type="dxa"/>
            <w:shd w:val="clear" w:color="auto" w:fill="auto"/>
          </w:tcPr>
          <w:p w14:paraId="2B0AD019"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shd w:val="clear" w:color="auto" w:fill="auto"/>
          </w:tcPr>
          <w:p w14:paraId="58DE1A16"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4 (10%)</w:t>
            </w:r>
          </w:p>
        </w:tc>
        <w:tc>
          <w:tcPr>
            <w:tcW w:w="1447" w:type="dxa"/>
            <w:shd w:val="clear" w:color="auto" w:fill="auto"/>
          </w:tcPr>
          <w:p w14:paraId="5B9B9103"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17 (43%)</w:t>
            </w:r>
          </w:p>
        </w:tc>
        <w:tc>
          <w:tcPr>
            <w:tcW w:w="1388" w:type="dxa"/>
            <w:shd w:val="clear" w:color="auto" w:fill="auto"/>
          </w:tcPr>
          <w:p w14:paraId="7A1703D1"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12 (30%)</w:t>
            </w:r>
          </w:p>
        </w:tc>
        <w:tc>
          <w:tcPr>
            <w:tcW w:w="1276" w:type="dxa"/>
            <w:shd w:val="clear" w:color="auto" w:fill="auto"/>
          </w:tcPr>
          <w:p w14:paraId="5FFA600F" w14:textId="77777777" w:rsidR="0078294A" w:rsidRPr="00C037D8" w:rsidRDefault="0078294A" w:rsidP="0078294A">
            <w:pPr>
              <w:rPr>
                <w:rFonts w:ascii="Times New Roman" w:eastAsia="Times New Roman" w:hAnsi="Times New Roman"/>
                <w:color w:val="000000"/>
                <w:sz w:val="26"/>
                <w:szCs w:val="26"/>
              </w:rPr>
            </w:pPr>
            <w:r w:rsidRPr="00C037D8">
              <w:rPr>
                <w:rFonts w:ascii="Times New Roman" w:hAnsi="Times New Roman"/>
                <w:color w:val="000000"/>
                <w:sz w:val="26"/>
                <w:szCs w:val="26"/>
              </w:rPr>
              <w:t>7 (18%)</w:t>
            </w:r>
          </w:p>
        </w:tc>
      </w:tr>
    </w:tbl>
    <w:p w14:paraId="066B27C2" w14:textId="77777777" w:rsidR="0078294A" w:rsidRPr="00C037D8" w:rsidRDefault="0078294A" w:rsidP="0078294A">
      <w:pPr>
        <w:ind w:left="142"/>
        <w:rPr>
          <w:rFonts w:ascii="Times New Roman" w:hAnsi="Times New Roman"/>
          <w:b/>
          <w:bCs/>
          <w:sz w:val="26"/>
          <w:szCs w:val="26"/>
          <w:lang w:val="vi-VN"/>
        </w:rPr>
      </w:pPr>
    </w:p>
    <w:p w14:paraId="57E0FC7D"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2.3. Hình ảnh – uy tín tạp chí</w:t>
      </w:r>
    </w:p>
    <w:tbl>
      <w:tblPr>
        <w:tblW w:w="9351" w:type="dxa"/>
        <w:tblCellMar>
          <w:top w:w="15" w:type="dxa"/>
          <w:left w:w="15" w:type="dxa"/>
          <w:bottom w:w="15" w:type="dxa"/>
          <w:right w:w="15" w:type="dxa"/>
        </w:tblCellMar>
        <w:tblLook w:val="04A0" w:firstRow="1" w:lastRow="0" w:firstColumn="1" w:lastColumn="0" w:noHBand="0" w:noVBand="1"/>
      </w:tblPr>
      <w:tblGrid>
        <w:gridCol w:w="3256"/>
        <w:gridCol w:w="1134"/>
        <w:gridCol w:w="1134"/>
        <w:gridCol w:w="1195"/>
        <w:gridCol w:w="1356"/>
        <w:gridCol w:w="1276"/>
      </w:tblGrid>
      <w:tr w:rsidR="0078294A" w:rsidRPr="00C037D8" w14:paraId="35CE1AF3" w14:textId="77777777" w:rsidTr="0078294A">
        <w:trPr>
          <w:trHeight w:val="785"/>
        </w:trPr>
        <w:tc>
          <w:tcPr>
            <w:tcW w:w="3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433E65"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lastRenderedPageBreak/>
              <w:t>Nội dung trả lời</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BD939D" w14:textId="77777777" w:rsidR="0078294A" w:rsidRPr="00C037D8" w:rsidRDefault="0078294A" w:rsidP="0078294A">
            <w:pPr>
              <w:ind w:left="142"/>
              <w:rPr>
                <w:rFonts w:ascii="Times New Roman" w:hAnsi="Times New Roman"/>
                <w:b/>
                <w:bCs/>
                <w:sz w:val="26"/>
                <w:szCs w:val="26"/>
              </w:rPr>
            </w:pPr>
            <w:r w:rsidRPr="00C037D8">
              <w:rPr>
                <w:rFonts w:ascii="Times New Roman" w:hAnsi="Times New Roman"/>
                <w:b/>
                <w:bCs/>
                <w:sz w:val="26"/>
                <w:szCs w:val="26"/>
              </w:rPr>
              <w:t>Mức 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D4CFAB" w14:textId="77777777" w:rsidR="0078294A" w:rsidRPr="00C037D8" w:rsidRDefault="0078294A" w:rsidP="0078294A">
            <w:pPr>
              <w:ind w:left="142"/>
              <w:rPr>
                <w:rFonts w:ascii="Times New Roman" w:hAnsi="Times New Roman"/>
                <w:b/>
                <w:bCs/>
                <w:sz w:val="26"/>
                <w:szCs w:val="26"/>
              </w:rPr>
            </w:pPr>
            <w:r w:rsidRPr="00C037D8">
              <w:rPr>
                <w:rFonts w:ascii="Times New Roman" w:hAnsi="Times New Roman"/>
                <w:b/>
                <w:bCs/>
                <w:sz w:val="26"/>
                <w:szCs w:val="26"/>
              </w:rPr>
              <w:t>Mức 2</w:t>
            </w:r>
          </w:p>
        </w:tc>
        <w:tc>
          <w:tcPr>
            <w:tcW w:w="1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2FA099" w14:textId="77777777" w:rsidR="0078294A" w:rsidRPr="00C037D8" w:rsidRDefault="0078294A" w:rsidP="0078294A">
            <w:pPr>
              <w:ind w:left="142"/>
              <w:rPr>
                <w:rFonts w:ascii="Times New Roman" w:hAnsi="Times New Roman"/>
                <w:b/>
                <w:bCs/>
                <w:sz w:val="26"/>
                <w:szCs w:val="26"/>
              </w:rPr>
            </w:pPr>
            <w:r w:rsidRPr="00C037D8">
              <w:rPr>
                <w:rFonts w:ascii="Times New Roman" w:hAnsi="Times New Roman"/>
                <w:b/>
                <w:bCs/>
                <w:sz w:val="26"/>
                <w:szCs w:val="26"/>
              </w:rPr>
              <w:t>Mức 3</w:t>
            </w:r>
          </w:p>
        </w:tc>
        <w:tc>
          <w:tcPr>
            <w:tcW w:w="1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30E061" w14:textId="77777777" w:rsidR="0078294A" w:rsidRPr="00C037D8" w:rsidRDefault="0078294A" w:rsidP="0078294A">
            <w:pPr>
              <w:ind w:left="142"/>
              <w:rPr>
                <w:rFonts w:ascii="Times New Roman" w:hAnsi="Times New Roman"/>
                <w:b/>
                <w:bCs/>
                <w:sz w:val="26"/>
                <w:szCs w:val="26"/>
              </w:rPr>
            </w:pPr>
            <w:r w:rsidRPr="00C037D8">
              <w:rPr>
                <w:rFonts w:ascii="Times New Roman" w:hAnsi="Times New Roman"/>
                <w:b/>
                <w:bCs/>
                <w:sz w:val="26"/>
                <w:szCs w:val="26"/>
              </w:rPr>
              <w:t>Mức 4</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1CB810" w14:textId="77777777" w:rsidR="0078294A" w:rsidRPr="00C037D8" w:rsidRDefault="0078294A" w:rsidP="0078294A">
            <w:pPr>
              <w:ind w:left="142"/>
              <w:rPr>
                <w:rFonts w:ascii="Times New Roman" w:hAnsi="Times New Roman"/>
                <w:b/>
                <w:bCs/>
                <w:sz w:val="26"/>
                <w:szCs w:val="26"/>
              </w:rPr>
            </w:pPr>
            <w:r w:rsidRPr="00C037D8">
              <w:rPr>
                <w:rFonts w:ascii="Times New Roman" w:hAnsi="Times New Roman"/>
                <w:b/>
                <w:bCs/>
                <w:sz w:val="26"/>
                <w:szCs w:val="26"/>
              </w:rPr>
              <w:t>Mức 5</w:t>
            </w:r>
          </w:p>
        </w:tc>
      </w:tr>
      <w:tr w:rsidR="0078294A" w:rsidRPr="00C037D8" w14:paraId="56565FCC" w14:textId="77777777" w:rsidTr="0078294A">
        <w:trPr>
          <w:trHeight w:val="785"/>
        </w:trPr>
        <w:tc>
          <w:tcPr>
            <w:tcW w:w="3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ECADA6"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Tạp chí có uy tín trong cộng đồng khoa học</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CE9D30" w14:textId="77777777" w:rsidR="0078294A" w:rsidRPr="00C037D8" w:rsidRDefault="0078294A" w:rsidP="0078294A">
            <w:pPr>
              <w:ind w:left="142"/>
              <w:rPr>
                <w:rFonts w:ascii="Times New Rom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70F2C9"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2 (5%)</w:t>
            </w:r>
          </w:p>
        </w:tc>
        <w:tc>
          <w:tcPr>
            <w:tcW w:w="1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1ED347"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9 (23%)</w:t>
            </w:r>
          </w:p>
        </w:tc>
        <w:tc>
          <w:tcPr>
            <w:tcW w:w="1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9BFE7E"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14 (35%)</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7F0E59"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15 (38%)</w:t>
            </w:r>
          </w:p>
        </w:tc>
      </w:tr>
      <w:tr w:rsidR="0078294A" w:rsidRPr="00C037D8" w14:paraId="779C86B7" w14:textId="77777777" w:rsidTr="0078294A">
        <w:trPr>
          <w:trHeight w:val="785"/>
        </w:trPr>
        <w:tc>
          <w:tcPr>
            <w:tcW w:w="3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A5EB6D"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Tôi tin tưởng vào chất lượng phản biện và xuất bản</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459807"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61FCE"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4 (10%)</w:t>
            </w:r>
          </w:p>
        </w:tc>
        <w:tc>
          <w:tcPr>
            <w:tcW w:w="1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5F04D1"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9 (23%)</w:t>
            </w:r>
          </w:p>
        </w:tc>
        <w:tc>
          <w:tcPr>
            <w:tcW w:w="1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489DBE"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14 (35%)</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8575E"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13 (33%)</w:t>
            </w:r>
          </w:p>
        </w:tc>
      </w:tr>
      <w:tr w:rsidR="0078294A" w:rsidRPr="00C037D8" w14:paraId="0E146974" w14:textId="77777777" w:rsidTr="0078294A">
        <w:trPr>
          <w:trHeight w:val="785"/>
        </w:trPr>
        <w:tc>
          <w:tcPr>
            <w:tcW w:w="3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E904F4"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Tần suất cập nhật và công bố bài viết hợp lý, minh bạch</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6FE2D3"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D9EDB"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3 (8%)</w:t>
            </w:r>
          </w:p>
        </w:tc>
        <w:tc>
          <w:tcPr>
            <w:tcW w:w="1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A4081B"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9 (23%)</w:t>
            </w:r>
          </w:p>
        </w:tc>
        <w:tc>
          <w:tcPr>
            <w:tcW w:w="1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D7D7C4"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18 (45%)</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D3984"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10 (25%)</w:t>
            </w:r>
          </w:p>
        </w:tc>
      </w:tr>
      <w:tr w:rsidR="0078294A" w:rsidRPr="00C037D8" w14:paraId="332322E9" w14:textId="77777777" w:rsidTr="0078294A">
        <w:trPr>
          <w:trHeight w:val="785"/>
        </w:trPr>
        <w:tc>
          <w:tcPr>
            <w:tcW w:w="3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1E3B37"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Tạp chí đáp ứng tốt nhu cầu tiếp cận thông tin KH&amp;CN</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D29009"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EC880E"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2 (5%)</w:t>
            </w:r>
          </w:p>
        </w:tc>
        <w:tc>
          <w:tcPr>
            <w:tcW w:w="11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2C5250"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8 (20%)</w:t>
            </w:r>
          </w:p>
        </w:tc>
        <w:tc>
          <w:tcPr>
            <w:tcW w:w="1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5E76A4"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16 (40%)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FA5888" w14:textId="77777777" w:rsidR="0078294A" w:rsidRPr="00C037D8" w:rsidRDefault="0078294A" w:rsidP="0078294A">
            <w:pPr>
              <w:ind w:left="142"/>
              <w:rPr>
                <w:rFonts w:ascii="Times New Roman" w:hAnsi="Times New Roman"/>
                <w:sz w:val="26"/>
                <w:szCs w:val="26"/>
              </w:rPr>
            </w:pPr>
            <w:r w:rsidRPr="00C037D8">
              <w:rPr>
                <w:rFonts w:ascii="Times New Roman" w:hAnsi="Times New Roman"/>
                <w:sz w:val="26"/>
                <w:szCs w:val="26"/>
              </w:rPr>
              <w:t>14 (35%)</w:t>
            </w:r>
          </w:p>
        </w:tc>
      </w:tr>
    </w:tbl>
    <w:p w14:paraId="65FF25C0" w14:textId="77777777" w:rsidR="0078294A" w:rsidRPr="00C037D8" w:rsidRDefault="0078294A" w:rsidP="0078294A">
      <w:pPr>
        <w:ind w:left="142"/>
        <w:rPr>
          <w:rFonts w:ascii="Times New Roman" w:hAnsi="Times New Roman"/>
          <w:b/>
          <w:bCs/>
          <w:sz w:val="26"/>
          <w:szCs w:val="26"/>
          <w:lang w:val="vi-VN"/>
        </w:rPr>
      </w:pPr>
    </w:p>
    <w:p w14:paraId="0858202E"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PHẦN 3: KẾT LUẬN VÀ ĐỀ XUẤT</w:t>
      </w:r>
    </w:p>
    <w:p w14:paraId="37D727A1"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3.1. Tạp chí đã làm tốt ở những điểm sau (chọn tối đa 3)</w:t>
      </w: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33CA9157" w14:textId="77777777" w:rsidTr="0078294A">
        <w:tc>
          <w:tcPr>
            <w:tcW w:w="4390" w:type="dxa"/>
            <w:shd w:val="clear" w:color="auto" w:fill="auto"/>
            <w:tcMar>
              <w:top w:w="100" w:type="dxa"/>
              <w:left w:w="100" w:type="dxa"/>
              <w:bottom w:w="100" w:type="dxa"/>
              <w:right w:w="100" w:type="dxa"/>
            </w:tcMar>
          </w:tcPr>
          <w:p w14:paraId="541817B1"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3B51B0BA"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47F597BA"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744B394A" w14:textId="77777777" w:rsidTr="0078294A">
        <w:tc>
          <w:tcPr>
            <w:tcW w:w="4390" w:type="dxa"/>
            <w:shd w:val="clear" w:color="auto" w:fill="auto"/>
            <w:tcMar>
              <w:top w:w="100" w:type="dxa"/>
              <w:left w:w="100" w:type="dxa"/>
              <w:bottom w:w="100" w:type="dxa"/>
              <w:right w:w="100" w:type="dxa"/>
            </w:tcMar>
          </w:tcPr>
          <w:p w14:paraId="7D36771E"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hAnsi="Times New Roman"/>
                <w:sz w:val="26"/>
                <w:szCs w:val="26"/>
                <w:lang w:val="vi-VN"/>
              </w:rPr>
              <w:t>Nội dung chất lượng</w:t>
            </w:r>
          </w:p>
        </w:tc>
        <w:tc>
          <w:tcPr>
            <w:tcW w:w="2240" w:type="dxa"/>
            <w:shd w:val="clear" w:color="auto" w:fill="auto"/>
            <w:tcMar>
              <w:top w:w="100" w:type="dxa"/>
              <w:left w:w="100" w:type="dxa"/>
              <w:bottom w:w="100" w:type="dxa"/>
              <w:right w:w="100" w:type="dxa"/>
            </w:tcMar>
          </w:tcPr>
          <w:p w14:paraId="2D84A2CD"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30</w:t>
            </w:r>
          </w:p>
        </w:tc>
        <w:tc>
          <w:tcPr>
            <w:tcW w:w="2055" w:type="dxa"/>
            <w:shd w:val="clear" w:color="auto" w:fill="auto"/>
            <w:tcMar>
              <w:top w:w="100" w:type="dxa"/>
              <w:left w:w="100" w:type="dxa"/>
              <w:bottom w:w="100" w:type="dxa"/>
              <w:right w:w="100" w:type="dxa"/>
            </w:tcMar>
          </w:tcPr>
          <w:p w14:paraId="54665156"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75</w:t>
            </w:r>
          </w:p>
        </w:tc>
      </w:tr>
      <w:tr w:rsidR="0078294A" w:rsidRPr="00C037D8" w14:paraId="44914EA4" w14:textId="77777777" w:rsidTr="0078294A">
        <w:tc>
          <w:tcPr>
            <w:tcW w:w="4390" w:type="dxa"/>
            <w:shd w:val="clear" w:color="auto" w:fill="auto"/>
            <w:tcMar>
              <w:top w:w="100" w:type="dxa"/>
              <w:left w:w="100" w:type="dxa"/>
              <w:bottom w:w="100" w:type="dxa"/>
              <w:right w:w="100" w:type="dxa"/>
            </w:tcMar>
          </w:tcPr>
          <w:p w14:paraId="04E1BF0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Uy tín khoa học cao</w:t>
            </w:r>
          </w:p>
        </w:tc>
        <w:tc>
          <w:tcPr>
            <w:tcW w:w="2240" w:type="dxa"/>
            <w:shd w:val="clear" w:color="auto" w:fill="auto"/>
            <w:tcMar>
              <w:top w:w="100" w:type="dxa"/>
              <w:left w:w="100" w:type="dxa"/>
              <w:bottom w:w="100" w:type="dxa"/>
              <w:right w:w="100" w:type="dxa"/>
            </w:tcMar>
          </w:tcPr>
          <w:p w14:paraId="636B103D"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34</w:t>
            </w:r>
          </w:p>
        </w:tc>
        <w:tc>
          <w:tcPr>
            <w:tcW w:w="2055" w:type="dxa"/>
            <w:shd w:val="clear" w:color="auto" w:fill="auto"/>
            <w:tcMar>
              <w:top w:w="100" w:type="dxa"/>
              <w:left w:w="100" w:type="dxa"/>
              <w:bottom w:w="100" w:type="dxa"/>
              <w:right w:w="100" w:type="dxa"/>
            </w:tcMar>
          </w:tcPr>
          <w:p w14:paraId="1D5AEF0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85</w:t>
            </w:r>
          </w:p>
        </w:tc>
      </w:tr>
      <w:tr w:rsidR="0078294A" w:rsidRPr="00C037D8" w14:paraId="75DDECBE" w14:textId="77777777" w:rsidTr="0078294A">
        <w:tc>
          <w:tcPr>
            <w:tcW w:w="4390" w:type="dxa"/>
            <w:shd w:val="clear" w:color="auto" w:fill="auto"/>
            <w:tcMar>
              <w:top w:w="100" w:type="dxa"/>
              <w:left w:w="100" w:type="dxa"/>
              <w:bottom w:w="100" w:type="dxa"/>
              <w:right w:w="100" w:type="dxa"/>
            </w:tcMar>
          </w:tcPr>
          <w:p w14:paraId="1582B4A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Chủ đề đa dạng</w:t>
            </w:r>
          </w:p>
        </w:tc>
        <w:tc>
          <w:tcPr>
            <w:tcW w:w="2240" w:type="dxa"/>
            <w:shd w:val="clear" w:color="auto" w:fill="auto"/>
            <w:tcMar>
              <w:top w:w="100" w:type="dxa"/>
              <w:left w:w="100" w:type="dxa"/>
              <w:bottom w:w="100" w:type="dxa"/>
              <w:right w:w="100" w:type="dxa"/>
            </w:tcMar>
          </w:tcPr>
          <w:p w14:paraId="52596B05"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23</w:t>
            </w:r>
          </w:p>
        </w:tc>
        <w:tc>
          <w:tcPr>
            <w:tcW w:w="2055" w:type="dxa"/>
            <w:shd w:val="clear" w:color="auto" w:fill="auto"/>
            <w:tcMar>
              <w:top w:w="100" w:type="dxa"/>
              <w:left w:w="100" w:type="dxa"/>
              <w:bottom w:w="100" w:type="dxa"/>
              <w:right w:w="100" w:type="dxa"/>
            </w:tcMar>
          </w:tcPr>
          <w:p w14:paraId="4B6B7E6D"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57</w:t>
            </w:r>
            <w:r w:rsidRPr="00C037D8">
              <w:rPr>
                <w:rFonts w:ascii="Times New Roman" w:eastAsia="Times New Roman" w:hAnsi="Times New Roman"/>
                <w:sz w:val="26"/>
                <w:szCs w:val="26"/>
                <w:lang w:val="vi-VN"/>
              </w:rPr>
              <w:t>,5</w:t>
            </w:r>
          </w:p>
        </w:tc>
      </w:tr>
      <w:tr w:rsidR="0078294A" w:rsidRPr="00C037D8" w14:paraId="69F4FC1C" w14:textId="77777777" w:rsidTr="0078294A">
        <w:tc>
          <w:tcPr>
            <w:tcW w:w="4390" w:type="dxa"/>
            <w:shd w:val="clear" w:color="auto" w:fill="auto"/>
            <w:tcMar>
              <w:top w:w="100" w:type="dxa"/>
              <w:left w:w="100" w:type="dxa"/>
              <w:bottom w:w="100" w:type="dxa"/>
              <w:right w:w="100" w:type="dxa"/>
            </w:tcMar>
          </w:tcPr>
          <w:p w14:paraId="5DD02A5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Cách trình bày dễ theo dõi</w:t>
            </w:r>
          </w:p>
        </w:tc>
        <w:tc>
          <w:tcPr>
            <w:tcW w:w="2240" w:type="dxa"/>
            <w:shd w:val="clear" w:color="auto" w:fill="auto"/>
            <w:tcMar>
              <w:top w:w="100" w:type="dxa"/>
              <w:left w:w="100" w:type="dxa"/>
              <w:bottom w:w="100" w:type="dxa"/>
              <w:right w:w="100" w:type="dxa"/>
            </w:tcMar>
          </w:tcPr>
          <w:p w14:paraId="15F5F6A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18</w:t>
            </w:r>
          </w:p>
        </w:tc>
        <w:tc>
          <w:tcPr>
            <w:tcW w:w="2055" w:type="dxa"/>
            <w:shd w:val="clear" w:color="auto" w:fill="auto"/>
            <w:tcMar>
              <w:top w:w="100" w:type="dxa"/>
              <w:left w:w="100" w:type="dxa"/>
              <w:bottom w:w="100" w:type="dxa"/>
              <w:right w:w="100" w:type="dxa"/>
            </w:tcMar>
          </w:tcPr>
          <w:p w14:paraId="1803EF03"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45</w:t>
            </w:r>
          </w:p>
        </w:tc>
      </w:tr>
      <w:tr w:rsidR="0078294A" w:rsidRPr="00C037D8" w14:paraId="25BCDF7F" w14:textId="77777777" w:rsidTr="0078294A">
        <w:tc>
          <w:tcPr>
            <w:tcW w:w="4390" w:type="dxa"/>
            <w:shd w:val="clear" w:color="auto" w:fill="auto"/>
            <w:tcMar>
              <w:top w:w="100" w:type="dxa"/>
              <w:left w:w="100" w:type="dxa"/>
              <w:bottom w:w="100" w:type="dxa"/>
              <w:right w:w="100" w:type="dxa"/>
            </w:tcMar>
          </w:tcPr>
          <w:p w14:paraId="7678BCF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Tìm kiếm, truy cập thuận tiện</w:t>
            </w:r>
          </w:p>
        </w:tc>
        <w:tc>
          <w:tcPr>
            <w:tcW w:w="2240" w:type="dxa"/>
            <w:shd w:val="clear" w:color="auto" w:fill="auto"/>
            <w:tcMar>
              <w:top w:w="100" w:type="dxa"/>
              <w:left w:w="100" w:type="dxa"/>
              <w:bottom w:w="100" w:type="dxa"/>
              <w:right w:w="100" w:type="dxa"/>
            </w:tcMar>
          </w:tcPr>
          <w:p w14:paraId="10F59D02"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17</w:t>
            </w:r>
          </w:p>
        </w:tc>
        <w:tc>
          <w:tcPr>
            <w:tcW w:w="2055" w:type="dxa"/>
            <w:shd w:val="clear" w:color="auto" w:fill="auto"/>
            <w:tcMar>
              <w:top w:w="100" w:type="dxa"/>
              <w:left w:w="100" w:type="dxa"/>
              <w:bottom w:w="100" w:type="dxa"/>
              <w:right w:w="100" w:type="dxa"/>
            </w:tcMar>
          </w:tcPr>
          <w:p w14:paraId="39950A67"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42</w:t>
            </w:r>
            <w:r w:rsidRPr="00C037D8">
              <w:rPr>
                <w:rFonts w:ascii="Times New Roman" w:eastAsia="Times New Roman" w:hAnsi="Times New Roman"/>
                <w:sz w:val="26"/>
                <w:szCs w:val="26"/>
                <w:lang w:val="vi-VN"/>
              </w:rPr>
              <w:t>,5</w:t>
            </w:r>
          </w:p>
        </w:tc>
      </w:tr>
      <w:tr w:rsidR="0078294A" w:rsidRPr="00C037D8" w14:paraId="1AD3D8A7" w14:textId="77777777" w:rsidTr="0078294A">
        <w:tc>
          <w:tcPr>
            <w:tcW w:w="4390" w:type="dxa"/>
            <w:shd w:val="clear" w:color="auto" w:fill="auto"/>
            <w:tcMar>
              <w:top w:w="100" w:type="dxa"/>
              <w:left w:w="100" w:type="dxa"/>
              <w:bottom w:w="100" w:type="dxa"/>
              <w:right w:w="100" w:type="dxa"/>
            </w:tcMar>
          </w:tcPr>
          <w:p w14:paraId="59D6C8F4" w14:textId="77777777" w:rsidR="0078294A" w:rsidRPr="00C037D8" w:rsidRDefault="0078294A" w:rsidP="0078294A">
            <w:pPr>
              <w:rPr>
                <w:rFonts w:ascii="Times New Roman" w:hAnsi="Times New Roman"/>
                <w:sz w:val="26"/>
                <w:szCs w:val="26"/>
                <w:lang w:val="vi-VN"/>
              </w:rPr>
            </w:pPr>
            <w:r w:rsidRPr="00C037D8">
              <w:rPr>
                <w:rFonts w:ascii="Times New Roman" w:hAnsi="Times New Roman"/>
                <w:sz w:val="26"/>
                <w:szCs w:val="26"/>
                <w:lang w:val="vi-VN"/>
              </w:rPr>
              <w:lastRenderedPageBreak/>
              <w:t>Quy trình minh bạch, tuân thủ đúng như tuyên bố</w:t>
            </w:r>
          </w:p>
        </w:tc>
        <w:tc>
          <w:tcPr>
            <w:tcW w:w="2240" w:type="dxa"/>
            <w:shd w:val="clear" w:color="auto" w:fill="auto"/>
            <w:tcMar>
              <w:top w:w="100" w:type="dxa"/>
              <w:left w:w="100" w:type="dxa"/>
              <w:bottom w:w="100" w:type="dxa"/>
              <w:right w:w="100" w:type="dxa"/>
            </w:tcMar>
          </w:tcPr>
          <w:p w14:paraId="1FE80CD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18</w:t>
            </w:r>
          </w:p>
        </w:tc>
        <w:tc>
          <w:tcPr>
            <w:tcW w:w="2055" w:type="dxa"/>
            <w:shd w:val="clear" w:color="auto" w:fill="auto"/>
            <w:tcMar>
              <w:top w:w="100" w:type="dxa"/>
              <w:left w:w="100" w:type="dxa"/>
              <w:bottom w:w="100" w:type="dxa"/>
              <w:right w:w="100" w:type="dxa"/>
            </w:tcMar>
          </w:tcPr>
          <w:p w14:paraId="2442340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45</w:t>
            </w:r>
          </w:p>
        </w:tc>
      </w:tr>
      <w:tr w:rsidR="0078294A" w:rsidRPr="00C037D8" w14:paraId="67537AAC" w14:textId="77777777" w:rsidTr="0078294A">
        <w:tc>
          <w:tcPr>
            <w:tcW w:w="4390" w:type="dxa"/>
            <w:shd w:val="clear" w:color="auto" w:fill="auto"/>
            <w:tcMar>
              <w:top w:w="100" w:type="dxa"/>
              <w:left w:w="100" w:type="dxa"/>
              <w:bottom w:w="100" w:type="dxa"/>
              <w:right w:w="100" w:type="dxa"/>
            </w:tcMar>
          </w:tcPr>
          <w:p w14:paraId="4C2B30CB"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w:t>
            </w:r>
          </w:p>
        </w:tc>
        <w:tc>
          <w:tcPr>
            <w:tcW w:w="2240" w:type="dxa"/>
            <w:shd w:val="clear" w:color="auto" w:fill="auto"/>
            <w:tcMar>
              <w:top w:w="100" w:type="dxa"/>
              <w:left w:w="100" w:type="dxa"/>
              <w:bottom w:w="100" w:type="dxa"/>
              <w:right w:w="100" w:type="dxa"/>
            </w:tcMar>
          </w:tcPr>
          <w:p w14:paraId="2FFBC97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696BCAE4"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bl>
    <w:p w14:paraId="0895FD44" w14:textId="77777777" w:rsidR="0078294A" w:rsidRPr="00C037D8" w:rsidRDefault="0078294A" w:rsidP="0078294A">
      <w:pPr>
        <w:ind w:left="142"/>
        <w:rPr>
          <w:rFonts w:ascii="Times New Roman" w:hAnsi="Times New Roman"/>
          <w:b/>
          <w:bCs/>
          <w:sz w:val="26"/>
          <w:szCs w:val="26"/>
          <w:lang w:val="vi-VN"/>
        </w:rPr>
      </w:pPr>
    </w:p>
    <w:p w14:paraId="7D21D8F0"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3.2. Những điểm cần cải thiện (chọn tối đa 3)</w:t>
      </w:r>
    </w:p>
    <w:p w14:paraId="168C7B15" w14:textId="77777777" w:rsidR="0078294A" w:rsidRPr="00C037D8" w:rsidRDefault="0078294A" w:rsidP="0078294A">
      <w:pPr>
        <w:ind w:left="142"/>
        <w:rPr>
          <w:rFonts w:ascii="Times New Roman" w:hAnsi="Times New Roman"/>
          <w:b/>
          <w:b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82"/>
        <w:gridCol w:w="2127"/>
        <w:gridCol w:w="1176"/>
      </w:tblGrid>
      <w:tr w:rsidR="0078294A" w:rsidRPr="00C037D8" w14:paraId="159C092F" w14:textId="77777777" w:rsidTr="0078294A">
        <w:tc>
          <w:tcPr>
            <w:tcW w:w="5382" w:type="dxa"/>
            <w:shd w:val="clear" w:color="auto" w:fill="auto"/>
            <w:tcMar>
              <w:top w:w="100" w:type="dxa"/>
              <w:left w:w="100" w:type="dxa"/>
              <w:bottom w:w="100" w:type="dxa"/>
              <w:right w:w="100" w:type="dxa"/>
            </w:tcMar>
          </w:tcPr>
          <w:p w14:paraId="265A8CE7"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127" w:type="dxa"/>
            <w:shd w:val="clear" w:color="auto" w:fill="auto"/>
            <w:tcMar>
              <w:top w:w="100" w:type="dxa"/>
              <w:left w:w="100" w:type="dxa"/>
              <w:bottom w:w="100" w:type="dxa"/>
              <w:right w:w="100" w:type="dxa"/>
            </w:tcMar>
          </w:tcPr>
          <w:p w14:paraId="7ADC3D33"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1176" w:type="dxa"/>
            <w:shd w:val="clear" w:color="auto" w:fill="auto"/>
            <w:tcMar>
              <w:top w:w="100" w:type="dxa"/>
              <w:left w:w="100" w:type="dxa"/>
              <w:bottom w:w="100" w:type="dxa"/>
              <w:right w:w="100" w:type="dxa"/>
            </w:tcMar>
          </w:tcPr>
          <w:p w14:paraId="6E24D213"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1DB60F46" w14:textId="77777777" w:rsidTr="0078294A">
        <w:tc>
          <w:tcPr>
            <w:tcW w:w="5382" w:type="dxa"/>
            <w:shd w:val="clear" w:color="auto" w:fill="auto"/>
            <w:tcMar>
              <w:top w:w="100" w:type="dxa"/>
              <w:left w:w="100" w:type="dxa"/>
              <w:bottom w:w="100" w:type="dxa"/>
              <w:right w:w="100" w:type="dxa"/>
            </w:tcMar>
          </w:tcPr>
          <w:p w14:paraId="1E19014E"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hAnsi="Times New Roman"/>
                <w:sz w:val="26"/>
                <w:szCs w:val="26"/>
                <w:lang w:val="vi-VN"/>
              </w:rPr>
              <w:t>Tăng chất lượng nội dung</w:t>
            </w:r>
          </w:p>
        </w:tc>
        <w:tc>
          <w:tcPr>
            <w:tcW w:w="2127" w:type="dxa"/>
            <w:shd w:val="clear" w:color="auto" w:fill="auto"/>
            <w:tcMar>
              <w:top w:w="100" w:type="dxa"/>
              <w:left w:w="100" w:type="dxa"/>
              <w:bottom w:w="100" w:type="dxa"/>
              <w:right w:w="100" w:type="dxa"/>
            </w:tcMar>
          </w:tcPr>
          <w:p w14:paraId="4053CDC6"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25</w:t>
            </w:r>
          </w:p>
        </w:tc>
        <w:tc>
          <w:tcPr>
            <w:tcW w:w="1176" w:type="dxa"/>
            <w:shd w:val="clear" w:color="auto" w:fill="auto"/>
            <w:tcMar>
              <w:top w:w="100" w:type="dxa"/>
              <w:left w:w="100" w:type="dxa"/>
              <w:bottom w:w="100" w:type="dxa"/>
              <w:right w:w="100" w:type="dxa"/>
            </w:tcMar>
          </w:tcPr>
          <w:p w14:paraId="6A0A06DC"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62</w:t>
            </w:r>
            <w:r w:rsidRPr="00C037D8">
              <w:rPr>
                <w:rFonts w:ascii="Times New Roman" w:eastAsia="Times New Roman" w:hAnsi="Times New Roman"/>
                <w:sz w:val="26"/>
                <w:szCs w:val="26"/>
                <w:lang w:val="vi-VN"/>
              </w:rPr>
              <w:t>,5</w:t>
            </w:r>
          </w:p>
        </w:tc>
      </w:tr>
      <w:tr w:rsidR="0078294A" w:rsidRPr="00C037D8" w14:paraId="19BFB748" w14:textId="77777777" w:rsidTr="0078294A">
        <w:tc>
          <w:tcPr>
            <w:tcW w:w="5382" w:type="dxa"/>
            <w:shd w:val="clear" w:color="auto" w:fill="auto"/>
            <w:tcMar>
              <w:top w:w="100" w:type="dxa"/>
              <w:left w:w="100" w:type="dxa"/>
              <w:bottom w:w="100" w:type="dxa"/>
              <w:right w:w="100" w:type="dxa"/>
            </w:tcMar>
          </w:tcPr>
          <w:p w14:paraId="6C74B2B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Cải thiện giao diện website</w:t>
            </w:r>
          </w:p>
        </w:tc>
        <w:tc>
          <w:tcPr>
            <w:tcW w:w="2127" w:type="dxa"/>
            <w:shd w:val="clear" w:color="auto" w:fill="auto"/>
            <w:tcMar>
              <w:top w:w="100" w:type="dxa"/>
              <w:left w:w="100" w:type="dxa"/>
              <w:bottom w:w="100" w:type="dxa"/>
              <w:right w:w="100" w:type="dxa"/>
            </w:tcMar>
          </w:tcPr>
          <w:p w14:paraId="53F9F358"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25</w:t>
            </w:r>
          </w:p>
        </w:tc>
        <w:tc>
          <w:tcPr>
            <w:tcW w:w="1176" w:type="dxa"/>
            <w:shd w:val="clear" w:color="auto" w:fill="auto"/>
            <w:tcMar>
              <w:top w:w="100" w:type="dxa"/>
              <w:left w:w="100" w:type="dxa"/>
              <w:bottom w:w="100" w:type="dxa"/>
              <w:right w:w="100" w:type="dxa"/>
            </w:tcMar>
          </w:tcPr>
          <w:p w14:paraId="36F96C6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62</w:t>
            </w:r>
            <w:r w:rsidRPr="00C037D8">
              <w:rPr>
                <w:rFonts w:ascii="Times New Roman" w:eastAsia="Times New Roman" w:hAnsi="Times New Roman"/>
                <w:sz w:val="26"/>
                <w:szCs w:val="26"/>
                <w:lang w:val="vi-VN"/>
              </w:rPr>
              <w:t>,5</w:t>
            </w:r>
          </w:p>
        </w:tc>
      </w:tr>
      <w:tr w:rsidR="0078294A" w:rsidRPr="00C037D8" w14:paraId="6835F636" w14:textId="77777777" w:rsidTr="0078294A">
        <w:tc>
          <w:tcPr>
            <w:tcW w:w="5382" w:type="dxa"/>
            <w:shd w:val="clear" w:color="auto" w:fill="auto"/>
            <w:tcMar>
              <w:top w:w="100" w:type="dxa"/>
              <w:left w:w="100" w:type="dxa"/>
              <w:bottom w:w="100" w:type="dxa"/>
              <w:right w:w="100" w:type="dxa"/>
            </w:tcMar>
          </w:tcPr>
          <w:p w14:paraId="6AE70A2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Đa dạng hóa chủ đề</w:t>
            </w:r>
          </w:p>
        </w:tc>
        <w:tc>
          <w:tcPr>
            <w:tcW w:w="2127" w:type="dxa"/>
            <w:shd w:val="clear" w:color="auto" w:fill="auto"/>
            <w:tcMar>
              <w:top w:w="100" w:type="dxa"/>
              <w:left w:w="100" w:type="dxa"/>
              <w:bottom w:w="100" w:type="dxa"/>
              <w:right w:w="100" w:type="dxa"/>
            </w:tcMar>
          </w:tcPr>
          <w:p w14:paraId="3C7DD243"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27</w:t>
            </w:r>
          </w:p>
        </w:tc>
        <w:tc>
          <w:tcPr>
            <w:tcW w:w="1176" w:type="dxa"/>
            <w:shd w:val="clear" w:color="auto" w:fill="auto"/>
            <w:tcMar>
              <w:top w:w="100" w:type="dxa"/>
              <w:left w:w="100" w:type="dxa"/>
              <w:bottom w:w="100" w:type="dxa"/>
              <w:right w:w="100" w:type="dxa"/>
            </w:tcMar>
          </w:tcPr>
          <w:p w14:paraId="41F8287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67</w:t>
            </w:r>
            <w:r w:rsidRPr="00C037D8">
              <w:rPr>
                <w:rFonts w:ascii="Times New Roman" w:eastAsia="Times New Roman" w:hAnsi="Times New Roman"/>
                <w:sz w:val="26"/>
                <w:szCs w:val="26"/>
                <w:lang w:val="vi-VN"/>
              </w:rPr>
              <w:t>,5</w:t>
            </w:r>
          </w:p>
        </w:tc>
      </w:tr>
      <w:tr w:rsidR="0078294A" w:rsidRPr="00C037D8" w14:paraId="44F0A0B3" w14:textId="77777777" w:rsidTr="0078294A">
        <w:tc>
          <w:tcPr>
            <w:tcW w:w="5382" w:type="dxa"/>
            <w:shd w:val="clear" w:color="auto" w:fill="auto"/>
            <w:tcMar>
              <w:top w:w="100" w:type="dxa"/>
              <w:left w:w="100" w:type="dxa"/>
              <w:bottom w:w="100" w:type="dxa"/>
              <w:right w:w="100" w:type="dxa"/>
            </w:tcMar>
          </w:tcPr>
          <w:p w14:paraId="7933554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Minh bạch hóa quy trình và thời gian xuất bản</w:t>
            </w:r>
          </w:p>
        </w:tc>
        <w:tc>
          <w:tcPr>
            <w:tcW w:w="2127" w:type="dxa"/>
            <w:shd w:val="clear" w:color="auto" w:fill="auto"/>
            <w:tcMar>
              <w:top w:w="100" w:type="dxa"/>
              <w:left w:w="100" w:type="dxa"/>
              <w:bottom w:w="100" w:type="dxa"/>
              <w:right w:w="100" w:type="dxa"/>
            </w:tcMar>
          </w:tcPr>
          <w:p w14:paraId="415C431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21</w:t>
            </w:r>
          </w:p>
        </w:tc>
        <w:tc>
          <w:tcPr>
            <w:tcW w:w="1176" w:type="dxa"/>
            <w:shd w:val="clear" w:color="auto" w:fill="auto"/>
            <w:tcMar>
              <w:top w:w="100" w:type="dxa"/>
              <w:left w:w="100" w:type="dxa"/>
              <w:bottom w:w="100" w:type="dxa"/>
              <w:right w:w="100" w:type="dxa"/>
            </w:tcMar>
          </w:tcPr>
          <w:p w14:paraId="0B869436"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52</w:t>
            </w:r>
            <w:r w:rsidRPr="00C037D8">
              <w:rPr>
                <w:rFonts w:ascii="Times New Roman" w:eastAsia="Times New Roman" w:hAnsi="Times New Roman"/>
                <w:sz w:val="26"/>
                <w:szCs w:val="26"/>
                <w:lang w:val="vi-VN"/>
              </w:rPr>
              <w:t>,5</w:t>
            </w:r>
          </w:p>
        </w:tc>
      </w:tr>
      <w:tr w:rsidR="0078294A" w:rsidRPr="00C037D8" w14:paraId="76F17D01" w14:textId="77777777" w:rsidTr="0078294A">
        <w:tc>
          <w:tcPr>
            <w:tcW w:w="5382" w:type="dxa"/>
            <w:shd w:val="clear" w:color="auto" w:fill="auto"/>
            <w:tcMar>
              <w:top w:w="100" w:type="dxa"/>
              <w:left w:w="100" w:type="dxa"/>
              <w:bottom w:w="100" w:type="dxa"/>
              <w:right w:w="100" w:type="dxa"/>
            </w:tcMar>
          </w:tcPr>
          <w:p w14:paraId="5E51DEF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 xml:space="preserve">Có chính sách bảo vệ quyền tác giả trong môi trường số </w:t>
            </w:r>
          </w:p>
        </w:tc>
        <w:tc>
          <w:tcPr>
            <w:tcW w:w="2127" w:type="dxa"/>
            <w:shd w:val="clear" w:color="auto" w:fill="auto"/>
            <w:tcMar>
              <w:top w:w="100" w:type="dxa"/>
              <w:left w:w="100" w:type="dxa"/>
              <w:bottom w:w="100" w:type="dxa"/>
              <w:right w:w="100" w:type="dxa"/>
            </w:tcMar>
          </w:tcPr>
          <w:p w14:paraId="05E4D30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21</w:t>
            </w:r>
          </w:p>
        </w:tc>
        <w:tc>
          <w:tcPr>
            <w:tcW w:w="1176" w:type="dxa"/>
            <w:shd w:val="clear" w:color="auto" w:fill="auto"/>
            <w:tcMar>
              <w:top w:w="100" w:type="dxa"/>
              <w:left w:w="100" w:type="dxa"/>
              <w:bottom w:w="100" w:type="dxa"/>
              <w:right w:w="100" w:type="dxa"/>
            </w:tcMar>
          </w:tcPr>
          <w:p w14:paraId="368066B8"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52</w:t>
            </w:r>
            <w:r w:rsidRPr="00C037D8">
              <w:rPr>
                <w:rFonts w:ascii="Times New Roman" w:eastAsia="Times New Roman" w:hAnsi="Times New Roman"/>
                <w:sz w:val="26"/>
                <w:szCs w:val="26"/>
                <w:lang w:val="vi-VN"/>
              </w:rPr>
              <w:t>,5</w:t>
            </w:r>
          </w:p>
        </w:tc>
      </w:tr>
      <w:tr w:rsidR="0078294A" w:rsidRPr="00C037D8" w14:paraId="34F65EE6" w14:textId="77777777" w:rsidTr="0078294A">
        <w:tc>
          <w:tcPr>
            <w:tcW w:w="5382" w:type="dxa"/>
            <w:shd w:val="clear" w:color="auto" w:fill="auto"/>
            <w:tcMar>
              <w:top w:w="100" w:type="dxa"/>
              <w:left w:w="100" w:type="dxa"/>
              <w:bottom w:w="100" w:type="dxa"/>
              <w:right w:w="100" w:type="dxa"/>
            </w:tcMar>
          </w:tcPr>
          <w:p w14:paraId="2955793D"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 (</w:t>
            </w:r>
            <w:r w:rsidRPr="00C037D8">
              <w:rPr>
                <w:rFonts w:ascii="Times New Roman" w:hAnsi="Times New Roman"/>
                <w:sz w:val="26"/>
                <w:szCs w:val="26"/>
              </w:rPr>
              <w:t>Đẩy nhanh hơn thời gian công bố chính thức sau khi được chấp nhận đăng</w:t>
            </w:r>
            <w:r w:rsidRPr="00C037D8">
              <w:rPr>
                <w:rFonts w:ascii="Times New Roman" w:hAnsi="Times New Roman"/>
                <w:sz w:val="26"/>
                <w:szCs w:val="26"/>
                <w:lang w:val="vi-VN"/>
              </w:rPr>
              <w:t xml:space="preserve">, </w:t>
            </w:r>
            <w:r w:rsidRPr="00C037D8">
              <w:rPr>
                <w:rFonts w:ascii="Times New Roman" w:hAnsi="Times New Roman"/>
                <w:sz w:val="26"/>
                <w:szCs w:val="26"/>
              </w:rPr>
              <w:t>cải thiện hệ thống trích dẫn tài liệu tham khảo phù hợp với đa số các tạp chí khoa học</w:t>
            </w:r>
            <w:r w:rsidRPr="00C037D8">
              <w:rPr>
                <w:rFonts w:ascii="Times New Roman" w:hAnsi="Times New Roman"/>
                <w:sz w:val="26"/>
                <w:szCs w:val="26"/>
                <w:lang w:val="vi-VN"/>
              </w:rPr>
              <w:t>; không có điểm gì cần cải thiện</w:t>
            </w:r>
          </w:p>
        </w:tc>
        <w:tc>
          <w:tcPr>
            <w:tcW w:w="2127" w:type="dxa"/>
            <w:shd w:val="clear" w:color="auto" w:fill="auto"/>
            <w:tcMar>
              <w:top w:w="100" w:type="dxa"/>
              <w:left w:w="100" w:type="dxa"/>
              <w:bottom w:w="100" w:type="dxa"/>
              <w:right w:w="100" w:type="dxa"/>
            </w:tcMar>
          </w:tcPr>
          <w:p w14:paraId="4F18E5F6"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w:t>
            </w:r>
          </w:p>
        </w:tc>
        <w:tc>
          <w:tcPr>
            <w:tcW w:w="1176" w:type="dxa"/>
            <w:shd w:val="clear" w:color="auto" w:fill="auto"/>
            <w:tcMar>
              <w:top w:w="100" w:type="dxa"/>
              <w:left w:w="100" w:type="dxa"/>
              <w:bottom w:w="100" w:type="dxa"/>
              <w:right w:w="100" w:type="dxa"/>
            </w:tcMar>
          </w:tcPr>
          <w:p w14:paraId="093AEF2E"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w:t>
            </w:r>
            <w:r w:rsidRPr="00C037D8">
              <w:rPr>
                <w:rFonts w:ascii="Times New Roman" w:eastAsia="Times New Roman" w:hAnsi="Times New Roman"/>
                <w:sz w:val="26"/>
                <w:szCs w:val="26"/>
                <w:lang w:val="vi-VN"/>
              </w:rPr>
              <w:t>,5</w:t>
            </w:r>
          </w:p>
        </w:tc>
      </w:tr>
    </w:tbl>
    <w:p w14:paraId="6AA37751" w14:textId="77777777" w:rsidR="0078294A" w:rsidRPr="00C037D8" w:rsidRDefault="0078294A" w:rsidP="0078294A">
      <w:pPr>
        <w:ind w:left="142"/>
        <w:rPr>
          <w:rFonts w:ascii="Times New Roman" w:hAnsi="Times New Roman"/>
          <w:b/>
          <w:bCs/>
          <w:sz w:val="26"/>
          <w:szCs w:val="26"/>
          <w:lang w:val="vi-VN"/>
        </w:rPr>
      </w:pPr>
    </w:p>
    <w:p w14:paraId="1C254F7F" w14:textId="77777777" w:rsidR="0078294A" w:rsidRPr="00C037D8" w:rsidRDefault="0078294A" w:rsidP="0078294A">
      <w:pPr>
        <w:ind w:left="142"/>
        <w:rPr>
          <w:rFonts w:ascii="Times New Roman" w:hAnsi="Times New Roman"/>
          <w:b/>
          <w:bCs/>
          <w:sz w:val="26"/>
          <w:szCs w:val="26"/>
          <w:lang w:val="vi-VN"/>
        </w:rPr>
      </w:pPr>
      <w:r w:rsidRPr="00C037D8">
        <w:rPr>
          <w:rFonts w:ascii="Times New Roman" w:hAnsi="Times New Roman"/>
          <w:b/>
          <w:bCs/>
          <w:sz w:val="26"/>
          <w:szCs w:val="26"/>
          <w:lang w:val="vi-VN"/>
        </w:rPr>
        <w:t xml:space="preserve">3.3. Đề xuất giải pháp khác </w:t>
      </w:r>
    </w:p>
    <w:p w14:paraId="5E677248" w14:textId="77777777" w:rsidR="0078294A" w:rsidRPr="00C037D8" w:rsidRDefault="0078294A" w:rsidP="0078294A">
      <w:pPr>
        <w:ind w:left="142"/>
        <w:rPr>
          <w:rFonts w:ascii="Times New Roman" w:hAnsi="Times New Roman"/>
          <w:i/>
          <w:iCs/>
          <w:sz w:val="26"/>
          <w:szCs w:val="26"/>
          <w:lang w:val="vi-VN"/>
        </w:rPr>
      </w:pPr>
      <w:r w:rsidRPr="00C037D8">
        <w:rPr>
          <w:rFonts w:ascii="Times New Roman" w:hAnsi="Times New Roman"/>
          <w:i/>
          <w:iCs/>
          <w:sz w:val="26"/>
          <w:szCs w:val="26"/>
          <w:lang w:val="vi-VN"/>
        </w:rPr>
        <w:t>(Không có câu trả lời)</w:t>
      </w:r>
    </w:p>
    <w:p w14:paraId="4198285F" w14:textId="77777777" w:rsidR="0078294A" w:rsidRPr="00C037D8" w:rsidRDefault="0078294A" w:rsidP="0078294A">
      <w:pPr>
        <w:rPr>
          <w:rFonts w:ascii="Times New Roman" w:hAnsi="Times New Roman"/>
          <w:i/>
          <w:iCs/>
          <w:sz w:val="26"/>
          <w:szCs w:val="26"/>
          <w:lang w:val="vi-VN"/>
        </w:rPr>
      </w:pPr>
      <w:r w:rsidRPr="00C037D8">
        <w:rPr>
          <w:rFonts w:ascii="Times New Roman" w:hAnsi="Times New Roman"/>
          <w:i/>
          <w:iCs/>
          <w:sz w:val="26"/>
          <w:szCs w:val="26"/>
          <w:lang w:val="vi-VN"/>
        </w:rPr>
        <w:br w:type="page"/>
      </w:r>
    </w:p>
    <w:p w14:paraId="055193CA" w14:textId="77777777" w:rsidR="0078294A" w:rsidRPr="00B4017B" w:rsidRDefault="0078294A" w:rsidP="0078294A">
      <w:pPr>
        <w:jc w:val="center"/>
        <w:rPr>
          <w:rFonts w:ascii="Times New Roman" w:eastAsia="Times New Roman" w:hAnsi="Times New Roman"/>
          <w:sz w:val="26"/>
          <w:szCs w:val="26"/>
          <w:lang w:val="vi-VN"/>
        </w:rPr>
      </w:pPr>
      <w:r w:rsidRPr="00B4017B">
        <w:rPr>
          <w:rFonts w:ascii="Times New Roman" w:eastAsia="Times New Roman" w:hAnsi="Times New Roman"/>
          <w:b/>
          <w:bCs/>
          <w:sz w:val="26"/>
          <w:szCs w:val="26"/>
          <w:lang w:val="vi-VN"/>
        </w:rPr>
        <w:lastRenderedPageBreak/>
        <w:t xml:space="preserve">KẾT QUẢ ĐIỀU TRA KHẢO SÁT VỚI </w:t>
      </w:r>
      <w:r w:rsidRPr="00B4017B">
        <w:rPr>
          <w:rFonts w:ascii="Times New Roman" w:hAnsi="Times New Roman"/>
          <w:b/>
          <w:bCs/>
          <w:sz w:val="26"/>
          <w:szCs w:val="26"/>
          <w:lang w:val="vi-VN"/>
        </w:rPr>
        <w:t>CÁN BỘ TẠP CHÍ KH&amp;CN VIỆT NAM</w:t>
      </w:r>
    </w:p>
    <w:p w14:paraId="259F669B" w14:textId="77777777" w:rsidR="0078294A" w:rsidRPr="00C037D8" w:rsidRDefault="0078294A" w:rsidP="0078294A">
      <w:pPr>
        <w:jc w:val="right"/>
        <w:rPr>
          <w:rFonts w:ascii="Times New Roman" w:eastAsia="Times New Roman" w:hAnsi="Times New Roman"/>
          <w:b/>
          <w:bCs/>
          <w:sz w:val="26"/>
          <w:szCs w:val="26"/>
        </w:rPr>
      </w:pPr>
      <w:r w:rsidRPr="00C037D8">
        <w:rPr>
          <w:rFonts w:ascii="Times New Roman" w:eastAsia="Times New Roman" w:hAnsi="Times New Roman"/>
          <w:b/>
          <w:bCs/>
          <w:sz w:val="26"/>
          <w:szCs w:val="26"/>
        </w:rPr>
        <w:t>Tổng số người tham gia trả lời: 29</w:t>
      </w:r>
    </w:p>
    <w:p w14:paraId="6F3000F4" w14:textId="77777777" w:rsidR="0078294A" w:rsidRPr="00C037D8" w:rsidRDefault="0078294A" w:rsidP="0078294A">
      <w:pPr>
        <w:ind w:right="390"/>
        <w:rPr>
          <w:rFonts w:ascii="Times New Roman" w:eastAsia="Times New Roman" w:hAnsi="Times New Roman"/>
          <w:b/>
          <w:bCs/>
          <w:sz w:val="26"/>
          <w:szCs w:val="26"/>
        </w:rPr>
      </w:pPr>
    </w:p>
    <w:p w14:paraId="1FA176C5" w14:textId="77777777" w:rsidR="0078294A" w:rsidRPr="00C037D8" w:rsidRDefault="0078294A" w:rsidP="0078294A">
      <w:pPr>
        <w:numPr>
          <w:ilvl w:val="0"/>
          <w:numId w:val="24"/>
        </w:numPr>
        <w:spacing w:after="0" w:line="276" w:lineRule="auto"/>
        <w:ind w:left="426" w:hanging="283"/>
        <w:rPr>
          <w:rFonts w:ascii="Times New Roman" w:eastAsia="Times New Roman" w:hAnsi="Times New Roman"/>
          <w:b/>
          <w:bCs/>
          <w:sz w:val="26"/>
          <w:szCs w:val="26"/>
        </w:rPr>
      </w:pPr>
      <w:r w:rsidRPr="00C037D8">
        <w:rPr>
          <w:rFonts w:ascii="Times New Roman" w:eastAsia="Times New Roman" w:hAnsi="Times New Roman"/>
          <w:b/>
          <w:bCs/>
          <w:sz w:val="26"/>
          <w:szCs w:val="26"/>
        </w:rPr>
        <w:t xml:space="preserve">THÔNG TIN CHUNG VỀ </w:t>
      </w:r>
      <w:r w:rsidRPr="00C037D8">
        <w:rPr>
          <w:rFonts w:ascii="Times New Roman" w:hAnsi="Times New Roman"/>
          <w:b/>
          <w:bCs/>
          <w:sz w:val="26"/>
          <w:szCs w:val="26"/>
        </w:rPr>
        <w:t>CÁN BỘ TẠP CHÍ KH&amp;CN VIỆT NAM</w:t>
      </w:r>
    </w:p>
    <w:p w14:paraId="10562D39" w14:textId="77777777" w:rsidR="0078294A" w:rsidRPr="00C037D8" w:rsidRDefault="0078294A" w:rsidP="0078294A">
      <w:pPr>
        <w:rPr>
          <w:rFonts w:ascii="Times New Roman" w:eastAsia="Times New Roman" w:hAnsi="Times New Roman"/>
          <w:b/>
          <w:bCs/>
          <w:sz w:val="26"/>
          <w:szCs w:val="26"/>
          <w:lang w:val="vi-VN"/>
        </w:rPr>
      </w:pPr>
      <w:r w:rsidRPr="00C037D8">
        <w:rPr>
          <w:rFonts w:ascii="Times New Roman" w:eastAsia="Times New Roman" w:hAnsi="Times New Roman"/>
          <w:b/>
          <w:bCs/>
          <w:sz w:val="26"/>
          <w:szCs w:val="26"/>
        </w:rPr>
        <w:t>1</w:t>
      </w:r>
      <w:r w:rsidRPr="00C037D8">
        <w:rPr>
          <w:rFonts w:ascii="Times New Roman" w:eastAsia="Times New Roman" w:hAnsi="Times New Roman"/>
          <w:b/>
          <w:bCs/>
          <w:sz w:val="26"/>
          <w:szCs w:val="26"/>
          <w:lang w:val="vi-VN"/>
        </w:rPr>
        <w:t>.</w:t>
      </w:r>
      <w:r w:rsidRPr="00C037D8">
        <w:rPr>
          <w:rFonts w:ascii="Times New Roman" w:eastAsia="Times New Roman" w:hAnsi="Times New Roman"/>
          <w:b/>
          <w:bCs/>
          <w:sz w:val="26"/>
          <w:szCs w:val="26"/>
        </w:rPr>
        <w:t xml:space="preserve"> Giới</w:t>
      </w:r>
      <w:r w:rsidRPr="00C037D8">
        <w:rPr>
          <w:rFonts w:ascii="Times New Roman" w:eastAsia="Times New Roman" w:hAnsi="Times New Roman"/>
          <w:b/>
          <w:bCs/>
          <w:sz w:val="26"/>
          <w:szCs w:val="26"/>
          <w:lang w:val="vi-VN"/>
        </w:rPr>
        <w:t xml:space="preserve"> tính</w:t>
      </w:r>
    </w:p>
    <w:p w14:paraId="5511AC63" w14:textId="77777777" w:rsidR="0078294A" w:rsidRPr="00C037D8" w:rsidRDefault="0078294A" w:rsidP="0078294A">
      <w:pPr>
        <w:rPr>
          <w:rFonts w:ascii="Times New Roman" w:hAnsi="Times New Roman"/>
          <w:sz w:val="26"/>
          <w:szCs w:val="26"/>
          <w:lang w:val="vi-VN"/>
        </w:rPr>
      </w:pPr>
    </w:p>
    <w:tbl>
      <w:tblPr>
        <w:tblW w:w="86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60B2BA7E" w14:textId="77777777" w:rsidTr="0078294A">
        <w:tc>
          <w:tcPr>
            <w:tcW w:w="3705" w:type="dxa"/>
            <w:shd w:val="clear" w:color="auto" w:fill="auto"/>
            <w:tcMar>
              <w:top w:w="100" w:type="dxa"/>
              <w:left w:w="100" w:type="dxa"/>
              <w:bottom w:w="100" w:type="dxa"/>
              <w:right w:w="100" w:type="dxa"/>
            </w:tcMar>
          </w:tcPr>
          <w:p w14:paraId="220F3326"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3C2A02D6"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32BB90E7"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74B389C4" w14:textId="77777777" w:rsidTr="0078294A">
        <w:tc>
          <w:tcPr>
            <w:tcW w:w="3705" w:type="dxa"/>
            <w:shd w:val="clear" w:color="auto" w:fill="auto"/>
            <w:tcMar>
              <w:top w:w="100" w:type="dxa"/>
              <w:left w:w="100" w:type="dxa"/>
              <w:bottom w:w="100" w:type="dxa"/>
              <w:right w:w="100" w:type="dxa"/>
            </w:tcMar>
          </w:tcPr>
          <w:p w14:paraId="43A9660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Nam</w:t>
            </w:r>
          </w:p>
        </w:tc>
        <w:tc>
          <w:tcPr>
            <w:tcW w:w="2925" w:type="dxa"/>
            <w:shd w:val="clear" w:color="auto" w:fill="auto"/>
            <w:tcMar>
              <w:top w:w="100" w:type="dxa"/>
              <w:left w:w="100" w:type="dxa"/>
              <w:bottom w:w="100" w:type="dxa"/>
              <w:right w:w="100" w:type="dxa"/>
            </w:tcMar>
          </w:tcPr>
          <w:p w14:paraId="54BC678C"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9</w:t>
            </w:r>
          </w:p>
        </w:tc>
        <w:tc>
          <w:tcPr>
            <w:tcW w:w="2055" w:type="dxa"/>
            <w:shd w:val="clear" w:color="auto" w:fill="auto"/>
            <w:tcMar>
              <w:top w:w="100" w:type="dxa"/>
              <w:left w:w="100" w:type="dxa"/>
              <w:bottom w:w="100" w:type="dxa"/>
              <w:right w:w="100" w:type="dxa"/>
            </w:tcMar>
          </w:tcPr>
          <w:p w14:paraId="5ADD3E80"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31</w:t>
            </w:r>
          </w:p>
        </w:tc>
      </w:tr>
      <w:tr w:rsidR="0078294A" w:rsidRPr="00C037D8" w14:paraId="1D839D1C" w14:textId="77777777" w:rsidTr="0078294A">
        <w:tc>
          <w:tcPr>
            <w:tcW w:w="3705" w:type="dxa"/>
            <w:shd w:val="clear" w:color="auto" w:fill="auto"/>
            <w:tcMar>
              <w:top w:w="100" w:type="dxa"/>
              <w:left w:w="100" w:type="dxa"/>
              <w:bottom w:w="100" w:type="dxa"/>
              <w:right w:w="100" w:type="dxa"/>
            </w:tcMar>
          </w:tcPr>
          <w:p w14:paraId="26B9192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Nữ</w:t>
            </w:r>
          </w:p>
        </w:tc>
        <w:tc>
          <w:tcPr>
            <w:tcW w:w="2925" w:type="dxa"/>
            <w:shd w:val="clear" w:color="auto" w:fill="auto"/>
            <w:tcMar>
              <w:top w:w="100" w:type="dxa"/>
              <w:left w:w="100" w:type="dxa"/>
              <w:bottom w:w="100" w:type="dxa"/>
              <w:right w:w="100" w:type="dxa"/>
            </w:tcMar>
          </w:tcPr>
          <w:p w14:paraId="26074EE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20</w:t>
            </w:r>
          </w:p>
        </w:tc>
        <w:tc>
          <w:tcPr>
            <w:tcW w:w="2055" w:type="dxa"/>
            <w:shd w:val="clear" w:color="auto" w:fill="auto"/>
            <w:tcMar>
              <w:top w:w="100" w:type="dxa"/>
              <w:left w:w="100" w:type="dxa"/>
              <w:bottom w:w="100" w:type="dxa"/>
              <w:right w:w="100" w:type="dxa"/>
            </w:tcMar>
          </w:tcPr>
          <w:p w14:paraId="016BBECE"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69</w:t>
            </w:r>
          </w:p>
        </w:tc>
      </w:tr>
    </w:tbl>
    <w:p w14:paraId="5D2EFE75" w14:textId="77777777" w:rsidR="0078294A" w:rsidRPr="00C037D8" w:rsidRDefault="0078294A" w:rsidP="0078294A">
      <w:pPr>
        <w:rPr>
          <w:rFonts w:ascii="Times New Roman" w:eastAsia="Times New Roman" w:hAnsi="Times New Roman"/>
          <w:b/>
          <w:bCs/>
          <w:sz w:val="26"/>
          <w:szCs w:val="26"/>
          <w:lang w:val="vi-VN"/>
        </w:rPr>
      </w:pPr>
    </w:p>
    <w:p w14:paraId="6EE4B830" w14:textId="77777777" w:rsidR="0078294A" w:rsidRPr="00C037D8" w:rsidRDefault="0078294A" w:rsidP="0078294A">
      <w:pPr>
        <w:rPr>
          <w:rFonts w:ascii="Times New Roman" w:eastAsia="Times New Roman" w:hAnsi="Times New Roman"/>
          <w:b/>
          <w:bCs/>
          <w:sz w:val="26"/>
          <w:szCs w:val="26"/>
          <w:lang w:val="vi-VN"/>
        </w:rPr>
      </w:pPr>
      <w:r w:rsidRPr="00C037D8">
        <w:rPr>
          <w:rFonts w:ascii="Times New Roman" w:eastAsia="Times New Roman" w:hAnsi="Times New Roman"/>
          <w:b/>
          <w:bCs/>
          <w:sz w:val="26"/>
          <w:szCs w:val="26"/>
          <w:lang w:val="vi-VN"/>
        </w:rPr>
        <w:t>2. Trình độ học vấn</w:t>
      </w:r>
    </w:p>
    <w:p w14:paraId="577AFE53" w14:textId="77777777" w:rsidR="0078294A" w:rsidRPr="00C037D8" w:rsidRDefault="0078294A" w:rsidP="0078294A">
      <w:pPr>
        <w:rPr>
          <w:rFonts w:ascii="Times New Roman" w:eastAsia="Times New Roman" w:hAnsi="Times New Roman"/>
          <w:b/>
          <w:bCs/>
          <w:sz w:val="26"/>
          <w:szCs w:val="26"/>
          <w:lang w:val="vi-VN"/>
        </w:rPr>
      </w:pPr>
    </w:p>
    <w:tbl>
      <w:tblPr>
        <w:tblW w:w="86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0A4920E0" w14:textId="77777777" w:rsidTr="0078294A">
        <w:tc>
          <w:tcPr>
            <w:tcW w:w="3705" w:type="dxa"/>
            <w:shd w:val="clear" w:color="auto" w:fill="auto"/>
            <w:tcMar>
              <w:top w:w="100" w:type="dxa"/>
              <w:left w:w="100" w:type="dxa"/>
              <w:bottom w:w="100" w:type="dxa"/>
              <w:right w:w="100" w:type="dxa"/>
            </w:tcMar>
          </w:tcPr>
          <w:p w14:paraId="247B9DC8"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bookmarkStart w:id="199" w:name="_Hlk219156528"/>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3560BD26"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5B453D2F"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19C6A918" w14:textId="77777777" w:rsidTr="0078294A">
        <w:tc>
          <w:tcPr>
            <w:tcW w:w="3705" w:type="dxa"/>
            <w:shd w:val="clear" w:color="auto" w:fill="auto"/>
            <w:tcMar>
              <w:top w:w="100" w:type="dxa"/>
              <w:left w:w="100" w:type="dxa"/>
              <w:bottom w:w="100" w:type="dxa"/>
              <w:right w:w="100" w:type="dxa"/>
            </w:tcMar>
          </w:tcPr>
          <w:p w14:paraId="327EDAF6"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Cử</w:t>
            </w:r>
            <w:r w:rsidRPr="00C037D8">
              <w:rPr>
                <w:rFonts w:ascii="Times New Roman" w:eastAsia="Times New Roman" w:hAnsi="Times New Roman"/>
                <w:sz w:val="26"/>
                <w:szCs w:val="26"/>
                <w:lang w:val="vi-VN"/>
              </w:rPr>
              <w:t xml:space="preserve"> nhân</w:t>
            </w:r>
          </w:p>
        </w:tc>
        <w:tc>
          <w:tcPr>
            <w:tcW w:w="2925" w:type="dxa"/>
            <w:shd w:val="clear" w:color="auto" w:fill="auto"/>
            <w:tcMar>
              <w:top w:w="100" w:type="dxa"/>
              <w:left w:w="100" w:type="dxa"/>
              <w:bottom w:w="100" w:type="dxa"/>
              <w:right w:w="100" w:type="dxa"/>
            </w:tcMar>
          </w:tcPr>
          <w:p w14:paraId="47A2E1F0"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23</w:t>
            </w:r>
          </w:p>
        </w:tc>
        <w:tc>
          <w:tcPr>
            <w:tcW w:w="2055" w:type="dxa"/>
            <w:shd w:val="clear" w:color="auto" w:fill="auto"/>
            <w:tcMar>
              <w:top w:w="100" w:type="dxa"/>
              <w:left w:w="100" w:type="dxa"/>
              <w:bottom w:w="100" w:type="dxa"/>
              <w:right w:w="100" w:type="dxa"/>
            </w:tcMar>
          </w:tcPr>
          <w:p w14:paraId="4EC29478"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79</w:t>
            </w:r>
            <w:r w:rsidRPr="00C037D8">
              <w:rPr>
                <w:rFonts w:ascii="Times New Roman" w:eastAsia="Times New Roman" w:hAnsi="Times New Roman"/>
                <w:sz w:val="26"/>
                <w:szCs w:val="26"/>
                <w:lang w:val="vi-VN"/>
              </w:rPr>
              <w:t>,3</w:t>
            </w:r>
          </w:p>
        </w:tc>
      </w:tr>
      <w:tr w:rsidR="0078294A" w:rsidRPr="00C037D8" w14:paraId="49E8CF2E" w14:textId="77777777" w:rsidTr="0078294A">
        <w:tc>
          <w:tcPr>
            <w:tcW w:w="3705" w:type="dxa"/>
            <w:shd w:val="clear" w:color="auto" w:fill="auto"/>
            <w:tcMar>
              <w:top w:w="100" w:type="dxa"/>
              <w:left w:w="100" w:type="dxa"/>
              <w:bottom w:w="100" w:type="dxa"/>
              <w:right w:w="100" w:type="dxa"/>
            </w:tcMar>
          </w:tcPr>
          <w:p w14:paraId="7551CDF7"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Thạc sĩ</w:t>
            </w:r>
          </w:p>
        </w:tc>
        <w:tc>
          <w:tcPr>
            <w:tcW w:w="2925" w:type="dxa"/>
            <w:shd w:val="clear" w:color="auto" w:fill="auto"/>
            <w:tcMar>
              <w:top w:w="100" w:type="dxa"/>
              <w:left w:w="100" w:type="dxa"/>
              <w:bottom w:w="100" w:type="dxa"/>
              <w:right w:w="100" w:type="dxa"/>
            </w:tcMar>
          </w:tcPr>
          <w:p w14:paraId="5E576B2C"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6</w:t>
            </w:r>
          </w:p>
        </w:tc>
        <w:tc>
          <w:tcPr>
            <w:tcW w:w="2055" w:type="dxa"/>
            <w:shd w:val="clear" w:color="auto" w:fill="auto"/>
            <w:tcMar>
              <w:top w:w="100" w:type="dxa"/>
              <w:left w:w="100" w:type="dxa"/>
              <w:bottom w:w="100" w:type="dxa"/>
              <w:right w:w="100" w:type="dxa"/>
            </w:tcMar>
          </w:tcPr>
          <w:p w14:paraId="5AB76D4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20</w:t>
            </w:r>
            <w:r w:rsidRPr="00C037D8">
              <w:rPr>
                <w:rFonts w:ascii="Times New Roman" w:eastAsia="Times New Roman" w:hAnsi="Times New Roman"/>
                <w:sz w:val="26"/>
                <w:szCs w:val="26"/>
                <w:lang w:val="vi-VN"/>
              </w:rPr>
              <w:t>,7</w:t>
            </w:r>
          </w:p>
        </w:tc>
      </w:tr>
      <w:tr w:rsidR="0078294A" w:rsidRPr="00C037D8" w14:paraId="72A20CCA" w14:textId="77777777" w:rsidTr="0078294A">
        <w:tc>
          <w:tcPr>
            <w:tcW w:w="3705" w:type="dxa"/>
            <w:shd w:val="clear" w:color="auto" w:fill="auto"/>
            <w:tcMar>
              <w:top w:w="100" w:type="dxa"/>
              <w:left w:w="100" w:type="dxa"/>
              <w:bottom w:w="100" w:type="dxa"/>
              <w:right w:w="100" w:type="dxa"/>
            </w:tcMar>
          </w:tcPr>
          <w:p w14:paraId="0360F7FF"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Tiến sĩ</w:t>
            </w:r>
          </w:p>
        </w:tc>
        <w:tc>
          <w:tcPr>
            <w:tcW w:w="2925" w:type="dxa"/>
            <w:shd w:val="clear" w:color="auto" w:fill="auto"/>
            <w:tcMar>
              <w:top w:w="100" w:type="dxa"/>
              <w:left w:w="100" w:type="dxa"/>
              <w:bottom w:w="100" w:type="dxa"/>
              <w:right w:w="100" w:type="dxa"/>
            </w:tcMar>
          </w:tcPr>
          <w:p w14:paraId="3A16B4C6"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1421E02E"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tr w:rsidR="0078294A" w:rsidRPr="00C037D8" w14:paraId="0C790241" w14:textId="77777777" w:rsidTr="0078294A">
        <w:tc>
          <w:tcPr>
            <w:tcW w:w="3705" w:type="dxa"/>
            <w:shd w:val="clear" w:color="auto" w:fill="auto"/>
            <w:tcMar>
              <w:top w:w="100" w:type="dxa"/>
              <w:left w:w="100" w:type="dxa"/>
              <w:bottom w:w="100" w:type="dxa"/>
              <w:right w:w="100" w:type="dxa"/>
            </w:tcMar>
          </w:tcPr>
          <w:p w14:paraId="4DD1978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Mục khác</w:t>
            </w:r>
          </w:p>
        </w:tc>
        <w:tc>
          <w:tcPr>
            <w:tcW w:w="2925" w:type="dxa"/>
            <w:shd w:val="clear" w:color="auto" w:fill="auto"/>
            <w:tcMar>
              <w:top w:w="100" w:type="dxa"/>
              <w:left w:w="100" w:type="dxa"/>
              <w:bottom w:w="100" w:type="dxa"/>
              <w:right w:w="100" w:type="dxa"/>
            </w:tcMar>
          </w:tcPr>
          <w:p w14:paraId="7CAF9A91"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77C99C2A"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r>
      <w:bookmarkEnd w:id="199"/>
    </w:tbl>
    <w:p w14:paraId="195828FE" w14:textId="77777777" w:rsidR="0078294A" w:rsidRPr="00C037D8" w:rsidRDefault="0078294A" w:rsidP="0078294A">
      <w:pPr>
        <w:rPr>
          <w:rFonts w:ascii="Times New Roman" w:hAnsi="Times New Roman"/>
          <w:sz w:val="26"/>
          <w:szCs w:val="26"/>
          <w:lang w:val="vi-VN"/>
        </w:rPr>
      </w:pPr>
    </w:p>
    <w:p w14:paraId="662966A5" w14:textId="77777777" w:rsidR="0078294A" w:rsidRPr="00C037D8" w:rsidRDefault="0078294A" w:rsidP="0078294A">
      <w:pPr>
        <w:rPr>
          <w:rFonts w:ascii="Times New Roman" w:eastAsia="Times New Roman" w:hAnsi="Times New Roman"/>
          <w:b/>
          <w:bCs/>
          <w:sz w:val="26"/>
          <w:szCs w:val="26"/>
          <w:lang w:val="vi-VN"/>
        </w:rPr>
      </w:pPr>
      <w:r w:rsidRPr="00C037D8">
        <w:rPr>
          <w:rFonts w:ascii="Times New Roman" w:eastAsia="Times New Roman" w:hAnsi="Times New Roman"/>
          <w:b/>
          <w:bCs/>
          <w:sz w:val="26"/>
          <w:szCs w:val="26"/>
          <w:lang w:val="vi-VN"/>
        </w:rPr>
        <w:t xml:space="preserve">3. Lĩnh vực chuyên môn/Vị trí công tác </w:t>
      </w:r>
      <w:r w:rsidRPr="00C037D8">
        <w:rPr>
          <w:rFonts w:ascii="Times New Roman" w:eastAsia="Times New Roman" w:hAnsi="Times New Roman"/>
          <w:i/>
          <w:iCs/>
          <w:sz w:val="26"/>
          <w:szCs w:val="26"/>
          <w:lang w:val="vi-VN"/>
        </w:rPr>
        <w:t>(trả lời ngắn)</w:t>
      </w:r>
    </w:p>
    <w:tbl>
      <w:tblPr>
        <w:tblW w:w="86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49136BFE" w14:textId="77777777" w:rsidTr="0078294A">
        <w:tc>
          <w:tcPr>
            <w:tcW w:w="3705" w:type="dxa"/>
            <w:shd w:val="clear" w:color="auto" w:fill="auto"/>
            <w:tcMar>
              <w:top w:w="100" w:type="dxa"/>
              <w:left w:w="100" w:type="dxa"/>
              <w:bottom w:w="100" w:type="dxa"/>
              <w:right w:w="100" w:type="dxa"/>
            </w:tcMar>
          </w:tcPr>
          <w:p w14:paraId="5D53C7FE"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722C455F"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276E2F25"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4C9480F7" w14:textId="77777777" w:rsidTr="0078294A">
        <w:tc>
          <w:tcPr>
            <w:tcW w:w="3705" w:type="dxa"/>
            <w:shd w:val="clear" w:color="auto" w:fill="auto"/>
            <w:tcMar>
              <w:top w:w="100" w:type="dxa"/>
              <w:left w:w="100" w:type="dxa"/>
              <w:bottom w:w="100" w:type="dxa"/>
              <w:right w:w="100" w:type="dxa"/>
            </w:tcMar>
          </w:tcPr>
          <w:p w14:paraId="0922C90B"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lang w:val="vi-VN"/>
              </w:rPr>
              <w:lastRenderedPageBreak/>
              <w:t>Biên tập viên/Biên tập viên thử việc</w:t>
            </w:r>
          </w:p>
        </w:tc>
        <w:tc>
          <w:tcPr>
            <w:tcW w:w="2925" w:type="dxa"/>
            <w:shd w:val="clear" w:color="auto" w:fill="auto"/>
            <w:tcMar>
              <w:top w:w="100" w:type="dxa"/>
              <w:left w:w="100" w:type="dxa"/>
              <w:bottom w:w="100" w:type="dxa"/>
              <w:right w:w="100" w:type="dxa"/>
            </w:tcMar>
          </w:tcPr>
          <w:p w14:paraId="16874F57"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13</w:t>
            </w:r>
          </w:p>
        </w:tc>
        <w:tc>
          <w:tcPr>
            <w:tcW w:w="2055" w:type="dxa"/>
            <w:shd w:val="clear" w:color="auto" w:fill="auto"/>
            <w:tcMar>
              <w:top w:w="100" w:type="dxa"/>
              <w:left w:w="100" w:type="dxa"/>
              <w:bottom w:w="100" w:type="dxa"/>
              <w:right w:w="100" w:type="dxa"/>
            </w:tcMar>
          </w:tcPr>
          <w:p w14:paraId="5FFB73C0"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45</w:t>
            </w:r>
          </w:p>
        </w:tc>
      </w:tr>
      <w:tr w:rsidR="0078294A" w:rsidRPr="00C037D8" w14:paraId="3E4DD2BC" w14:textId="77777777" w:rsidTr="0078294A">
        <w:tc>
          <w:tcPr>
            <w:tcW w:w="3705" w:type="dxa"/>
            <w:shd w:val="clear" w:color="auto" w:fill="auto"/>
            <w:tcMar>
              <w:top w:w="100" w:type="dxa"/>
              <w:left w:w="100" w:type="dxa"/>
              <w:bottom w:w="100" w:type="dxa"/>
              <w:right w:w="100" w:type="dxa"/>
            </w:tcMar>
          </w:tcPr>
          <w:p w14:paraId="78245300"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Báo</w:t>
            </w:r>
            <w:r w:rsidRPr="00C037D8">
              <w:rPr>
                <w:rFonts w:ascii="Times New Roman" w:eastAsia="Times New Roman" w:hAnsi="Times New Roman"/>
                <w:sz w:val="26"/>
                <w:szCs w:val="26"/>
                <w:lang w:val="vi-VN"/>
              </w:rPr>
              <w:t xml:space="preserve"> chí</w:t>
            </w:r>
          </w:p>
        </w:tc>
        <w:tc>
          <w:tcPr>
            <w:tcW w:w="2925" w:type="dxa"/>
            <w:shd w:val="clear" w:color="auto" w:fill="auto"/>
            <w:tcMar>
              <w:top w:w="100" w:type="dxa"/>
              <w:left w:w="100" w:type="dxa"/>
              <w:bottom w:w="100" w:type="dxa"/>
              <w:right w:w="100" w:type="dxa"/>
            </w:tcMar>
          </w:tcPr>
          <w:p w14:paraId="24912DF3"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w:t>
            </w:r>
          </w:p>
        </w:tc>
        <w:tc>
          <w:tcPr>
            <w:tcW w:w="2055" w:type="dxa"/>
            <w:shd w:val="clear" w:color="auto" w:fill="auto"/>
            <w:tcMar>
              <w:top w:w="100" w:type="dxa"/>
              <w:left w:w="100" w:type="dxa"/>
              <w:bottom w:w="100" w:type="dxa"/>
              <w:right w:w="100" w:type="dxa"/>
            </w:tcMar>
          </w:tcPr>
          <w:p w14:paraId="709C7BFF"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10</w:t>
            </w:r>
          </w:p>
        </w:tc>
      </w:tr>
      <w:tr w:rsidR="0078294A" w:rsidRPr="00C037D8" w14:paraId="098FED23" w14:textId="77777777" w:rsidTr="0078294A">
        <w:tc>
          <w:tcPr>
            <w:tcW w:w="3705" w:type="dxa"/>
            <w:shd w:val="clear" w:color="auto" w:fill="auto"/>
            <w:tcMar>
              <w:top w:w="100" w:type="dxa"/>
              <w:left w:w="100" w:type="dxa"/>
              <w:bottom w:w="100" w:type="dxa"/>
              <w:right w:w="100" w:type="dxa"/>
            </w:tcMar>
          </w:tcPr>
          <w:p w14:paraId="4A9A3BC1"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Chuyên</w:t>
            </w:r>
            <w:r w:rsidRPr="00C037D8">
              <w:rPr>
                <w:rFonts w:ascii="Times New Roman" w:eastAsia="Times New Roman" w:hAnsi="Times New Roman"/>
                <w:sz w:val="26"/>
                <w:szCs w:val="26"/>
                <w:lang w:val="vi-VN"/>
              </w:rPr>
              <w:t xml:space="preserve"> viên</w:t>
            </w:r>
          </w:p>
        </w:tc>
        <w:tc>
          <w:tcPr>
            <w:tcW w:w="2925" w:type="dxa"/>
            <w:shd w:val="clear" w:color="auto" w:fill="auto"/>
            <w:tcMar>
              <w:top w:w="100" w:type="dxa"/>
              <w:left w:w="100" w:type="dxa"/>
              <w:bottom w:w="100" w:type="dxa"/>
              <w:right w:w="100" w:type="dxa"/>
            </w:tcMar>
          </w:tcPr>
          <w:p w14:paraId="19F34391"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2473CD19"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7</w:t>
            </w:r>
          </w:p>
        </w:tc>
      </w:tr>
      <w:tr w:rsidR="0078294A" w:rsidRPr="00C037D8" w14:paraId="033191F0" w14:textId="77777777" w:rsidTr="0078294A">
        <w:tc>
          <w:tcPr>
            <w:tcW w:w="3705" w:type="dxa"/>
            <w:shd w:val="clear" w:color="auto" w:fill="auto"/>
            <w:tcMar>
              <w:top w:w="100" w:type="dxa"/>
              <w:left w:w="100" w:type="dxa"/>
              <w:bottom w:w="100" w:type="dxa"/>
              <w:right w:w="100" w:type="dxa"/>
            </w:tcMar>
          </w:tcPr>
          <w:p w14:paraId="7188FBE7"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Cộng</w:t>
            </w:r>
            <w:r w:rsidRPr="00C037D8">
              <w:rPr>
                <w:rFonts w:ascii="Times New Roman" w:eastAsia="Times New Roman" w:hAnsi="Times New Roman"/>
                <w:sz w:val="26"/>
                <w:szCs w:val="26"/>
                <w:lang w:val="vi-VN"/>
              </w:rPr>
              <w:t xml:space="preserve"> tác viên/Thực tập sinh</w:t>
            </w:r>
          </w:p>
        </w:tc>
        <w:tc>
          <w:tcPr>
            <w:tcW w:w="2925" w:type="dxa"/>
            <w:shd w:val="clear" w:color="auto" w:fill="auto"/>
            <w:tcMar>
              <w:top w:w="100" w:type="dxa"/>
              <w:left w:w="100" w:type="dxa"/>
              <w:bottom w:w="100" w:type="dxa"/>
              <w:right w:w="100" w:type="dxa"/>
            </w:tcMar>
          </w:tcPr>
          <w:p w14:paraId="2F34C2D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162421CE"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7</w:t>
            </w:r>
          </w:p>
        </w:tc>
      </w:tr>
      <w:tr w:rsidR="0078294A" w:rsidRPr="00C037D8" w14:paraId="29E36960" w14:textId="77777777" w:rsidTr="0078294A">
        <w:tc>
          <w:tcPr>
            <w:tcW w:w="3705" w:type="dxa"/>
            <w:shd w:val="clear" w:color="auto" w:fill="auto"/>
            <w:tcMar>
              <w:top w:w="100" w:type="dxa"/>
              <w:left w:w="100" w:type="dxa"/>
              <w:bottom w:w="100" w:type="dxa"/>
              <w:right w:w="100" w:type="dxa"/>
            </w:tcMar>
          </w:tcPr>
          <w:p w14:paraId="1FB85D36"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Họa</w:t>
            </w:r>
            <w:r w:rsidRPr="00C037D8">
              <w:rPr>
                <w:rFonts w:ascii="Times New Roman" w:eastAsia="Times New Roman" w:hAnsi="Times New Roman"/>
                <w:sz w:val="26"/>
                <w:szCs w:val="26"/>
                <w:lang w:val="vi-VN"/>
              </w:rPr>
              <w:t xml:space="preserve"> sỹ</w:t>
            </w:r>
          </w:p>
        </w:tc>
        <w:tc>
          <w:tcPr>
            <w:tcW w:w="2925" w:type="dxa"/>
            <w:shd w:val="clear" w:color="auto" w:fill="auto"/>
            <w:tcMar>
              <w:top w:w="100" w:type="dxa"/>
              <w:left w:w="100" w:type="dxa"/>
              <w:bottom w:w="100" w:type="dxa"/>
              <w:right w:w="100" w:type="dxa"/>
            </w:tcMar>
          </w:tcPr>
          <w:p w14:paraId="7EDC9CDC"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w:t>
            </w:r>
          </w:p>
        </w:tc>
        <w:tc>
          <w:tcPr>
            <w:tcW w:w="2055" w:type="dxa"/>
            <w:shd w:val="clear" w:color="auto" w:fill="auto"/>
            <w:tcMar>
              <w:top w:w="100" w:type="dxa"/>
              <w:left w:w="100" w:type="dxa"/>
              <w:bottom w:w="100" w:type="dxa"/>
              <w:right w:w="100" w:type="dxa"/>
            </w:tcMar>
          </w:tcPr>
          <w:p w14:paraId="707A9643"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,5</w:t>
            </w:r>
          </w:p>
        </w:tc>
      </w:tr>
      <w:tr w:rsidR="0078294A" w:rsidRPr="00C037D8" w14:paraId="7BD50BE0" w14:textId="77777777" w:rsidTr="0078294A">
        <w:tc>
          <w:tcPr>
            <w:tcW w:w="3705" w:type="dxa"/>
            <w:shd w:val="clear" w:color="auto" w:fill="auto"/>
            <w:tcMar>
              <w:top w:w="100" w:type="dxa"/>
              <w:left w:w="100" w:type="dxa"/>
              <w:bottom w:w="100" w:type="dxa"/>
              <w:right w:w="100" w:type="dxa"/>
            </w:tcMar>
          </w:tcPr>
          <w:p w14:paraId="144E440C"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Kế</w:t>
            </w:r>
            <w:r w:rsidRPr="00C037D8">
              <w:rPr>
                <w:rFonts w:ascii="Times New Roman" w:eastAsia="Times New Roman" w:hAnsi="Times New Roman"/>
                <w:sz w:val="26"/>
                <w:szCs w:val="26"/>
                <w:lang w:val="vi-VN"/>
              </w:rPr>
              <w:t xml:space="preserve"> toán viên</w:t>
            </w:r>
          </w:p>
        </w:tc>
        <w:tc>
          <w:tcPr>
            <w:tcW w:w="2925" w:type="dxa"/>
            <w:shd w:val="clear" w:color="auto" w:fill="auto"/>
            <w:tcMar>
              <w:top w:w="100" w:type="dxa"/>
              <w:left w:w="100" w:type="dxa"/>
              <w:bottom w:w="100" w:type="dxa"/>
              <w:right w:w="100" w:type="dxa"/>
            </w:tcMar>
          </w:tcPr>
          <w:p w14:paraId="19952E5E"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3</w:t>
            </w:r>
          </w:p>
        </w:tc>
        <w:tc>
          <w:tcPr>
            <w:tcW w:w="2055" w:type="dxa"/>
            <w:shd w:val="clear" w:color="auto" w:fill="auto"/>
            <w:tcMar>
              <w:top w:w="100" w:type="dxa"/>
              <w:left w:w="100" w:type="dxa"/>
              <w:bottom w:w="100" w:type="dxa"/>
              <w:right w:w="100" w:type="dxa"/>
            </w:tcMar>
          </w:tcPr>
          <w:p w14:paraId="0B2093DC"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10</w:t>
            </w:r>
          </w:p>
        </w:tc>
      </w:tr>
      <w:tr w:rsidR="0078294A" w:rsidRPr="00C037D8" w14:paraId="310C96C3" w14:textId="77777777" w:rsidTr="0078294A">
        <w:tc>
          <w:tcPr>
            <w:tcW w:w="3705" w:type="dxa"/>
            <w:shd w:val="clear" w:color="auto" w:fill="auto"/>
            <w:tcMar>
              <w:top w:w="100" w:type="dxa"/>
              <w:left w:w="100" w:type="dxa"/>
              <w:bottom w:w="100" w:type="dxa"/>
              <w:right w:w="100" w:type="dxa"/>
            </w:tcMar>
          </w:tcPr>
          <w:p w14:paraId="37358FF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Phóng</w:t>
            </w:r>
            <w:r w:rsidRPr="00C037D8">
              <w:rPr>
                <w:rFonts w:ascii="Times New Roman" w:eastAsia="Times New Roman" w:hAnsi="Times New Roman"/>
                <w:sz w:val="26"/>
                <w:szCs w:val="26"/>
                <w:lang w:val="vi-VN"/>
              </w:rPr>
              <w:t xml:space="preserve"> viên</w:t>
            </w:r>
          </w:p>
        </w:tc>
        <w:tc>
          <w:tcPr>
            <w:tcW w:w="2925" w:type="dxa"/>
            <w:shd w:val="clear" w:color="auto" w:fill="auto"/>
            <w:tcMar>
              <w:top w:w="100" w:type="dxa"/>
              <w:left w:w="100" w:type="dxa"/>
              <w:bottom w:w="100" w:type="dxa"/>
              <w:right w:w="100" w:type="dxa"/>
            </w:tcMar>
          </w:tcPr>
          <w:p w14:paraId="1CE1508D"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0ADBE5D3"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14</w:t>
            </w:r>
          </w:p>
        </w:tc>
      </w:tr>
      <w:tr w:rsidR="0078294A" w:rsidRPr="00C037D8" w14:paraId="098A0E78" w14:textId="77777777" w:rsidTr="0078294A">
        <w:tc>
          <w:tcPr>
            <w:tcW w:w="3705" w:type="dxa"/>
            <w:shd w:val="clear" w:color="auto" w:fill="auto"/>
            <w:tcMar>
              <w:top w:w="100" w:type="dxa"/>
              <w:left w:w="100" w:type="dxa"/>
              <w:bottom w:w="100" w:type="dxa"/>
              <w:right w:w="100" w:type="dxa"/>
            </w:tcMar>
          </w:tcPr>
          <w:p w14:paraId="4B0078C7"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Ban</w:t>
            </w:r>
            <w:r w:rsidRPr="00C037D8">
              <w:rPr>
                <w:rFonts w:ascii="Times New Roman" w:eastAsia="Times New Roman" w:hAnsi="Times New Roman"/>
                <w:sz w:val="26"/>
                <w:szCs w:val="26"/>
                <w:lang w:val="vi-VN"/>
              </w:rPr>
              <w:t xml:space="preserve"> Tạp chí Khoa học</w:t>
            </w:r>
          </w:p>
        </w:tc>
        <w:tc>
          <w:tcPr>
            <w:tcW w:w="2925" w:type="dxa"/>
            <w:shd w:val="clear" w:color="auto" w:fill="auto"/>
            <w:tcMar>
              <w:top w:w="100" w:type="dxa"/>
              <w:left w:w="100" w:type="dxa"/>
              <w:bottom w:w="100" w:type="dxa"/>
              <w:right w:w="100" w:type="dxa"/>
            </w:tcMar>
          </w:tcPr>
          <w:p w14:paraId="6C263E23"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w:t>
            </w:r>
          </w:p>
        </w:tc>
        <w:tc>
          <w:tcPr>
            <w:tcW w:w="2055" w:type="dxa"/>
            <w:shd w:val="clear" w:color="auto" w:fill="auto"/>
            <w:tcMar>
              <w:top w:w="100" w:type="dxa"/>
              <w:left w:w="100" w:type="dxa"/>
              <w:bottom w:w="100" w:type="dxa"/>
              <w:right w:w="100" w:type="dxa"/>
            </w:tcMar>
          </w:tcPr>
          <w:p w14:paraId="122AA85F"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,5</w:t>
            </w:r>
          </w:p>
        </w:tc>
      </w:tr>
    </w:tbl>
    <w:p w14:paraId="1059CFCA" w14:textId="77777777" w:rsidR="0078294A" w:rsidRPr="00C037D8" w:rsidRDefault="0078294A" w:rsidP="0078294A">
      <w:pPr>
        <w:rPr>
          <w:rFonts w:ascii="Times New Roman" w:eastAsia="Times New Roman" w:hAnsi="Times New Roman"/>
          <w:b/>
          <w:bCs/>
          <w:sz w:val="26"/>
          <w:szCs w:val="26"/>
          <w:lang w:val="vi-VN"/>
        </w:rPr>
      </w:pPr>
    </w:p>
    <w:p w14:paraId="608522B7" w14:textId="77777777" w:rsidR="0078294A" w:rsidRPr="00C037D8" w:rsidRDefault="0078294A" w:rsidP="0078294A">
      <w:pPr>
        <w:rPr>
          <w:rFonts w:ascii="Times New Roman" w:eastAsia="Times New Roman" w:hAnsi="Times New Roman"/>
          <w:b/>
          <w:bCs/>
          <w:sz w:val="26"/>
          <w:szCs w:val="26"/>
          <w:lang w:val="vi-VN"/>
        </w:rPr>
      </w:pPr>
      <w:r w:rsidRPr="00C037D8">
        <w:rPr>
          <w:rFonts w:ascii="Times New Roman" w:eastAsia="Times New Roman" w:hAnsi="Times New Roman"/>
          <w:b/>
          <w:bCs/>
          <w:sz w:val="26"/>
          <w:szCs w:val="26"/>
          <w:lang w:val="vi-VN"/>
        </w:rPr>
        <w:br w:type="page"/>
      </w:r>
    </w:p>
    <w:p w14:paraId="6E91B85E" w14:textId="77777777" w:rsidR="0078294A" w:rsidRPr="00C037D8" w:rsidRDefault="0078294A" w:rsidP="0078294A">
      <w:pPr>
        <w:rPr>
          <w:rFonts w:ascii="Times New Roman" w:eastAsia="Times New Roman" w:hAnsi="Times New Roman"/>
          <w:b/>
          <w:bCs/>
          <w:sz w:val="26"/>
          <w:szCs w:val="26"/>
          <w:lang w:val="vi-VN"/>
        </w:rPr>
      </w:pPr>
    </w:p>
    <w:p w14:paraId="675AF1F2" w14:textId="77777777" w:rsidR="0078294A" w:rsidRPr="00C037D8" w:rsidRDefault="0078294A" w:rsidP="0078294A">
      <w:pPr>
        <w:rPr>
          <w:rFonts w:ascii="Times New Roman" w:hAnsi="Times New Roman"/>
          <w:b/>
          <w:bCs/>
          <w:sz w:val="26"/>
          <w:szCs w:val="26"/>
          <w:lang w:val="vi-VN"/>
        </w:rPr>
      </w:pPr>
      <w:r w:rsidRPr="00C037D8">
        <w:rPr>
          <w:rFonts w:ascii="Times New Roman" w:hAnsi="Times New Roman"/>
          <w:b/>
          <w:bCs/>
          <w:sz w:val="26"/>
          <w:szCs w:val="26"/>
        </w:rPr>
        <w:t>4</w:t>
      </w:r>
      <w:r w:rsidRPr="00C037D8">
        <w:rPr>
          <w:rFonts w:ascii="Times New Roman" w:hAnsi="Times New Roman"/>
          <w:b/>
          <w:bCs/>
          <w:sz w:val="26"/>
          <w:szCs w:val="26"/>
          <w:lang w:val="vi-VN"/>
        </w:rPr>
        <w:t>. Thâm niên làm việc</w:t>
      </w:r>
    </w:p>
    <w:p w14:paraId="2700BE3C" w14:textId="77777777" w:rsidR="0078294A" w:rsidRPr="00C037D8" w:rsidRDefault="0078294A" w:rsidP="0078294A">
      <w:pPr>
        <w:rPr>
          <w:rFonts w:ascii="Times New Roman" w:hAnsi="Times New Roman"/>
          <w:b/>
          <w:bCs/>
          <w:sz w:val="26"/>
          <w:szCs w:val="26"/>
          <w:lang w:val="vi-VN"/>
        </w:rPr>
      </w:pPr>
    </w:p>
    <w:tbl>
      <w:tblPr>
        <w:tblW w:w="86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05"/>
        <w:gridCol w:w="2925"/>
        <w:gridCol w:w="2055"/>
      </w:tblGrid>
      <w:tr w:rsidR="0078294A" w:rsidRPr="00C037D8" w14:paraId="488E1934" w14:textId="77777777" w:rsidTr="0078294A">
        <w:tc>
          <w:tcPr>
            <w:tcW w:w="3705" w:type="dxa"/>
            <w:shd w:val="clear" w:color="auto" w:fill="auto"/>
            <w:tcMar>
              <w:top w:w="100" w:type="dxa"/>
              <w:left w:w="100" w:type="dxa"/>
              <w:bottom w:w="100" w:type="dxa"/>
              <w:right w:w="100" w:type="dxa"/>
            </w:tcMar>
          </w:tcPr>
          <w:p w14:paraId="628EDE29"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925" w:type="dxa"/>
            <w:shd w:val="clear" w:color="auto" w:fill="auto"/>
            <w:tcMar>
              <w:top w:w="100" w:type="dxa"/>
              <w:left w:w="100" w:type="dxa"/>
              <w:bottom w:w="100" w:type="dxa"/>
              <w:right w:w="100" w:type="dxa"/>
            </w:tcMar>
          </w:tcPr>
          <w:p w14:paraId="1DEDA6FC"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412BCE17"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7FFB633C" w14:textId="77777777" w:rsidTr="0078294A">
        <w:tc>
          <w:tcPr>
            <w:tcW w:w="3705" w:type="dxa"/>
            <w:shd w:val="clear" w:color="auto" w:fill="auto"/>
            <w:tcMar>
              <w:top w:w="100" w:type="dxa"/>
              <w:left w:w="100" w:type="dxa"/>
              <w:bottom w:w="100" w:type="dxa"/>
              <w:right w:w="100" w:type="dxa"/>
            </w:tcMar>
          </w:tcPr>
          <w:p w14:paraId="0E69B95C"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hAnsi="Times New Roman"/>
                <w:sz w:val="26"/>
                <w:szCs w:val="26"/>
              </w:rPr>
              <w:t>Dưới 1 năm</w:t>
            </w:r>
          </w:p>
        </w:tc>
        <w:tc>
          <w:tcPr>
            <w:tcW w:w="2925" w:type="dxa"/>
            <w:shd w:val="clear" w:color="auto" w:fill="auto"/>
            <w:tcMar>
              <w:top w:w="100" w:type="dxa"/>
              <w:left w:w="100" w:type="dxa"/>
              <w:bottom w:w="100" w:type="dxa"/>
              <w:right w:w="100" w:type="dxa"/>
            </w:tcMar>
          </w:tcPr>
          <w:p w14:paraId="08F8AD41"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471B5E3F" w14:textId="77777777" w:rsidR="0078294A" w:rsidRPr="00C037D8" w:rsidRDefault="0078294A" w:rsidP="0078294A">
            <w:pPr>
              <w:widowControl w:val="0"/>
              <w:pBdr>
                <w:top w:val="nil"/>
                <w:left w:val="nil"/>
                <w:bottom w:val="nil"/>
                <w:right w:val="nil"/>
                <w:between w:val="nil"/>
              </w:pBdr>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13</w:t>
            </w:r>
            <w:r w:rsidRPr="00C037D8">
              <w:rPr>
                <w:rFonts w:ascii="Times New Roman" w:eastAsia="Times New Roman" w:hAnsi="Times New Roman"/>
                <w:sz w:val="26"/>
                <w:szCs w:val="26"/>
                <w:lang w:val="vi-VN"/>
              </w:rPr>
              <w:t>,8</w:t>
            </w:r>
          </w:p>
        </w:tc>
      </w:tr>
      <w:tr w:rsidR="0078294A" w:rsidRPr="00C037D8" w14:paraId="5EAB91E9" w14:textId="77777777" w:rsidTr="0078294A">
        <w:tc>
          <w:tcPr>
            <w:tcW w:w="3705" w:type="dxa"/>
            <w:shd w:val="clear" w:color="auto" w:fill="auto"/>
            <w:tcMar>
              <w:top w:w="100" w:type="dxa"/>
              <w:left w:w="100" w:type="dxa"/>
              <w:bottom w:w="100" w:type="dxa"/>
              <w:right w:w="100" w:type="dxa"/>
            </w:tcMar>
          </w:tcPr>
          <w:p w14:paraId="6A1AF885"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hAnsi="Times New Roman"/>
                <w:sz w:val="26"/>
                <w:szCs w:val="26"/>
              </w:rPr>
              <w:t>1–3 năm</w:t>
            </w:r>
          </w:p>
        </w:tc>
        <w:tc>
          <w:tcPr>
            <w:tcW w:w="2925" w:type="dxa"/>
            <w:shd w:val="clear" w:color="auto" w:fill="auto"/>
            <w:tcMar>
              <w:top w:w="100" w:type="dxa"/>
              <w:left w:w="100" w:type="dxa"/>
              <w:bottom w:w="100" w:type="dxa"/>
              <w:right w:w="100" w:type="dxa"/>
            </w:tcMar>
          </w:tcPr>
          <w:p w14:paraId="27BCECBF"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15D31A7B"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13</w:t>
            </w:r>
            <w:r w:rsidRPr="00C037D8">
              <w:rPr>
                <w:rFonts w:ascii="Times New Roman" w:eastAsia="Times New Roman" w:hAnsi="Times New Roman"/>
                <w:sz w:val="26"/>
                <w:szCs w:val="26"/>
                <w:lang w:val="vi-VN"/>
              </w:rPr>
              <w:t>,8</w:t>
            </w:r>
          </w:p>
        </w:tc>
      </w:tr>
      <w:tr w:rsidR="0078294A" w:rsidRPr="00C037D8" w14:paraId="1DCE65F9" w14:textId="77777777" w:rsidTr="0078294A">
        <w:tc>
          <w:tcPr>
            <w:tcW w:w="3705" w:type="dxa"/>
            <w:shd w:val="clear" w:color="auto" w:fill="auto"/>
            <w:tcMar>
              <w:top w:w="100" w:type="dxa"/>
              <w:left w:w="100" w:type="dxa"/>
              <w:bottom w:w="100" w:type="dxa"/>
              <w:right w:w="100" w:type="dxa"/>
            </w:tcMar>
          </w:tcPr>
          <w:p w14:paraId="77097E71"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hAnsi="Times New Roman"/>
                <w:sz w:val="26"/>
                <w:szCs w:val="26"/>
              </w:rPr>
              <w:t>3–5 năm</w:t>
            </w:r>
          </w:p>
        </w:tc>
        <w:tc>
          <w:tcPr>
            <w:tcW w:w="2925" w:type="dxa"/>
            <w:shd w:val="clear" w:color="auto" w:fill="auto"/>
            <w:tcMar>
              <w:top w:w="100" w:type="dxa"/>
              <w:left w:w="100" w:type="dxa"/>
              <w:bottom w:w="100" w:type="dxa"/>
              <w:right w:w="100" w:type="dxa"/>
            </w:tcMar>
          </w:tcPr>
          <w:p w14:paraId="4244BD58"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w:t>
            </w:r>
          </w:p>
        </w:tc>
        <w:tc>
          <w:tcPr>
            <w:tcW w:w="2055" w:type="dxa"/>
            <w:shd w:val="clear" w:color="auto" w:fill="auto"/>
            <w:tcMar>
              <w:top w:w="100" w:type="dxa"/>
              <w:left w:w="100" w:type="dxa"/>
              <w:bottom w:w="100" w:type="dxa"/>
              <w:right w:w="100" w:type="dxa"/>
            </w:tcMar>
          </w:tcPr>
          <w:p w14:paraId="6220C264"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,4</w:t>
            </w:r>
          </w:p>
        </w:tc>
      </w:tr>
      <w:tr w:rsidR="0078294A" w:rsidRPr="00C037D8" w14:paraId="23B9DF2F" w14:textId="77777777" w:rsidTr="0078294A">
        <w:tc>
          <w:tcPr>
            <w:tcW w:w="3705" w:type="dxa"/>
            <w:shd w:val="clear" w:color="auto" w:fill="auto"/>
            <w:tcMar>
              <w:top w:w="100" w:type="dxa"/>
              <w:left w:w="100" w:type="dxa"/>
              <w:bottom w:w="100" w:type="dxa"/>
              <w:right w:w="100" w:type="dxa"/>
            </w:tcMar>
          </w:tcPr>
          <w:p w14:paraId="122ACDAA"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hAnsi="Times New Roman"/>
                <w:sz w:val="26"/>
                <w:szCs w:val="26"/>
              </w:rPr>
              <w:t>Trên 5 năm</w:t>
            </w:r>
          </w:p>
        </w:tc>
        <w:tc>
          <w:tcPr>
            <w:tcW w:w="2925" w:type="dxa"/>
            <w:shd w:val="clear" w:color="auto" w:fill="auto"/>
            <w:tcMar>
              <w:top w:w="100" w:type="dxa"/>
              <w:left w:w="100" w:type="dxa"/>
              <w:bottom w:w="100" w:type="dxa"/>
              <w:right w:w="100" w:type="dxa"/>
            </w:tcMar>
          </w:tcPr>
          <w:p w14:paraId="0F209BD2"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20</w:t>
            </w:r>
          </w:p>
        </w:tc>
        <w:tc>
          <w:tcPr>
            <w:tcW w:w="2055" w:type="dxa"/>
            <w:shd w:val="clear" w:color="auto" w:fill="auto"/>
            <w:tcMar>
              <w:top w:w="100" w:type="dxa"/>
              <w:left w:w="100" w:type="dxa"/>
              <w:bottom w:w="100" w:type="dxa"/>
              <w:right w:w="100" w:type="dxa"/>
            </w:tcMar>
          </w:tcPr>
          <w:p w14:paraId="71068F71" w14:textId="77777777" w:rsidR="0078294A" w:rsidRPr="00C037D8" w:rsidRDefault="0078294A" w:rsidP="0078294A">
            <w:pPr>
              <w:widowControl w:val="0"/>
              <w:pBdr>
                <w:top w:val="nil"/>
                <w:left w:val="nil"/>
                <w:bottom w:val="nil"/>
                <w:right w:val="nil"/>
                <w:between w:val="nil"/>
              </w:pBdr>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69</w:t>
            </w:r>
          </w:p>
        </w:tc>
      </w:tr>
    </w:tbl>
    <w:p w14:paraId="2CB3CEBD" w14:textId="77777777" w:rsidR="0078294A" w:rsidRPr="00C037D8" w:rsidRDefault="0078294A" w:rsidP="0078294A">
      <w:pPr>
        <w:ind w:left="142"/>
        <w:rPr>
          <w:rFonts w:ascii="Times New Roman" w:eastAsia="Times New Roman" w:hAnsi="Times New Roman"/>
          <w:b/>
          <w:bCs/>
          <w:sz w:val="26"/>
          <w:szCs w:val="26"/>
          <w:lang w:val="vi-VN"/>
        </w:rPr>
      </w:pPr>
    </w:p>
    <w:p w14:paraId="090EF923" w14:textId="77777777" w:rsidR="0078294A" w:rsidRPr="00C037D8" w:rsidRDefault="0078294A" w:rsidP="0078294A">
      <w:pPr>
        <w:pStyle w:val="ListParagraph"/>
        <w:numPr>
          <w:ilvl w:val="0"/>
          <w:numId w:val="24"/>
        </w:numPr>
        <w:ind w:hanging="436"/>
        <w:rPr>
          <w:rFonts w:ascii="Times New Roman" w:eastAsia="Times New Roman" w:hAnsi="Times New Roman" w:cs="Times New Roman"/>
          <w:b/>
          <w:bCs/>
          <w:sz w:val="26"/>
          <w:szCs w:val="26"/>
          <w:lang w:val="vi-VN"/>
        </w:rPr>
      </w:pPr>
      <w:r w:rsidRPr="00C037D8">
        <w:rPr>
          <w:rFonts w:ascii="Times New Roman" w:eastAsia="Times New Roman" w:hAnsi="Times New Roman" w:cs="Times New Roman"/>
          <w:b/>
          <w:bCs/>
          <w:sz w:val="26"/>
          <w:szCs w:val="26"/>
          <w:lang w:val="vi-VN"/>
        </w:rPr>
        <w:t>NỘI DUNG KHẢO SÁT CHÍNH</w:t>
      </w:r>
    </w:p>
    <w:p w14:paraId="1E786A57" w14:textId="77777777" w:rsidR="0078294A" w:rsidRPr="00C037D8" w:rsidRDefault="0078294A" w:rsidP="0078294A">
      <w:pPr>
        <w:spacing w:line="360" w:lineRule="auto"/>
        <w:rPr>
          <w:rFonts w:ascii="Times New Roman" w:hAnsi="Times New Roman"/>
          <w:b/>
          <w:bCs/>
          <w:sz w:val="26"/>
          <w:szCs w:val="26"/>
          <w:lang w:val="vi-VN"/>
        </w:rPr>
      </w:pPr>
      <w:r w:rsidRPr="00C037D8">
        <w:rPr>
          <w:rFonts w:ascii="Times New Roman" w:hAnsi="Times New Roman"/>
          <w:b/>
          <w:bCs/>
          <w:sz w:val="26"/>
          <w:szCs w:val="26"/>
          <w:lang w:val="vi-VN"/>
        </w:rPr>
        <w:t xml:space="preserve"> PHẦN 1: NHẬN DIỆN THỰC TRẠNG HOẠT ĐỘNG TẠP CHÍ</w:t>
      </w:r>
    </w:p>
    <w:p w14:paraId="0C944F0B" w14:textId="77777777" w:rsidR="0078294A" w:rsidRPr="00C037D8" w:rsidRDefault="0078294A" w:rsidP="0078294A">
      <w:pPr>
        <w:pStyle w:val="ListParagraph"/>
        <w:numPr>
          <w:ilvl w:val="1"/>
          <w:numId w:val="27"/>
        </w:numPr>
        <w:spacing w:after="160" w:line="360" w:lineRule="auto"/>
        <w:rPr>
          <w:rFonts w:ascii="Times New Roman" w:hAnsi="Times New Roman" w:cs="Times New Roman"/>
          <w:b/>
          <w:bCs/>
          <w:sz w:val="26"/>
          <w:szCs w:val="26"/>
          <w:lang w:val="vi-VN"/>
        </w:rPr>
      </w:pPr>
      <w:r w:rsidRPr="00C037D8">
        <w:rPr>
          <w:rFonts w:ascii="Times New Roman" w:hAnsi="Times New Roman" w:cs="Times New Roman"/>
          <w:b/>
          <w:bCs/>
          <w:sz w:val="26"/>
          <w:szCs w:val="26"/>
          <w:lang w:val="vi-VN"/>
        </w:rPr>
        <w:t xml:space="preserve"> Các yếu tố ảnh hưởng lớn nhất đến hoạt động của tạp chí </w:t>
      </w:r>
      <w:r w:rsidRPr="00C037D8">
        <w:rPr>
          <w:rFonts w:ascii="Times New Roman" w:hAnsi="Times New Roman" w:cs="Times New Roman"/>
          <w:b/>
          <w:bCs/>
          <w:i/>
          <w:iCs/>
          <w:sz w:val="26"/>
          <w:szCs w:val="26"/>
          <w:lang w:val="vi-VN"/>
        </w:rPr>
        <w:t>(chọn tối đa 3)</w:t>
      </w: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73B07370" w14:textId="77777777" w:rsidTr="0078294A">
        <w:tc>
          <w:tcPr>
            <w:tcW w:w="4390" w:type="dxa"/>
            <w:shd w:val="clear" w:color="auto" w:fill="auto"/>
            <w:tcMar>
              <w:top w:w="100" w:type="dxa"/>
              <w:left w:w="100" w:type="dxa"/>
              <w:bottom w:w="100" w:type="dxa"/>
              <w:right w:w="100" w:type="dxa"/>
            </w:tcMar>
          </w:tcPr>
          <w:p w14:paraId="30A91EC1"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630DB012"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1F289A34"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195EC576" w14:textId="77777777" w:rsidTr="0078294A">
        <w:tc>
          <w:tcPr>
            <w:tcW w:w="4390" w:type="dxa"/>
            <w:shd w:val="clear" w:color="auto" w:fill="auto"/>
            <w:tcMar>
              <w:top w:w="100" w:type="dxa"/>
              <w:left w:w="100" w:type="dxa"/>
              <w:bottom w:w="100" w:type="dxa"/>
              <w:right w:w="100" w:type="dxa"/>
            </w:tcMar>
          </w:tcPr>
          <w:p w14:paraId="53497284"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Nhân lực biên tập và chuyên môn</w:t>
            </w:r>
          </w:p>
        </w:tc>
        <w:tc>
          <w:tcPr>
            <w:tcW w:w="2240" w:type="dxa"/>
            <w:shd w:val="clear" w:color="auto" w:fill="auto"/>
            <w:tcMar>
              <w:top w:w="100" w:type="dxa"/>
              <w:left w:w="100" w:type="dxa"/>
              <w:bottom w:w="100" w:type="dxa"/>
              <w:right w:w="100" w:type="dxa"/>
            </w:tcMar>
          </w:tcPr>
          <w:p w14:paraId="43BB2245"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23</w:t>
            </w:r>
          </w:p>
        </w:tc>
        <w:tc>
          <w:tcPr>
            <w:tcW w:w="2055" w:type="dxa"/>
            <w:shd w:val="clear" w:color="auto" w:fill="auto"/>
            <w:tcMar>
              <w:top w:w="100" w:type="dxa"/>
              <w:left w:w="100" w:type="dxa"/>
              <w:bottom w:w="100" w:type="dxa"/>
              <w:right w:w="100" w:type="dxa"/>
            </w:tcMar>
          </w:tcPr>
          <w:p w14:paraId="7D1E959E"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79</w:t>
            </w:r>
            <w:r w:rsidRPr="00C037D8">
              <w:rPr>
                <w:rFonts w:ascii="Times New Roman" w:eastAsia="Times New Roman" w:hAnsi="Times New Roman"/>
                <w:sz w:val="26"/>
                <w:szCs w:val="26"/>
                <w:lang w:val="vi-VN"/>
              </w:rPr>
              <w:t>,3</w:t>
            </w:r>
          </w:p>
        </w:tc>
      </w:tr>
      <w:tr w:rsidR="0078294A" w:rsidRPr="00C037D8" w14:paraId="66C09D9C" w14:textId="77777777" w:rsidTr="0078294A">
        <w:tc>
          <w:tcPr>
            <w:tcW w:w="4390" w:type="dxa"/>
            <w:shd w:val="clear" w:color="auto" w:fill="auto"/>
            <w:tcMar>
              <w:top w:w="100" w:type="dxa"/>
              <w:left w:w="100" w:type="dxa"/>
              <w:bottom w:w="100" w:type="dxa"/>
              <w:right w:w="100" w:type="dxa"/>
            </w:tcMar>
          </w:tcPr>
          <w:p w14:paraId="63CA0B7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Công nghệ quản lý bản thảo / hệ thống xuất bản</w:t>
            </w:r>
          </w:p>
        </w:tc>
        <w:tc>
          <w:tcPr>
            <w:tcW w:w="2240" w:type="dxa"/>
            <w:shd w:val="clear" w:color="auto" w:fill="auto"/>
            <w:tcMar>
              <w:top w:w="100" w:type="dxa"/>
              <w:left w:w="100" w:type="dxa"/>
              <w:bottom w:w="100" w:type="dxa"/>
              <w:right w:w="100" w:type="dxa"/>
            </w:tcMar>
          </w:tcPr>
          <w:p w14:paraId="5926DEFF"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10</w:t>
            </w:r>
          </w:p>
        </w:tc>
        <w:tc>
          <w:tcPr>
            <w:tcW w:w="2055" w:type="dxa"/>
            <w:shd w:val="clear" w:color="auto" w:fill="auto"/>
            <w:tcMar>
              <w:top w:w="100" w:type="dxa"/>
              <w:left w:w="100" w:type="dxa"/>
              <w:bottom w:w="100" w:type="dxa"/>
              <w:right w:w="100" w:type="dxa"/>
            </w:tcMar>
          </w:tcPr>
          <w:p w14:paraId="4345C5C3"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34</w:t>
            </w:r>
            <w:r w:rsidRPr="00C037D8">
              <w:rPr>
                <w:rFonts w:ascii="Times New Roman" w:eastAsia="Times New Roman" w:hAnsi="Times New Roman"/>
                <w:sz w:val="26"/>
                <w:szCs w:val="26"/>
                <w:lang w:val="vi-VN"/>
              </w:rPr>
              <w:t>,5</w:t>
            </w:r>
          </w:p>
        </w:tc>
      </w:tr>
      <w:tr w:rsidR="0078294A" w:rsidRPr="00C037D8" w14:paraId="0950CCDE" w14:textId="77777777" w:rsidTr="0078294A">
        <w:tc>
          <w:tcPr>
            <w:tcW w:w="4390" w:type="dxa"/>
            <w:shd w:val="clear" w:color="auto" w:fill="auto"/>
            <w:tcMar>
              <w:top w:w="100" w:type="dxa"/>
              <w:left w:w="100" w:type="dxa"/>
              <w:bottom w:w="100" w:type="dxa"/>
              <w:right w:w="100" w:type="dxa"/>
            </w:tcMar>
          </w:tcPr>
          <w:p w14:paraId="066B465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Chất lượng phản biện</w:t>
            </w:r>
          </w:p>
        </w:tc>
        <w:tc>
          <w:tcPr>
            <w:tcW w:w="2240" w:type="dxa"/>
            <w:shd w:val="clear" w:color="auto" w:fill="auto"/>
            <w:tcMar>
              <w:top w:w="100" w:type="dxa"/>
              <w:left w:w="100" w:type="dxa"/>
              <w:bottom w:w="100" w:type="dxa"/>
              <w:right w:w="100" w:type="dxa"/>
            </w:tcMar>
          </w:tcPr>
          <w:p w14:paraId="5C77055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5D14FD93"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51</w:t>
            </w:r>
            <w:r w:rsidRPr="00C037D8">
              <w:rPr>
                <w:rFonts w:ascii="Times New Roman" w:eastAsia="Times New Roman" w:hAnsi="Times New Roman"/>
                <w:sz w:val="26"/>
                <w:szCs w:val="26"/>
                <w:lang w:val="vi-VN"/>
              </w:rPr>
              <w:t>,7</w:t>
            </w:r>
          </w:p>
        </w:tc>
      </w:tr>
      <w:tr w:rsidR="0078294A" w:rsidRPr="00C037D8" w14:paraId="5B65CF4E" w14:textId="77777777" w:rsidTr="0078294A">
        <w:tc>
          <w:tcPr>
            <w:tcW w:w="4390" w:type="dxa"/>
            <w:shd w:val="clear" w:color="auto" w:fill="auto"/>
            <w:tcMar>
              <w:top w:w="100" w:type="dxa"/>
              <w:left w:w="100" w:type="dxa"/>
              <w:bottom w:w="100" w:type="dxa"/>
              <w:right w:w="100" w:type="dxa"/>
            </w:tcMar>
          </w:tcPr>
          <w:p w14:paraId="7BD019A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Kinh phí và nguồn lực tài chính</w:t>
            </w:r>
          </w:p>
        </w:tc>
        <w:tc>
          <w:tcPr>
            <w:tcW w:w="2240" w:type="dxa"/>
            <w:shd w:val="clear" w:color="auto" w:fill="auto"/>
            <w:tcMar>
              <w:top w:w="100" w:type="dxa"/>
              <w:left w:w="100" w:type="dxa"/>
              <w:bottom w:w="100" w:type="dxa"/>
              <w:right w:w="100" w:type="dxa"/>
            </w:tcMar>
          </w:tcPr>
          <w:p w14:paraId="797597B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2F4A95E9"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65</w:t>
            </w:r>
            <w:r w:rsidRPr="00C037D8">
              <w:rPr>
                <w:rFonts w:ascii="Times New Roman" w:eastAsia="Times New Roman" w:hAnsi="Times New Roman"/>
                <w:sz w:val="26"/>
                <w:szCs w:val="26"/>
                <w:lang w:val="vi-VN"/>
              </w:rPr>
              <w:t>,5</w:t>
            </w:r>
          </w:p>
        </w:tc>
      </w:tr>
      <w:tr w:rsidR="0078294A" w:rsidRPr="00C037D8" w14:paraId="216367A8" w14:textId="77777777" w:rsidTr="0078294A">
        <w:tc>
          <w:tcPr>
            <w:tcW w:w="4390" w:type="dxa"/>
            <w:shd w:val="clear" w:color="auto" w:fill="auto"/>
            <w:tcMar>
              <w:top w:w="100" w:type="dxa"/>
              <w:left w:w="100" w:type="dxa"/>
              <w:bottom w:w="100" w:type="dxa"/>
              <w:right w:w="100" w:type="dxa"/>
            </w:tcMar>
          </w:tcPr>
          <w:p w14:paraId="6BCEBDF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Cơ chế – chính sách biên tập, xuất bản hiện hành</w:t>
            </w:r>
          </w:p>
        </w:tc>
        <w:tc>
          <w:tcPr>
            <w:tcW w:w="2240" w:type="dxa"/>
            <w:shd w:val="clear" w:color="auto" w:fill="auto"/>
            <w:tcMar>
              <w:top w:w="100" w:type="dxa"/>
              <w:left w:w="100" w:type="dxa"/>
              <w:bottom w:w="100" w:type="dxa"/>
              <w:right w:w="100" w:type="dxa"/>
            </w:tcMar>
          </w:tcPr>
          <w:p w14:paraId="755BD79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18</w:t>
            </w:r>
          </w:p>
        </w:tc>
        <w:tc>
          <w:tcPr>
            <w:tcW w:w="2055" w:type="dxa"/>
            <w:shd w:val="clear" w:color="auto" w:fill="auto"/>
            <w:tcMar>
              <w:top w:w="100" w:type="dxa"/>
              <w:left w:w="100" w:type="dxa"/>
              <w:bottom w:w="100" w:type="dxa"/>
              <w:right w:w="100" w:type="dxa"/>
            </w:tcMar>
          </w:tcPr>
          <w:p w14:paraId="5F6ADB14"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62</w:t>
            </w:r>
            <w:r w:rsidRPr="00C037D8">
              <w:rPr>
                <w:rFonts w:ascii="Times New Roman" w:eastAsia="Times New Roman" w:hAnsi="Times New Roman"/>
                <w:sz w:val="26"/>
                <w:szCs w:val="26"/>
                <w:lang w:val="vi-VN"/>
              </w:rPr>
              <w:t>,1</w:t>
            </w:r>
          </w:p>
        </w:tc>
      </w:tr>
      <w:tr w:rsidR="0078294A" w:rsidRPr="00C037D8" w14:paraId="527CFD66" w14:textId="77777777" w:rsidTr="0078294A">
        <w:tc>
          <w:tcPr>
            <w:tcW w:w="4390" w:type="dxa"/>
            <w:shd w:val="clear" w:color="auto" w:fill="auto"/>
            <w:tcMar>
              <w:top w:w="100" w:type="dxa"/>
              <w:left w:w="100" w:type="dxa"/>
              <w:bottom w:w="100" w:type="dxa"/>
              <w:right w:w="100" w:type="dxa"/>
            </w:tcMar>
          </w:tcPr>
          <w:p w14:paraId="7D8C6641"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 (Chiến lược phát triển và hợp </w:t>
            </w:r>
            <w:r w:rsidRPr="00C037D8">
              <w:rPr>
                <w:rFonts w:ascii="Times New Roman" w:hAnsi="Times New Roman"/>
                <w:sz w:val="26"/>
                <w:szCs w:val="26"/>
                <w:lang w:val="vi-VN"/>
              </w:rPr>
              <w:lastRenderedPageBreak/>
              <w:t>tác quốc tế)</w:t>
            </w:r>
          </w:p>
        </w:tc>
        <w:tc>
          <w:tcPr>
            <w:tcW w:w="2240" w:type="dxa"/>
            <w:shd w:val="clear" w:color="auto" w:fill="auto"/>
            <w:tcMar>
              <w:top w:w="100" w:type="dxa"/>
              <w:left w:w="100" w:type="dxa"/>
              <w:bottom w:w="100" w:type="dxa"/>
              <w:right w:w="100" w:type="dxa"/>
            </w:tcMar>
          </w:tcPr>
          <w:p w14:paraId="0E3BBDB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lastRenderedPageBreak/>
              <w:t>2</w:t>
            </w:r>
          </w:p>
        </w:tc>
        <w:tc>
          <w:tcPr>
            <w:tcW w:w="2055" w:type="dxa"/>
            <w:shd w:val="clear" w:color="auto" w:fill="auto"/>
            <w:tcMar>
              <w:top w:w="100" w:type="dxa"/>
              <w:left w:w="100" w:type="dxa"/>
              <w:bottom w:w="100" w:type="dxa"/>
              <w:right w:w="100" w:type="dxa"/>
            </w:tcMar>
          </w:tcPr>
          <w:p w14:paraId="24EA7AFD"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w:t>
            </w:r>
            <w:r w:rsidRPr="00C037D8">
              <w:rPr>
                <w:rFonts w:ascii="Times New Roman" w:eastAsia="Times New Roman" w:hAnsi="Times New Roman"/>
                <w:sz w:val="26"/>
                <w:szCs w:val="26"/>
                <w:lang w:val="vi-VN"/>
              </w:rPr>
              <w:t>,8</w:t>
            </w:r>
          </w:p>
        </w:tc>
      </w:tr>
    </w:tbl>
    <w:p w14:paraId="20120274" w14:textId="77777777" w:rsidR="0078294A" w:rsidRPr="00C037D8" w:rsidRDefault="0078294A" w:rsidP="0078294A">
      <w:pPr>
        <w:spacing w:line="360" w:lineRule="auto"/>
        <w:rPr>
          <w:rFonts w:ascii="Times New Roman" w:hAnsi="Times New Roman"/>
          <w:b/>
          <w:bCs/>
          <w:sz w:val="26"/>
          <w:szCs w:val="26"/>
          <w:lang w:val="vi-VN"/>
        </w:rPr>
      </w:pPr>
    </w:p>
    <w:p w14:paraId="6DF4F228" w14:textId="77777777" w:rsidR="0078294A" w:rsidRPr="00C037D8" w:rsidRDefault="0078294A" w:rsidP="0078294A">
      <w:pPr>
        <w:pStyle w:val="ListParagraph"/>
        <w:numPr>
          <w:ilvl w:val="1"/>
          <w:numId w:val="27"/>
        </w:numPr>
        <w:rPr>
          <w:rFonts w:ascii="Times New Roman" w:hAnsi="Times New Roman" w:cs="Times New Roman"/>
          <w:b/>
          <w:bCs/>
          <w:sz w:val="26"/>
          <w:szCs w:val="26"/>
          <w:lang w:val="vi-VN"/>
        </w:rPr>
      </w:pPr>
      <w:r w:rsidRPr="00C037D8">
        <w:rPr>
          <w:rFonts w:ascii="Times New Roman" w:hAnsi="Times New Roman" w:cs="Times New Roman"/>
          <w:b/>
          <w:bCs/>
          <w:sz w:val="26"/>
          <w:szCs w:val="26"/>
          <w:lang w:val="vi-VN"/>
        </w:rPr>
        <w:t xml:space="preserve"> Các yếu tố thuận lợi (điểm mạnh của tạp chí) </w:t>
      </w:r>
      <w:r w:rsidRPr="00C037D8">
        <w:rPr>
          <w:rFonts w:ascii="Times New Roman" w:hAnsi="Times New Roman" w:cs="Times New Roman"/>
          <w:b/>
          <w:bCs/>
          <w:i/>
          <w:iCs/>
          <w:sz w:val="26"/>
          <w:szCs w:val="26"/>
          <w:lang w:val="vi-VN"/>
        </w:rPr>
        <w:t>(chọn tối đa 3)</w:t>
      </w: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55649FD6" w14:textId="77777777" w:rsidTr="0078294A">
        <w:tc>
          <w:tcPr>
            <w:tcW w:w="4390" w:type="dxa"/>
            <w:shd w:val="clear" w:color="auto" w:fill="auto"/>
            <w:tcMar>
              <w:top w:w="100" w:type="dxa"/>
              <w:left w:w="100" w:type="dxa"/>
              <w:bottom w:w="100" w:type="dxa"/>
              <w:right w:w="100" w:type="dxa"/>
            </w:tcMar>
          </w:tcPr>
          <w:p w14:paraId="68FAD673"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7A01E599"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35D20708"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5BBCE67B" w14:textId="77777777" w:rsidTr="0078294A">
        <w:tc>
          <w:tcPr>
            <w:tcW w:w="4390" w:type="dxa"/>
            <w:shd w:val="clear" w:color="auto" w:fill="auto"/>
            <w:tcMar>
              <w:top w:w="100" w:type="dxa"/>
              <w:left w:w="100" w:type="dxa"/>
              <w:bottom w:w="100" w:type="dxa"/>
              <w:right w:w="100" w:type="dxa"/>
            </w:tcMar>
          </w:tcPr>
          <w:p w14:paraId="1054BE18"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Đội ngũ biên tập viên có chuyên môn tốt</w:t>
            </w:r>
          </w:p>
        </w:tc>
        <w:tc>
          <w:tcPr>
            <w:tcW w:w="2240" w:type="dxa"/>
            <w:shd w:val="clear" w:color="auto" w:fill="auto"/>
            <w:tcMar>
              <w:top w:w="100" w:type="dxa"/>
              <w:left w:w="100" w:type="dxa"/>
              <w:bottom w:w="100" w:type="dxa"/>
              <w:right w:w="100" w:type="dxa"/>
            </w:tcMar>
          </w:tcPr>
          <w:p w14:paraId="1E0D6108"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20</w:t>
            </w:r>
          </w:p>
        </w:tc>
        <w:tc>
          <w:tcPr>
            <w:tcW w:w="2055" w:type="dxa"/>
            <w:shd w:val="clear" w:color="auto" w:fill="auto"/>
            <w:tcMar>
              <w:top w:w="100" w:type="dxa"/>
              <w:left w:w="100" w:type="dxa"/>
              <w:bottom w:w="100" w:type="dxa"/>
              <w:right w:w="100" w:type="dxa"/>
            </w:tcMar>
          </w:tcPr>
          <w:p w14:paraId="0250403C"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69</w:t>
            </w:r>
          </w:p>
        </w:tc>
      </w:tr>
      <w:tr w:rsidR="0078294A" w:rsidRPr="00C037D8" w14:paraId="6A604A24" w14:textId="77777777" w:rsidTr="0078294A">
        <w:tc>
          <w:tcPr>
            <w:tcW w:w="4390" w:type="dxa"/>
            <w:shd w:val="clear" w:color="auto" w:fill="auto"/>
            <w:tcMar>
              <w:top w:w="100" w:type="dxa"/>
              <w:left w:w="100" w:type="dxa"/>
              <w:bottom w:w="100" w:type="dxa"/>
              <w:right w:w="100" w:type="dxa"/>
            </w:tcMar>
          </w:tcPr>
          <w:p w14:paraId="78E2EEB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Mạng lưới học thuật và hợp tác rộng</w:t>
            </w:r>
          </w:p>
        </w:tc>
        <w:tc>
          <w:tcPr>
            <w:tcW w:w="2240" w:type="dxa"/>
            <w:shd w:val="clear" w:color="auto" w:fill="auto"/>
            <w:tcMar>
              <w:top w:w="100" w:type="dxa"/>
              <w:left w:w="100" w:type="dxa"/>
              <w:bottom w:w="100" w:type="dxa"/>
              <w:right w:w="100" w:type="dxa"/>
            </w:tcMar>
          </w:tcPr>
          <w:p w14:paraId="34ED3195"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21</w:t>
            </w:r>
          </w:p>
        </w:tc>
        <w:tc>
          <w:tcPr>
            <w:tcW w:w="2055" w:type="dxa"/>
            <w:shd w:val="clear" w:color="auto" w:fill="auto"/>
            <w:tcMar>
              <w:top w:w="100" w:type="dxa"/>
              <w:left w:w="100" w:type="dxa"/>
              <w:bottom w:w="100" w:type="dxa"/>
              <w:right w:w="100" w:type="dxa"/>
            </w:tcMar>
          </w:tcPr>
          <w:p w14:paraId="0A93FD1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72</w:t>
            </w:r>
            <w:r w:rsidRPr="00C037D8">
              <w:rPr>
                <w:rFonts w:ascii="Times New Roman" w:eastAsia="Times New Roman" w:hAnsi="Times New Roman"/>
                <w:sz w:val="26"/>
                <w:szCs w:val="26"/>
                <w:lang w:val="vi-VN"/>
              </w:rPr>
              <w:t>,4</w:t>
            </w:r>
          </w:p>
        </w:tc>
      </w:tr>
      <w:tr w:rsidR="0078294A" w:rsidRPr="00C037D8" w14:paraId="4C68BE0E" w14:textId="77777777" w:rsidTr="0078294A">
        <w:tc>
          <w:tcPr>
            <w:tcW w:w="4390" w:type="dxa"/>
            <w:shd w:val="clear" w:color="auto" w:fill="auto"/>
            <w:tcMar>
              <w:top w:w="100" w:type="dxa"/>
              <w:left w:w="100" w:type="dxa"/>
              <w:bottom w:w="100" w:type="dxa"/>
              <w:right w:w="100" w:type="dxa"/>
            </w:tcMar>
          </w:tcPr>
          <w:p w14:paraId="0B09468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Uy tín khoa học của tạp chí</w:t>
            </w:r>
          </w:p>
        </w:tc>
        <w:tc>
          <w:tcPr>
            <w:tcW w:w="2240" w:type="dxa"/>
            <w:shd w:val="clear" w:color="auto" w:fill="auto"/>
            <w:tcMar>
              <w:top w:w="100" w:type="dxa"/>
              <w:left w:w="100" w:type="dxa"/>
              <w:bottom w:w="100" w:type="dxa"/>
              <w:right w:w="100" w:type="dxa"/>
            </w:tcMar>
          </w:tcPr>
          <w:p w14:paraId="7DE3A81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25</w:t>
            </w:r>
          </w:p>
        </w:tc>
        <w:tc>
          <w:tcPr>
            <w:tcW w:w="2055" w:type="dxa"/>
            <w:shd w:val="clear" w:color="auto" w:fill="auto"/>
            <w:tcMar>
              <w:top w:w="100" w:type="dxa"/>
              <w:left w:w="100" w:type="dxa"/>
              <w:bottom w:w="100" w:type="dxa"/>
              <w:right w:w="100" w:type="dxa"/>
            </w:tcMar>
          </w:tcPr>
          <w:p w14:paraId="21B58980"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86</w:t>
            </w:r>
            <w:r w:rsidRPr="00C037D8">
              <w:rPr>
                <w:rFonts w:ascii="Times New Roman" w:eastAsia="Times New Roman" w:hAnsi="Times New Roman"/>
                <w:sz w:val="26"/>
                <w:szCs w:val="26"/>
                <w:lang w:val="vi-VN"/>
              </w:rPr>
              <w:t>,2</w:t>
            </w:r>
          </w:p>
        </w:tc>
      </w:tr>
      <w:tr w:rsidR="0078294A" w:rsidRPr="00C037D8" w14:paraId="62B65473" w14:textId="77777777" w:rsidTr="0078294A">
        <w:tc>
          <w:tcPr>
            <w:tcW w:w="4390" w:type="dxa"/>
            <w:shd w:val="clear" w:color="auto" w:fill="auto"/>
            <w:tcMar>
              <w:top w:w="100" w:type="dxa"/>
              <w:left w:w="100" w:type="dxa"/>
              <w:bottom w:w="100" w:type="dxa"/>
              <w:right w:w="100" w:type="dxa"/>
            </w:tcMar>
          </w:tcPr>
          <w:p w14:paraId="694FEEA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Quy trình – nghiệp vụ xuất bản chuyên nghiệp</w:t>
            </w:r>
          </w:p>
        </w:tc>
        <w:tc>
          <w:tcPr>
            <w:tcW w:w="2240" w:type="dxa"/>
            <w:shd w:val="clear" w:color="auto" w:fill="auto"/>
            <w:tcMar>
              <w:top w:w="100" w:type="dxa"/>
              <w:left w:w="100" w:type="dxa"/>
              <w:bottom w:w="100" w:type="dxa"/>
              <w:right w:w="100" w:type="dxa"/>
            </w:tcMar>
          </w:tcPr>
          <w:p w14:paraId="3A839F7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668A4CEF"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51</w:t>
            </w:r>
            <w:r w:rsidRPr="00C037D8">
              <w:rPr>
                <w:rFonts w:ascii="Times New Roman" w:eastAsia="Times New Roman" w:hAnsi="Times New Roman"/>
                <w:sz w:val="26"/>
                <w:szCs w:val="26"/>
                <w:lang w:val="vi-VN"/>
              </w:rPr>
              <w:t>,7</w:t>
            </w:r>
          </w:p>
        </w:tc>
      </w:tr>
      <w:tr w:rsidR="0078294A" w:rsidRPr="00C037D8" w14:paraId="6B6D3161" w14:textId="77777777" w:rsidTr="0078294A">
        <w:tc>
          <w:tcPr>
            <w:tcW w:w="4390" w:type="dxa"/>
            <w:shd w:val="clear" w:color="auto" w:fill="auto"/>
            <w:tcMar>
              <w:top w:w="100" w:type="dxa"/>
              <w:left w:w="100" w:type="dxa"/>
              <w:bottom w:w="100" w:type="dxa"/>
              <w:right w:w="100" w:type="dxa"/>
            </w:tcMar>
          </w:tcPr>
          <w:p w14:paraId="07D2A1A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Hệ thống công nghệ hỗ trợ biên tập</w:t>
            </w:r>
          </w:p>
        </w:tc>
        <w:tc>
          <w:tcPr>
            <w:tcW w:w="2240" w:type="dxa"/>
            <w:shd w:val="clear" w:color="auto" w:fill="auto"/>
            <w:tcMar>
              <w:top w:w="100" w:type="dxa"/>
              <w:left w:w="100" w:type="dxa"/>
              <w:bottom w:w="100" w:type="dxa"/>
              <w:right w:w="100" w:type="dxa"/>
            </w:tcMar>
          </w:tcPr>
          <w:p w14:paraId="368FA63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4</w:t>
            </w:r>
          </w:p>
        </w:tc>
        <w:tc>
          <w:tcPr>
            <w:tcW w:w="2055" w:type="dxa"/>
            <w:shd w:val="clear" w:color="auto" w:fill="auto"/>
            <w:tcMar>
              <w:top w:w="100" w:type="dxa"/>
              <w:left w:w="100" w:type="dxa"/>
              <w:bottom w:w="100" w:type="dxa"/>
              <w:right w:w="100" w:type="dxa"/>
            </w:tcMar>
          </w:tcPr>
          <w:p w14:paraId="3FE9123B"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13</w:t>
            </w:r>
            <w:r w:rsidRPr="00C037D8">
              <w:rPr>
                <w:rFonts w:ascii="Times New Roman" w:eastAsia="Times New Roman" w:hAnsi="Times New Roman"/>
                <w:sz w:val="26"/>
                <w:szCs w:val="26"/>
                <w:lang w:val="vi-VN"/>
              </w:rPr>
              <w:t>,8</w:t>
            </w:r>
          </w:p>
        </w:tc>
      </w:tr>
      <w:tr w:rsidR="0078294A" w:rsidRPr="00C037D8" w14:paraId="54B8A3EB" w14:textId="77777777" w:rsidTr="0078294A">
        <w:tc>
          <w:tcPr>
            <w:tcW w:w="4390" w:type="dxa"/>
            <w:shd w:val="clear" w:color="auto" w:fill="auto"/>
            <w:tcMar>
              <w:top w:w="100" w:type="dxa"/>
              <w:left w:w="100" w:type="dxa"/>
              <w:bottom w:w="100" w:type="dxa"/>
              <w:right w:w="100" w:type="dxa"/>
            </w:tcMar>
          </w:tcPr>
          <w:p w14:paraId="570C4F2C"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lang w:val="vi-VN"/>
              </w:rPr>
              <w:t>Mục khác (Không thu phí)</w:t>
            </w:r>
          </w:p>
        </w:tc>
        <w:tc>
          <w:tcPr>
            <w:tcW w:w="2240" w:type="dxa"/>
            <w:shd w:val="clear" w:color="auto" w:fill="auto"/>
            <w:tcMar>
              <w:top w:w="100" w:type="dxa"/>
              <w:left w:w="100" w:type="dxa"/>
              <w:bottom w:w="100" w:type="dxa"/>
              <w:right w:w="100" w:type="dxa"/>
            </w:tcMar>
          </w:tcPr>
          <w:p w14:paraId="0E462B6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w:t>
            </w:r>
          </w:p>
        </w:tc>
        <w:tc>
          <w:tcPr>
            <w:tcW w:w="2055" w:type="dxa"/>
            <w:shd w:val="clear" w:color="auto" w:fill="auto"/>
            <w:tcMar>
              <w:top w:w="100" w:type="dxa"/>
              <w:left w:w="100" w:type="dxa"/>
              <w:bottom w:w="100" w:type="dxa"/>
              <w:right w:w="100" w:type="dxa"/>
            </w:tcMar>
          </w:tcPr>
          <w:p w14:paraId="34FC78F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,4</w:t>
            </w:r>
          </w:p>
        </w:tc>
      </w:tr>
    </w:tbl>
    <w:p w14:paraId="4A755D90" w14:textId="77777777" w:rsidR="0078294A" w:rsidRPr="00C037D8" w:rsidRDefault="0078294A" w:rsidP="0078294A">
      <w:pPr>
        <w:ind w:left="60"/>
        <w:rPr>
          <w:rFonts w:ascii="Times New Roman" w:hAnsi="Times New Roman"/>
          <w:b/>
          <w:bCs/>
          <w:sz w:val="26"/>
          <w:szCs w:val="26"/>
          <w:lang w:val="vi-VN"/>
        </w:rPr>
      </w:pPr>
    </w:p>
    <w:p w14:paraId="13934C6F" w14:textId="77777777" w:rsidR="0078294A" w:rsidRPr="00C037D8" w:rsidRDefault="0078294A" w:rsidP="0078294A">
      <w:pPr>
        <w:pStyle w:val="ListParagraph"/>
        <w:numPr>
          <w:ilvl w:val="1"/>
          <w:numId w:val="27"/>
        </w:numPr>
        <w:rPr>
          <w:rFonts w:ascii="Times New Roman" w:hAnsi="Times New Roman" w:cs="Times New Roman"/>
          <w:b/>
          <w:bCs/>
          <w:sz w:val="26"/>
          <w:szCs w:val="26"/>
          <w:lang w:val="vi-VN"/>
        </w:rPr>
      </w:pPr>
      <w:r w:rsidRPr="00C037D8">
        <w:rPr>
          <w:rFonts w:ascii="Times New Roman" w:hAnsi="Times New Roman" w:cs="Times New Roman"/>
          <w:b/>
          <w:bCs/>
          <w:sz w:val="26"/>
          <w:szCs w:val="26"/>
          <w:lang w:val="vi-VN"/>
        </w:rPr>
        <w:t xml:space="preserve"> Các yếu tố được xem là điểm yếu của tạp chí </w:t>
      </w:r>
      <w:r w:rsidRPr="00C037D8">
        <w:rPr>
          <w:rFonts w:ascii="Times New Roman" w:hAnsi="Times New Roman" w:cs="Times New Roman"/>
          <w:b/>
          <w:bCs/>
          <w:i/>
          <w:iCs/>
          <w:sz w:val="26"/>
          <w:szCs w:val="26"/>
          <w:lang w:val="vi-VN"/>
        </w:rPr>
        <w:t>(chọn tối đa 3 phương án)</w:t>
      </w:r>
    </w:p>
    <w:p w14:paraId="14E8001D" w14:textId="77777777" w:rsidR="0078294A" w:rsidRPr="00C037D8" w:rsidRDefault="0078294A" w:rsidP="0078294A">
      <w:pPr>
        <w:ind w:left="60"/>
        <w:rPr>
          <w:rFonts w:ascii="Times New Roman" w:hAnsi="Times New Roman"/>
          <w:b/>
          <w:b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4E1AE18A" w14:textId="77777777" w:rsidTr="0078294A">
        <w:tc>
          <w:tcPr>
            <w:tcW w:w="4390" w:type="dxa"/>
            <w:shd w:val="clear" w:color="auto" w:fill="auto"/>
            <w:tcMar>
              <w:top w:w="100" w:type="dxa"/>
              <w:left w:w="100" w:type="dxa"/>
              <w:bottom w:w="100" w:type="dxa"/>
              <w:right w:w="100" w:type="dxa"/>
            </w:tcMar>
          </w:tcPr>
          <w:p w14:paraId="23591E72"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2CF1C0F3"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5183F355"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588341CF" w14:textId="77777777" w:rsidTr="0078294A">
        <w:tc>
          <w:tcPr>
            <w:tcW w:w="4390" w:type="dxa"/>
            <w:shd w:val="clear" w:color="auto" w:fill="auto"/>
            <w:tcMar>
              <w:top w:w="100" w:type="dxa"/>
              <w:left w:w="100" w:type="dxa"/>
              <w:bottom w:w="100" w:type="dxa"/>
              <w:right w:w="100" w:type="dxa"/>
            </w:tcMar>
          </w:tcPr>
          <w:p w14:paraId="784B46EB"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 xml:space="preserve">Thiếu nhân lực hoặc chất lượng phản biện chưa cao         </w:t>
            </w:r>
          </w:p>
        </w:tc>
        <w:tc>
          <w:tcPr>
            <w:tcW w:w="2240" w:type="dxa"/>
            <w:shd w:val="clear" w:color="auto" w:fill="auto"/>
            <w:tcMar>
              <w:top w:w="100" w:type="dxa"/>
              <w:left w:w="100" w:type="dxa"/>
              <w:bottom w:w="100" w:type="dxa"/>
              <w:right w:w="100" w:type="dxa"/>
            </w:tcMar>
          </w:tcPr>
          <w:p w14:paraId="7AEC92C3"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14</w:t>
            </w:r>
          </w:p>
        </w:tc>
        <w:tc>
          <w:tcPr>
            <w:tcW w:w="2055" w:type="dxa"/>
            <w:shd w:val="clear" w:color="auto" w:fill="auto"/>
            <w:tcMar>
              <w:top w:w="100" w:type="dxa"/>
              <w:left w:w="100" w:type="dxa"/>
              <w:bottom w:w="100" w:type="dxa"/>
              <w:right w:w="100" w:type="dxa"/>
            </w:tcMar>
          </w:tcPr>
          <w:p w14:paraId="60C74A89"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50</w:t>
            </w:r>
          </w:p>
        </w:tc>
      </w:tr>
      <w:tr w:rsidR="0078294A" w:rsidRPr="00C037D8" w14:paraId="761E1433" w14:textId="77777777" w:rsidTr="0078294A">
        <w:tc>
          <w:tcPr>
            <w:tcW w:w="4390" w:type="dxa"/>
            <w:shd w:val="clear" w:color="auto" w:fill="auto"/>
            <w:tcMar>
              <w:top w:w="100" w:type="dxa"/>
              <w:left w:w="100" w:type="dxa"/>
              <w:bottom w:w="100" w:type="dxa"/>
              <w:right w:w="100" w:type="dxa"/>
            </w:tcMar>
          </w:tcPr>
          <w:p w14:paraId="3E808C73"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 xml:space="preserve">Quy trình xử lý bài còn chậm / chưa tối ưu </w:t>
            </w:r>
          </w:p>
        </w:tc>
        <w:tc>
          <w:tcPr>
            <w:tcW w:w="2240" w:type="dxa"/>
            <w:shd w:val="clear" w:color="auto" w:fill="auto"/>
            <w:tcMar>
              <w:top w:w="100" w:type="dxa"/>
              <w:left w:w="100" w:type="dxa"/>
              <w:bottom w:w="100" w:type="dxa"/>
              <w:right w:w="100" w:type="dxa"/>
            </w:tcMar>
          </w:tcPr>
          <w:p w14:paraId="6498E0FB"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15</w:t>
            </w:r>
          </w:p>
        </w:tc>
        <w:tc>
          <w:tcPr>
            <w:tcW w:w="2055" w:type="dxa"/>
            <w:shd w:val="clear" w:color="auto" w:fill="auto"/>
            <w:tcMar>
              <w:top w:w="100" w:type="dxa"/>
              <w:left w:w="100" w:type="dxa"/>
              <w:bottom w:w="100" w:type="dxa"/>
              <w:right w:w="100" w:type="dxa"/>
            </w:tcMar>
          </w:tcPr>
          <w:p w14:paraId="57FBE8C8"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53</w:t>
            </w:r>
            <w:r w:rsidRPr="00C037D8">
              <w:rPr>
                <w:rFonts w:ascii="Times New Roman" w:eastAsia="Times New Roman" w:hAnsi="Times New Roman"/>
                <w:sz w:val="26"/>
                <w:szCs w:val="26"/>
                <w:lang w:val="vi-VN"/>
              </w:rPr>
              <w:t>,6</w:t>
            </w:r>
          </w:p>
        </w:tc>
      </w:tr>
      <w:tr w:rsidR="0078294A" w:rsidRPr="00C037D8" w14:paraId="52BA1209" w14:textId="77777777" w:rsidTr="0078294A">
        <w:tc>
          <w:tcPr>
            <w:tcW w:w="4390" w:type="dxa"/>
            <w:shd w:val="clear" w:color="auto" w:fill="auto"/>
            <w:tcMar>
              <w:top w:w="100" w:type="dxa"/>
              <w:left w:w="100" w:type="dxa"/>
              <w:bottom w:w="100" w:type="dxa"/>
              <w:right w:w="100" w:type="dxa"/>
            </w:tcMar>
          </w:tcPr>
          <w:p w14:paraId="7AF9D6A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Công nghệ chưa hiện đại / chưa đồng bộ</w:t>
            </w:r>
          </w:p>
        </w:tc>
        <w:tc>
          <w:tcPr>
            <w:tcW w:w="2240" w:type="dxa"/>
            <w:shd w:val="clear" w:color="auto" w:fill="auto"/>
            <w:tcMar>
              <w:top w:w="100" w:type="dxa"/>
              <w:left w:w="100" w:type="dxa"/>
              <w:bottom w:w="100" w:type="dxa"/>
              <w:right w:w="100" w:type="dxa"/>
            </w:tcMar>
          </w:tcPr>
          <w:p w14:paraId="5DAD5EE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22</w:t>
            </w:r>
          </w:p>
        </w:tc>
        <w:tc>
          <w:tcPr>
            <w:tcW w:w="2055" w:type="dxa"/>
            <w:shd w:val="clear" w:color="auto" w:fill="auto"/>
            <w:tcMar>
              <w:top w:w="100" w:type="dxa"/>
              <w:left w:w="100" w:type="dxa"/>
              <w:bottom w:w="100" w:type="dxa"/>
              <w:right w:w="100" w:type="dxa"/>
            </w:tcMar>
          </w:tcPr>
          <w:p w14:paraId="5F1F66DD"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78</w:t>
            </w:r>
            <w:r w:rsidRPr="00C037D8">
              <w:rPr>
                <w:rFonts w:ascii="Times New Roman" w:eastAsia="Times New Roman" w:hAnsi="Times New Roman"/>
                <w:sz w:val="26"/>
                <w:szCs w:val="26"/>
                <w:lang w:val="vi-VN"/>
              </w:rPr>
              <w:t>,6</w:t>
            </w:r>
          </w:p>
        </w:tc>
      </w:tr>
      <w:tr w:rsidR="0078294A" w:rsidRPr="00C037D8" w14:paraId="748FF27E" w14:textId="77777777" w:rsidTr="0078294A">
        <w:tc>
          <w:tcPr>
            <w:tcW w:w="4390" w:type="dxa"/>
            <w:shd w:val="clear" w:color="auto" w:fill="auto"/>
            <w:tcMar>
              <w:top w:w="100" w:type="dxa"/>
              <w:left w:w="100" w:type="dxa"/>
              <w:bottom w:w="100" w:type="dxa"/>
              <w:right w:w="100" w:type="dxa"/>
            </w:tcMar>
          </w:tcPr>
          <w:p w14:paraId="4752D6B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lastRenderedPageBreak/>
              <w:t>Chính sách biên tập, xuất bản chưa rõ ràng, phù hợp</w:t>
            </w:r>
          </w:p>
        </w:tc>
        <w:tc>
          <w:tcPr>
            <w:tcW w:w="2240" w:type="dxa"/>
            <w:shd w:val="clear" w:color="auto" w:fill="auto"/>
            <w:tcMar>
              <w:top w:w="100" w:type="dxa"/>
              <w:left w:w="100" w:type="dxa"/>
              <w:bottom w:w="100" w:type="dxa"/>
              <w:right w:w="100" w:type="dxa"/>
            </w:tcMar>
          </w:tcPr>
          <w:p w14:paraId="5004C09D"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14</w:t>
            </w:r>
          </w:p>
        </w:tc>
        <w:tc>
          <w:tcPr>
            <w:tcW w:w="2055" w:type="dxa"/>
            <w:shd w:val="clear" w:color="auto" w:fill="auto"/>
            <w:tcMar>
              <w:top w:w="100" w:type="dxa"/>
              <w:left w:w="100" w:type="dxa"/>
              <w:bottom w:w="100" w:type="dxa"/>
              <w:right w:w="100" w:type="dxa"/>
            </w:tcMar>
          </w:tcPr>
          <w:p w14:paraId="615E2A77"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50</w:t>
            </w:r>
          </w:p>
        </w:tc>
      </w:tr>
      <w:tr w:rsidR="0078294A" w:rsidRPr="00C037D8" w14:paraId="7B4CC24B" w14:textId="77777777" w:rsidTr="0078294A">
        <w:tc>
          <w:tcPr>
            <w:tcW w:w="4390" w:type="dxa"/>
            <w:shd w:val="clear" w:color="auto" w:fill="auto"/>
            <w:tcMar>
              <w:top w:w="100" w:type="dxa"/>
              <w:left w:w="100" w:type="dxa"/>
              <w:bottom w:w="100" w:type="dxa"/>
              <w:right w:w="100" w:type="dxa"/>
            </w:tcMar>
          </w:tcPr>
          <w:p w14:paraId="5156AEC1"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Chưa hội nhập vào các cơ sở dữ liệu quốc tế</w:t>
            </w:r>
          </w:p>
        </w:tc>
        <w:tc>
          <w:tcPr>
            <w:tcW w:w="2240" w:type="dxa"/>
            <w:shd w:val="clear" w:color="auto" w:fill="auto"/>
            <w:tcMar>
              <w:top w:w="100" w:type="dxa"/>
              <w:left w:w="100" w:type="dxa"/>
              <w:bottom w:w="100" w:type="dxa"/>
              <w:right w:w="100" w:type="dxa"/>
            </w:tcMar>
          </w:tcPr>
          <w:p w14:paraId="057AFA02"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16</w:t>
            </w:r>
          </w:p>
        </w:tc>
        <w:tc>
          <w:tcPr>
            <w:tcW w:w="2055" w:type="dxa"/>
            <w:shd w:val="clear" w:color="auto" w:fill="auto"/>
            <w:tcMar>
              <w:top w:w="100" w:type="dxa"/>
              <w:left w:w="100" w:type="dxa"/>
              <w:bottom w:w="100" w:type="dxa"/>
              <w:right w:w="100" w:type="dxa"/>
            </w:tcMar>
          </w:tcPr>
          <w:p w14:paraId="59D5D4A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57</w:t>
            </w:r>
            <w:r w:rsidRPr="00C037D8">
              <w:rPr>
                <w:rFonts w:ascii="Times New Roman" w:eastAsia="Times New Roman" w:hAnsi="Times New Roman"/>
                <w:sz w:val="26"/>
                <w:szCs w:val="26"/>
                <w:lang w:val="vi-VN"/>
              </w:rPr>
              <w:t>,1</w:t>
            </w:r>
          </w:p>
        </w:tc>
      </w:tr>
      <w:tr w:rsidR="0078294A" w:rsidRPr="00C037D8" w14:paraId="53C132D7" w14:textId="77777777" w:rsidTr="0078294A">
        <w:tc>
          <w:tcPr>
            <w:tcW w:w="4390" w:type="dxa"/>
            <w:shd w:val="clear" w:color="auto" w:fill="auto"/>
            <w:tcMar>
              <w:top w:w="100" w:type="dxa"/>
              <w:left w:w="100" w:type="dxa"/>
              <w:bottom w:w="100" w:type="dxa"/>
              <w:right w:w="100" w:type="dxa"/>
            </w:tcMar>
          </w:tcPr>
          <w:p w14:paraId="4AC6A218"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 (</w:t>
            </w:r>
            <w:r w:rsidRPr="00C037D8">
              <w:rPr>
                <w:rFonts w:ascii="Times New Roman" w:hAnsi="Times New Roman"/>
                <w:sz w:val="26"/>
                <w:szCs w:val="26"/>
              </w:rPr>
              <w:t>Chưa có Fanpage Facebook để cập nhật và chia sẻ thông tin nhanh</w:t>
            </w:r>
            <w:r w:rsidRPr="00C037D8">
              <w:rPr>
                <w:rFonts w:ascii="Times New Roman" w:hAnsi="Times New Roman"/>
                <w:sz w:val="26"/>
                <w:szCs w:val="26"/>
                <w:lang w:val="vi-VN"/>
              </w:rPr>
              <w:t xml:space="preserve">; </w:t>
            </w:r>
            <w:r w:rsidRPr="00C037D8">
              <w:rPr>
                <w:rFonts w:ascii="Times New Roman" w:hAnsi="Times New Roman"/>
                <w:sz w:val="26"/>
                <w:szCs w:val="26"/>
              </w:rPr>
              <w:t>cần có thêm nguồn lực hỗ trợ: chuyên gia, thù lao</w:t>
            </w:r>
            <w:r w:rsidRPr="00C037D8">
              <w:rPr>
                <w:rFonts w:ascii="Times New Roman" w:hAnsi="Times New Roman"/>
                <w:sz w:val="26"/>
                <w:szCs w:val="26"/>
                <w:lang w:val="vi-VN"/>
              </w:rPr>
              <w:t>)</w:t>
            </w:r>
          </w:p>
        </w:tc>
        <w:tc>
          <w:tcPr>
            <w:tcW w:w="2240" w:type="dxa"/>
            <w:shd w:val="clear" w:color="auto" w:fill="auto"/>
            <w:tcMar>
              <w:top w:w="100" w:type="dxa"/>
              <w:left w:w="100" w:type="dxa"/>
              <w:bottom w:w="100" w:type="dxa"/>
              <w:right w:w="100" w:type="dxa"/>
            </w:tcMar>
          </w:tcPr>
          <w:p w14:paraId="41454D75"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w:t>
            </w:r>
          </w:p>
        </w:tc>
        <w:tc>
          <w:tcPr>
            <w:tcW w:w="2055" w:type="dxa"/>
            <w:shd w:val="clear" w:color="auto" w:fill="auto"/>
            <w:tcMar>
              <w:top w:w="100" w:type="dxa"/>
              <w:left w:w="100" w:type="dxa"/>
              <w:bottom w:w="100" w:type="dxa"/>
              <w:right w:w="100" w:type="dxa"/>
            </w:tcMar>
          </w:tcPr>
          <w:p w14:paraId="1AB95A1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w:t>
            </w:r>
            <w:r w:rsidRPr="00C037D8">
              <w:rPr>
                <w:rFonts w:ascii="Times New Roman" w:eastAsia="Times New Roman" w:hAnsi="Times New Roman"/>
                <w:sz w:val="26"/>
                <w:szCs w:val="26"/>
                <w:lang w:val="vi-VN"/>
              </w:rPr>
              <w:t>,2</w:t>
            </w:r>
          </w:p>
        </w:tc>
      </w:tr>
    </w:tbl>
    <w:p w14:paraId="35C834D4" w14:textId="77777777" w:rsidR="0078294A" w:rsidRPr="00C037D8" w:rsidRDefault="0078294A" w:rsidP="0078294A">
      <w:pPr>
        <w:ind w:left="60"/>
        <w:rPr>
          <w:rFonts w:ascii="Times New Roman" w:hAnsi="Times New Roman"/>
          <w:b/>
          <w:bCs/>
          <w:sz w:val="26"/>
          <w:szCs w:val="26"/>
          <w:lang w:val="vi-VN"/>
        </w:rPr>
      </w:pPr>
    </w:p>
    <w:p w14:paraId="5C9F70DF" w14:textId="77777777" w:rsidR="0078294A" w:rsidRPr="00C037D8" w:rsidRDefault="0078294A" w:rsidP="0078294A">
      <w:pPr>
        <w:pStyle w:val="ListParagraph"/>
        <w:numPr>
          <w:ilvl w:val="1"/>
          <w:numId w:val="27"/>
        </w:numPr>
        <w:rPr>
          <w:rFonts w:ascii="Times New Roman" w:hAnsi="Times New Roman" w:cs="Times New Roman"/>
          <w:b/>
          <w:bCs/>
          <w:sz w:val="26"/>
          <w:szCs w:val="26"/>
          <w:lang w:val="vi-VN"/>
        </w:rPr>
      </w:pPr>
      <w:r w:rsidRPr="00C037D8">
        <w:rPr>
          <w:rFonts w:ascii="Times New Roman" w:hAnsi="Times New Roman" w:cs="Times New Roman"/>
          <w:b/>
          <w:bCs/>
          <w:sz w:val="26"/>
          <w:szCs w:val="26"/>
          <w:lang w:val="vi-VN"/>
        </w:rPr>
        <w:t xml:space="preserve"> Các cơ hội phát triển của tạp chí </w:t>
      </w:r>
      <w:r w:rsidRPr="00C037D8">
        <w:rPr>
          <w:rFonts w:ascii="Times New Roman" w:hAnsi="Times New Roman" w:cs="Times New Roman"/>
          <w:b/>
          <w:bCs/>
          <w:i/>
          <w:iCs/>
          <w:sz w:val="26"/>
          <w:szCs w:val="26"/>
          <w:lang w:val="vi-VN"/>
        </w:rPr>
        <w:t>(chọn tối đa 3 phương án)</w:t>
      </w:r>
    </w:p>
    <w:p w14:paraId="6BB9FC44" w14:textId="77777777" w:rsidR="0078294A" w:rsidRPr="00C037D8" w:rsidRDefault="0078294A" w:rsidP="0078294A">
      <w:pPr>
        <w:ind w:left="60"/>
        <w:rPr>
          <w:rFonts w:ascii="Times New Roman" w:hAnsi="Times New Roman"/>
          <w:b/>
          <w:b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5B629E18" w14:textId="77777777" w:rsidTr="0078294A">
        <w:tc>
          <w:tcPr>
            <w:tcW w:w="4390" w:type="dxa"/>
            <w:shd w:val="clear" w:color="auto" w:fill="auto"/>
            <w:tcMar>
              <w:top w:w="100" w:type="dxa"/>
              <w:left w:w="100" w:type="dxa"/>
              <w:bottom w:w="100" w:type="dxa"/>
              <w:right w:w="100" w:type="dxa"/>
            </w:tcMar>
          </w:tcPr>
          <w:p w14:paraId="590FB410"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4A7BB14A"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064D37CE"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01642F8A" w14:textId="77777777" w:rsidTr="0078294A">
        <w:tc>
          <w:tcPr>
            <w:tcW w:w="4390" w:type="dxa"/>
            <w:shd w:val="clear" w:color="auto" w:fill="auto"/>
            <w:tcMar>
              <w:top w:w="100" w:type="dxa"/>
              <w:left w:w="100" w:type="dxa"/>
              <w:bottom w:w="100" w:type="dxa"/>
              <w:right w:w="100" w:type="dxa"/>
            </w:tcMar>
          </w:tcPr>
          <w:p w14:paraId="7157EAC3"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Chính sách nhà nước thúc đẩy công bố khoa học</w:t>
            </w:r>
          </w:p>
        </w:tc>
        <w:tc>
          <w:tcPr>
            <w:tcW w:w="2240" w:type="dxa"/>
            <w:shd w:val="clear" w:color="auto" w:fill="auto"/>
            <w:tcMar>
              <w:top w:w="100" w:type="dxa"/>
              <w:left w:w="100" w:type="dxa"/>
              <w:bottom w:w="100" w:type="dxa"/>
              <w:right w:w="100" w:type="dxa"/>
            </w:tcMar>
          </w:tcPr>
          <w:p w14:paraId="54D63832"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24</w:t>
            </w:r>
          </w:p>
        </w:tc>
        <w:tc>
          <w:tcPr>
            <w:tcW w:w="2055" w:type="dxa"/>
            <w:shd w:val="clear" w:color="auto" w:fill="auto"/>
            <w:tcMar>
              <w:top w:w="100" w:type="dxa"/>
              <w:left w:w="100" w:type="dxa"/>
              <w:bottom w:w="100" w:type="dxa"/>
              <w:right w:w="100" w:type="dxa"/>
            </w:tcMar>
          </w:tcPr>
          <w:p w14:paraId="3936ABA8"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82</w:t>
            </w:r>
            <w:r w:rsidRPr="00C037D8">
              <w:rPr>
                <w:rFonts w:ascii="Times New Roman" w:eastAsia="Times New Roman" w:hAnsi="Times New Roman"/>
                <w:sz w:val="26"/>
                <w:szCs w:val="26"/>
                <w:lang w:val="vi-VN"/>
              </w:rPr>
              <w:t>,8</w:t>
            </w:r>
          </w:p>
        </w:tc>
      </w:tr>
      <w:tr w:rsidR="0078294A" w:rsidRPr="00C037D8" w14:paraId="7A7B2570" w14:textId="77777777" w:rsidTr="0078294A">
        <w:tc>
          <w:tcPr>
            <w:tcW w:w="4390" w:type="dxa"/>
            <w:shd w:val="clear" w:color="auto" w:fill="auto"/>
            <w:tcMar>
              <w:top w:w="100" w:type="dxa"/>
              <w:left w:w="100" w:type="dxa"/>
              <w:bottom w:w="100" w:type="dxa"/>
              <w:right w:w="100" w:type="dxa"/>
            </w:tcMar>
          </w:tcPr>
          <w:p w14:paraId="7B807CF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Nhu cầu công bố của giới nghiên cứu ngày càng tăng</w:t>
            </w:r>
          </w:p>
        </w:tc>
        <w:tc>
          <w:tcPr>
            <w:tcW w:w="2240" w:type="dxa"/>
            <w:shd w:val="clear" w:color="auto" w:fill="auto"/>
            <w:tcMar>
              <w:top w:w="100" w:type="dxa"/>
              <w:left w:w="100" w:type="dxa"/>
              <w:bottom w:w="100" w:type="dxa"/>
              <w:right w:w="100" w:type="dxa"/>
            </w:tcMar>
          </w:tcPr>
          <w:p w14:paraId="0B4847DD"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21</w:t>
            </w:r>
          </w:p>
        </w:tc>
        <w:tc>
          <w:tcPr>
            <w:tcW w:w="2055" w:type="dxa"/>
            <w:shd w:val="clear" w:color="auto" w:fill="auto"/>
            <w:tcMar>
              <w:top w:w="100" w:type="dxa"/>
              <w:left w:w="100" w:type="dxa"/>
              <w:bottom w:w="100" w:type="dxa"/>
              <w:right w:w="100" w:type="dxa"/>
            </w:tcMar>
          </w:tcPr>
          <w:p w14:paraId="6EF9A6A6"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72</w:t>
            </w:r>
            <w:r w:rsidRPr="00C037D8">
              <w:rPr>
                <w:rFonts w:ascii="Times New Roman" w:eastAsia="Times New Roman" w:hAnsi="Times New Roman"/>
                <w:sz w:val="26"/>
                <w:szCs w:val="26"/>
                <w:lang w:val="vi-VN"/>
              </w:rPr>
              <w:t>,4</w:t>
            </w:r>
          </w:p>
        </w:tc>
      </w:tr>
      <w:tr w:rsidR="0078294A" w:rsidRPr="00C037D8" w14:paraId="42B4D37A" w14:textId="77777777" w:rsidTr="0078294A">
        <w:tc>
          <w:tcPr>
            <w:tcW w:w="4390" w:type="dxa"/>
            <w:shd w:val="clear" w:color="auto" w:fill="auto"/>
            <w:tcMar>
              <w:top w:w="100" w:type="dxa"/>
              <w:left w:w="100" w:type="dxa"/>
              <w:bottom w:w="100" w:type="dxa"/>
              <w:right w:w="100" w:type="dxa"/>
            </w:tcMar>
          </w:tcPr>
          <w:p w14:paraId="615832B2"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Mở rộng hợp tác và hội nhập quốc tế</w:t>
            </w:r>
          </w:p>
        </w:tc>
        <w:tc>
          <w:tcPr>
            <w:tcW w:w="2240" w:type="dxa"/>
            <w:shd w:val="clear" w:color="auto" w:fill="auto"/>
            <w:tcMar>
              <w:top w:w="100" w:type="dxa"/>
              <w:left w:w="100" w:type="dxa"/>
              <w:bottom w:w="100" w:type="dxa"/>
              <w:right w:w="100" w:type="dxa"/>
            </w:tcMar>
          </w:tcPr>
          <w:p w14:paraId="0F9DBDF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23</w:t>
            </w:r>
          </w:p>
        </w:tc>
        <w:tc>
          <w:tcPr>
            <w:tcW w:w="2055" w:type="dxa"/>
            <w:shd w:val="clear" w:color="auto" w:fill="auto"/>
            <w:tcMar>
              <w:top w:w="100" w:type="dxa"/>
              <w:left w:w="100" w:type="dxa"/>
              <w:bottom w:w="100" w:type="dxa"/>
              <w:right w:w="100" w:type="dxa"/>
            </w:tcMar>
          </w:tcPr>
          <w:p w14:paraId="318E7F4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79</w:t>
            </w:r>
            <w:r w:rsidRPr="00C037D8">
              <w:rPr>
                <w:rFonts w:ascii="Times New Roman" w:eastAsia="Times New Roman" w:hAnsi="Times New Roman"/>
                <w:sz w:val="26"/>
                <w:szCs w:val="26"/>
                <w:lang w:val="vi-VN"/>
              </w:rPr>
              <w:t>,3</w:t>
            </w:r>
          </w:p>
        </w:tc>
      </w:tr>
      <w:tr w:rsidR="0078294A" w:rsidRPr="00C037D8" w14:paraId="5B3E30A5" w14:textId="77777777" w:rsidTr="0078294A">
        <w:tc>
          <w:tcPr>
            <w:tcW w:w="4390" w:type="dxa"/>
            <w:shd w:val="clear" w:color="auto" w:fill="auto"/>
            <w:tcMar>
              <w:top w:w="100" w:type="dxa"/>
              <w:left w:w="100" w:type="dxa"/>
              <w:bottom w:w="100" w:type="dxa"/>
              <w:right w:w="100" w:type="dxa"/>
            </w:tcMar>
          </w:tcPr>
          <w:p w14:paraId="2E21DA9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Chuyển đổi số trong xuất bản</w:t>
            </w:r>
          </w:p>
        </w:tc>
        <w:tc>
          <w:tcPr>
            <w:tcW w:w="2240" w:type="dxa"/>
            <w:shd w:val="clear" w:color="auto" w:fill="auto"/>
            <w:tcMar>
              <w:top w:w="100" w:type="dxa"/>
              <w:left w:w="100" w:type="dxa"/>
              <w:bottom w:w="100" w:type="dxa"/>
              <w:right w:w="100" w:type="dxa"/>
            </w:tcMar>
          </w:tcPr>
          <w:p w14:paraId="63CCBD6E"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19</w:t>
            </w:r>
          </w:p>
        </w:tc>
        <w:tc>
          <w:tcPr>
            <w:tcW w:w="2055" w:type="dxa"/>
            <w:shd w:val="clear" w:color="auto" w:fill="auto"/>
            <w:tcMar>
              <w:top w:w="100" w:type="dxa"/>
              <w:left w:w="100" w:type="dxa"/>
              <w:bottom w:w="100" w:type="dxa"/>
              <w:right w:w="100" w:type="dxa"/>
            </w:tcMar>
          </w:tcPr>
          <w:p w14:paraId="408C2397"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65</w:t>
            </w:r>
            <w:r w:rsidRPr="00C037D8">
              <w:rPr>
                <w:rFonts w:ascii="Times New Roman" w:eastAsia="Times New Roman" w:hAnsi="Times New Roman"/>
                <w:sz w:val="26"/>
                <w:szCs w:val="26"/>
                <w:lang w:val="vi-VN"/>
              </w:rPr>
              <w:t>,5</w:t>
            </w:r>
          </w:p>
        </w:tc>
      </w:tr>
      <w:tr w:rsidR="0078294A" w:rsidRPr="00C037D8" w14:paraId="069097BA" w14:textId="77777777" w:rsidTr="0078294A">
        <w:tc>
          <w:tcPr>
            <w:tcW w:w="4390" w:type="dxa"/>
            <w:shd w:val="clear" w:color="auto" w:fill="auto"/>
            <w:tcMar>
              <w:top w:w="100" w:type="dxa"/>
              <w:left w:w="100" w:type="dxa"/>
              <w:bottom w:w="100" w:type="dxa"/>
              <w:right w:w="100" w:type="dxa"/>
            </w:tcMar>
          </w:tcPr>
          <w:p w14:paraId="7BDD0D25"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w:t>
            </w:r>
          </w:p>
        </w:tc>
        <w:tc>
          <w:tcPr>
            <w:tcW w:w="2240" w:type="dxa"/>
            <w:shd w:val="clear" w:color="auto" w:fill="auto"/>
            <w:tcMar>
              <w:top w:w="100" w:type="dxa"/>
              <w:left w:w="100" w:type="dxa"/>
              <w:bottom w:w="100" w:type="dxa"/>
              <w:right w:w="100" w:type="dxa"/>
            </w:tcMar>
          </w:tcPr>
          <w:p w14:paraId="6A4E312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0</w:t>
            </w:r>
          </w:p>
        </w:tc>
        <w:tc>
          <w:tcPr>
            <w:tcW w:w="2055" w:type="dxa"/>
            <w:shd w:val="clear" w:color="auto" w:fill="auto"/>
            <w:tcMar>
              <w:top w:w="100" w:type="dxa"/>
              <w:left w:w="100" w:type="dxa"/>
              <w:bottom w:w="100" w:type="dxa"/>
              <w:right w:w="100" w:type="dxa"/>
            </w:tcMar>
          </w:tcPr>
          <w:p w14:paraId="54C0E150"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0</w:t>
            </w:r>
          </w:p>
        </w:tc>
      </w:tr>
    </w:tbl>
    <w:p w14:paraId="74196FFE" w14:textId="77777777" w:rsidR="0078294A" w:rsidRPr="00C037D8" w:rsidRDefault="0078294A" w:rsidP="0078294A">
      <w:pPr>
        <w:rPr>
          <w:rFonts w:ascii="Times New Roman" w:hAnsi="Times New Roman"/>
          <w:b/>
          <w:bCs/>
          <w:sz w:val="26"/>
          <w:szCs w:val="26"/>
          <w:lang w:val="vi-VN"/>
        </w:rPr>
      </w:pPr>
    </w:p>
    <w:p w14:paraId="0EEA50AC" w14:textId="77777777" w:rsidR="0078294A" w:rsidRPr="00C037D8" w:rsidRDefault="0078294A" w:rsidP="0078294A">
      <w:pPr>
        <w:pStyle w:val="ListParagraph"/>
        <w:numPr>
          <w:ilvl w:val="1"/>
          <w:numId w:val="27"/>
        </w:numPr>
        <w:rPr>
          <w:rFonts w:ascii="Times New Roman" w:hAnsi="Times New Roman" w:cs="Times New Roman"/>
          <w:b/>
          <w:bCs/>
          <w:i/>
          <w:iCs/>
          <w:sz w:val="26"/>
          <w:szCs w:val="26"/>
          <w:lang w:val="vi-VN"/>
        </w:rPr>
      </w:pPr>
      <w:r w:rsidRPr="00C037D8">
        <w:rPr>
          <w:rFonts w:ascii="Times New Roman" w:hAnsi="Times New Roman" w:cs="Times New Roman"/>
          <w:b/>
          <w:bCs/>
          <w:sz w:val="26"/>
          <w:szCs w:val="26"/>
          <w:lang w:val="vi-VN"/>
        </w:rPr>
        <w:t xml:space="preserve"> Các thách thức lớn nhất đối với tạp chí </w:t>
      </w:r>
      <w:r w:rsidRPr="00C037D8">
        <w:rPr>
          <w:rFonts w:ascii="Times New Roman" w:hAnsi="Times New Roman" w:cs="Times New Roman"/>
          <w:b/>
          <w:bCs/>
          <w:i/>
          <w:iCs/>
          <w:sz w:val="26"/>
          <w:szCs w:val="26"/>
          <w:lang w:val="vi-VN"/>
        </w:rPr>
        <w:t>(</w:t>
      </w:r>
      <w:r w:rsidRPr="00C037D8">
        <w:rPr>
          <w:rFonts w:ascii="Times New Roman" w:hAnsi="Times New Roman" w:cs="Times New Roman"/>
          <w:b/>
          <w:bCs/>
          <w:i/>
          <w:iCs/>
          <w:sz w:val="26"/>
          <w:szCs w:val="26"/>
        </w:rPr>
        <w:t>chọn</w:t>
      </w:r>
      <w:r w:rsidRPr="00C037D8">
        <w:rPr>
          <w:rFonts w:ascii="Times New Roman" w:hAnsi="Times New Roman" w:cs="Times New Roman"/>
          <w:b/>
          <w:bCs/>
          <w:i/>
          <w:iCs/>
          <w:sz w:val="26"/>
          <w:szCs w:val="26"/>
          <w:lang w:val="vi-VN"/>
        </w:rPr>
        <w:t xml:space="preserve"> tối đa</w:t>
      </w:r>
      <w:r w:rsidRPr="00C037D8">
        <w:rPr>
          <w:rFonts w:ascii="Times New Roman" w:hAnsi="Times New Roman" w:cs="Times New Roman"/>
          <w:b/>
          <w:bCs/>
          <w:i/>
          <w:iCs/>
          <w:sz w:val="26"/>
          <w:szCs w:val="26"/>
        </w:rPr>
        <w:t xml:space="preserve"> 3 phương án</w:t>
      </w:r>
      <w:r w:rsidRPr="00C037D8">
        <w:rPr>
          <w:rFonts w:ascii="Times New Roman" w:hAnsi="Times New Roman" w:cs="Times New Roman"/>
          <w:b/>
          <w:bCs/>
          <w:i/>
          <w:iCs/>
          <w:sz w:val="26"/>
          <w:szCs w:val="26"/>
          <w:lang w:val="vi-VN"/>
        </w:rPr>
        <w:t>)</w:t>
      </w:r>
    </w:p>
    <w:p w14:paraId="4E259174" w14:textId="77777777" w:rsidR="0078294A" w:rsidRPr="00C037D8" w:rsidRDefault="0078294A" w:rsidP="0078294A">
      <w:pPr>
        <w:ind w:left="60"/>
        <w:rPr>
          <w:rFonts w:ascii="Times New Roman" w:hAnsi="Times New Roman"/>
          <w:b/>
          <w:bCs/>
          <w:sz w:val="26"/>
          <w:szCs w:val="26"/>
          <w:lang w:val="vi-VN"/>
        </w:rPr>
      </w:pP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68100B6E" w14:textId="77777777" w:rsidTr="0078294A">
        <w:tc>
          <w:tcPr>
            <w:tcW w:w="4390" w:type="dxa"/>
            <w:shd w:val="clear" w:color="auto" w:fill="auto"/>
            <w:tcMar>
              <w:top w:w="100" w:type="dxa"/>
              <w:left w:w="100" w:type="dxa"/>
              <w:bottom w:w="100" w:type="dxa"/>
              <w:right w:w="100" w:type="dxa"/>
            </w:tcMar>
          </w:tcPr>
          <w:p w14:paraId="1249E71C"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3833DA17"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384271AF"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04DDDBEC" w14:textId="77777777" w:rsidTr="0078294A">
        <w:tc>
          <w:tcPr>
            <w:tcW w:w="4390" w:type="dxa"/>
            <w:shd w:val="clear" w:color="auto" w:fill="auto"/>
            <w:tcMar>
              <w:top w:w="100" w:type="dxa"/>
              <w:left w:w="100" w:type="dxa"/>
              <w:bottom w:w="100" w:type="dxa"/>
              <w:right w:w="100" w:type="dxa"/>
            </w:tcMar>
          </w:tcPr>
          <w:p w14:paraId="4A937864"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 xml:space="preserve">Cạnh tranh với các tạp chí trong nước và </w:t>
            </w:r>
            <w:r w:rsidRPr="00C037D8">
              <w:rPr>
                <w:rFonts w:ascii="Times New Roman" w:hAnsi="Times New Roman"/>
                <w:sz w:val="26"/>
                <w:szCs w:val="26"/>
                <w:lang w:val="vi-VN"/>
              </w:rPr>
              <w:lastRenderedPageBreak/>
              <w:t>quốc tế</w:t>
            </w:r>
          </w:p>
        </w:tc>
        <w:tc>
          <w:tcPr>
            <w:tcW w:w="2240" w:type="dxa"/>
            <w:shd w:val="clear" w:color="auto" w:fill="auto"/>
            <w:tcMar>
              <w:top w:w="100" w:type="dxa"/>
              <w:left w:w="100" w:type="dxa"/>
              <w:bottom w:w="100" w:type="dxa"/>
              <w:right w:w="100" w:type="dxa"/>
            </w:tcMar>
          </w:tcPr>
          <w:p w14:paraId="167E70B8"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lastRenderedPageBreak/>
              <w:t>26</w:t>
            </w:r>
          </w:p>
        </w:tc>
        <w:tc>
          <w:tcPr>
            <w:tcW w:w="2055" w:type="dxa"/>
            <w:shd w:val="clear" w:color="auto" w:fill="auto"/>
            <w:tcMar>
              <w:top w:w="100" w:type="dxa"/>
              <w:left w:w="100" w:type="dxa"/>
              <w:bottom w:w="100" w:type="dxa"/>
              <w:right w:w="100" w:type="dxa"/>
            </w:tcMar>
          </w:tcPr>
          <w:p w14:paraId="0BB6F4E6"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89</w:t>
            </w:r>
            <w:r w:rsidRPr="00C037D8">
              <w:rPr>
                <w:rFonts w:ascii="Times New Roman" w:eastAsia="Times New Roman" w:hAnsi="Times New Roman"/>
                <w:sz w:val="26"/>
                <w:szCs w:val="26"/>
                <w:lang w:val="vi-VN"/>
              </w:rPr>
              <w:t>,7</w:t>
            </w:r>
          </w:p>
        </w:tc>
      </w:tr>
      <w:tr w:rsidR="0078294A" w:rsidRPr="00C037D8" w14:paraId="70C73FB2" w14:textId="77777777" w:rsidTr="0078294A">
        <w:tc>
          <w:tcPr>
            <w:tcW w:w="4390" w:type="dxa"/>
            <w:shd w:val="clear" w:color="auto" w:fill="auto"/>
            <w:tcMar>
              <w:top w:w="100" w:type="dxa"/>
              <w:left w:w="100" w:type="dxa"/>
              <w:bottom w:w="100" w:type="dxa"/>
              <w:right w:w="100" w:type="dxa"/>
            </w:tcMar>
          </w:tcPr>
          <w:p w14:paraId="4E4AA155"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lastRenderedPageBreak/>
              <w:t>Yêu cầu tuân thủ chuẩn quốc tế ngày càng cao</w:t>
            </w:r>
          </w:p>
        </w:tc>
        <w:tc>
          <w:tcPr>
            <w:tcW w:w="2240" w:type="dxa"/>
            <w:shd w:val="clear" w:color="auto" w:fill="auto"/>
            <w:tcMar>
              <w:top w:w="100" w:type="dxa"/>
              <w:left w:w="100" w:type="dxa"/>
              <w:bottom w:w="100" w:type="dxa"/>
              <w:right w:w="100" w:type="dxa"/>
            </w:tcMar>
          </w:tcPr>
          <w:p w14:paraId="201C275A"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18</w:t>
            </w:r>
          </w:p>
        </w:tc>
        <w:tc>
          <w:tcPr>
            <w:tcW w:w="2055" w:type="dxa"/>
            <w:shd w:val="clear" w:color="auto" w:fill="auto"/>
            <w:tcMar>
              <w:top w:w="100" w:type="dxa"/>
              <w:left w:w="100" w:type="dxa"/>
              <w:bottom w:w="100" w:type="dxa"/>
              <w:right w:w="100" w:type="dxa"/>
            </w:tcMar>
          </w:tcPr>
          <w:p w14:paraId="731E69A1"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62</w:t>
            </w:r>
            <w:r w:rsidRPr="00C037D8">
              <w:rPr>
                <w:rFonts w:ascii="Times New Roman" w:eastAsia="Times New Roman" w:hAnsi="Times New Roman"/>
                <w:sz w:val="26"/>
                <w:szCs w:val="26"/>
                <w:lang w:val="vi-VN"/>
              </w:rPr>
              <w:t>,1</w:t>
            </w:r>
          </w:p>
        </w:tc>
      </w:tr>
      <w:tr w:rsidR="0078294A" w:rsidRPr="00C037D8" w14:paraId="65FDD7EC" w14:textId="77777777" w:rsidTr="0078294A">
        <w:tc>
          <w:tcPr>
            <w:tcW w:w="4390" w:type="dxa"/>
            <w:shd w:val="clear" w:color="auto" w:fill="auto"/>
            <w:tcMar>
              <w:top w:w="100" w:type="dxa"/>
              <w:left w:w="100" w:type="dxa"/>
              <w:bottom w:w="100" w:type="dxa"/>
              <w:right w:w="100" w:type="dxa"/>
            </w:tcMar>
          </w:tcPr>
          <w:p w14:paraId="26E37365"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Hạn chế về nguồn lực: nhân lực, vật lực, kinh tế...</w:t>
            </w:r>
          </w:p>
        </w:tc>
        <w:tc>
          <w:tcPr>
            <w:tcW w:w="2240" w:type="dxa"/>
            <w:shd w:val="clear" w:color="auto" w:fill="auto"/>
            <w:tcMar>
              <w:top w:w="100" w:type="dxa"/>
              <w:left w:w="100" w:type="dxa"/>
              <w:bottom w:w="100" w:type="dxa"/>
              <w:right w:w="100" w:type="dxa"/>
            </w:tcMar>
          </w:tcPr>
          <w:p w14:paraId="7ECEBA8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18</w:t>
            </w:r>
          </w:p>
        </w:tc>
        <w:tc>
          <w:tcPr>
            <w:tcW w:w="2055" w:type="dxa"/>
            <w:shd w:val="clear" w:color="auto" w:fill="auto"/>
            <w:tcMar>
              <w:top w:w="100" w:type="dxa"/>
              <w:left w:w="100" w:type="dxa"/>
              <w:bottom w:w="100" w:type="dxa"/>
              <w:right w:w="100" w:type="dxa"/>
            </w:tcMar>
          </w:tcPr>
          <w:p w14:paraId="5BD71999"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62</w:t>
            </w:r>
            <w:r w:rsidRPr="00C037D8">
              <w:rPr>
                <w:rFonts w:ascii="Times New Roman" w:eastAsia="Times New Roman" w:hAnsi="Times New Roman"/>
                <w:sz w:val="26"/>
                <w:szCs w:val="26"/>
                <w:lang w:val="vi-VN"/>
              </w:rPr>
              <w:t>,1</w:t>
            </w:r>
          </w:p>
        </w:tc>
      </w:tr>
      <w:tr w:rsidR="0078294A" w:rsidRPr="00C037D8" w14:paraId="5E123CBA" w14:textId="77777777" w:rsidTr="0078294A">
        <w:tc>
          <w:tcPr>
            <w:tcW w:w="4390" w:type="dxa"/>
            <w:shd w:val="clear" w:color="auto" w:fill="auto"/>
            <w:tcMar>
              <w:top w:w="100" w:type="dxa"/>
              <w:left w:w="100" w:type="dxa"/>
              <w:bottom w:w="100" w:type="dxa"/>
              <w:right w:w="100" w:type="dxa"/>
            </w:tcMar>
          </w:tcPr>
          <w:p w14:paraId="565174A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Khó thu hút bài báo chất lượng cao</w:t>
            </w:r>
          </w:p>
        </w:tc>
        <w:tc>
          <w:tcPr>
            <w:tcW w:w="2240" w:type="dxa"/>
            <w:shd w:val="clear" w:color="auto" w:fill="auto"/>
            <w:tcMar>
              <w:top w:w="100" w:type="dxa"/>
              <w:left w:w="100" w:type="dxa"/>
              <w:bottom w:w="100" w:type="dxa"/>
              <w:right w:w="100" w:type="dxa"/>
            </w:tcMar>
          </w:tcPr>
          <w:p w14:paraId="0DF5883C"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1F781D8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51</w:t>
            </w:r>
            <w:r w:rsidRPr="00C037D8">
              <w:rPr>
                <w:rFonts w:ascii="Times New Roman" w:eastAsia="Times New Roman" w:hAnsi="Times New Roman"/>
                <w:sz w:val="26"/>
                <w:szCs w:val="26"/>
                <w:lang w:val="vi-VN"/>
              </w:rPr>
              <w:t>,7</w:t>
            </w:r>
          </w:p>
        </w:tc>
      </w:tr>
      <w:tr w:rsidR="0078294A" w:rsidRPr="00C037D8" w14:paraId="44768859" w14:textId="77777777" w:rsidTr="0078294A">
        <w:tc>
          <w:tcPr>
            <w:tcW w:w="4390" w:type="dxa"/>
            <w:shd w:val="clear" w:color="auto" w:fill="auto"/>
            <w:tcMar>
              <w:top w:w="100" w:type="dxa"/>
              <w:left w:w="100" w:type="dxa"/>
              <w:bottom w:w="100" w:type="dxa"/>
              <w:right w:w="100" w:type="dxa"/>
            </w:tcMar>
          </w:tcPr>
          <w:p w14:paraId="7CB0A69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Nguy cơ tụt hậu về công nghệ</w:t>
            </w:r>
          </w:p>
        </w:tc>
        <w:tc>
          <w:tcPr>
            <w:tcW w:w="2240" w:type="dxa"/>
            <w:shd w:val="clear" w:color="auto" w:fill="auto"/>
            <w:tcMar>
              <w:top w:w="100" w:type="dxa"/>
              <w:left w:w="100" w:type="dxa"/>
              <w:bottom w:w="100" w:type="dxa"/>
              <w:right w:w="100" w:type="dxa"/>
            </w:tcMar>
          </w:tcPr>
          <w:p w14:paraId="1FF44587"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9</w:t>
            </w:r>
          </w:p>
        </w:tc>
        <w:tc>
          <w:tcPr>
            <w:tcW w:w="2055" w:type="dxa"/>
            <w:shd w:val="clear" w:color="auto" w:fill="auto"/>
            <w:tcMar>
              <w:top w:w="100" w:type="dxa"/>
              <w:left w:w="100" w:type="dxa"/>
              <w:bottom w:w="100" w:type="dxa"/>
              <w:right w:w="100" w:type="dxa"/>
            </w:tcMar>
          </w:tcPr>
          <w:p w14:paraId="791C0EF3"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31</w:t>
            </w:r>
          </w:p>
        </w:tc>
      </w:tr>
      <w:tr w:rsidR="0078294A" w:rsidRPr="00C037D8" w14:paraId="3F9D05DC" w14:textId="77777777" w:rsidTr="0078294A">
        <w:tc>
          <w:tcPr>
            <w:tcW w:w="4390" w:type="dxa"/>
            <w:shd w:val="clear" w:color="auto" w:fill="auto"/>
            <w:tcMar>
              <w:top w:w="100" w:type="dxa"/>
              <w:left w:w="100" w:type="dxa"/>
              <w:bottom w:w="100" w:type="dxa"/>
              <w:right w:w="100" w:type="dxa"/>
            </w:tcMar>
          </w:tcPr>
          <w:p w14:paraId="125992C8"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 (</w:t>
            </w:r>
            <w:r w:rsidRPr="00C037D8">
              <w:rPr>
                <w:rFonts w:ascii="Times New Roman" w:hAnsi="Times New Roman"/>
                <w:sz w:val="26"/>
                <w:szCs w:val="26"/>
              </w:rPr>
              <w:t>Nguồn lực kinh tế</w:t>
            </w:r>
            <w:r w:rsidRPr="00C037D8">
              <w:rPr>
                <w:rFonts w:ascii="Times New Roman" w:hAnsi="Times New Roman"/>
                <w:sz w:val="26"/>
                <w:szCs w:val="26"/>
                <w:lang w:val="vi-VN"/>
              </w:rPr>
              <w:t>)</w:t>
            </w:r>
          </w:p>
        </w:tc>
        <w:tc>
          <w:tcPr>
            <w:tcW w:w="2240" w:type="dxa"/>
            <w:shd w:val="clear" w:color="auto" w:fill="auto"/>
            <w:tcMar>
              <w:top w:w="100" w:type="dxa"/>
              <w:left w:w="100" w:type="dxa"/>
              <w:bottom w:w="100" w:type="dxa"/>
              <w:right w:w="100" w:type="dxa"/>
            </w:tcMar>
          </w:tcPr>
          <w:p w14:paraId="1160AAF9"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w:t>
            </w:r>
          </w:p>
        </w:tc>
        <w:tc>
          <w:tcPr>
            <w:tcW w:w="2055" w:type="dxa"/>
            <w:shd w:val="clear" w:color="auto" w:fill="auto"/>
            <w:tcMar>
              <w:top w:w="100" w:type="dxa"/>
              <w:left w:w="100" w:type="dxa"/>
              <w:bottom w:w="100" w:type="dxa"/>
              <w:right w:w="100" w:type="dxa"/>
            </w:tcMar>
          </w:tcPr>
          <w:p w14:paraId="448BBB4B"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,4</w:t>
            </w:r>
          </w:p>
        </w:tc>
      </w:tr>
    </w:tbl>
    <w:p w14:paraId="05F6AC0E" w14:textId="77777777" w:rsidR="0078294A" w:rsidRPr="00C037D8" w:rsidRDefault="0078294A" w:rsidP="0078294A">
      <w:pPr>
        <w:ind w:left="60"/>
        <w:rPr>
          <w:rFonts w:ascii="Times New Roman" w:hAnsi="Times New Roman"/>
          <w:b/>
          <w:bCs/>
          <w:sz w:val="26"/>
          <w:szCs w:val="26"/>
          <w:lang w:val="vi-VN"/>
        </w:rPr>
      </w:pPr>
    </w:p>
    <w:p w14:paraId="63335479" w14:textId="77777777" w:rsidR="0078294A" w:rsidRPr="00C037D8" w:rsidRDefault="0078294A" w:rsidP="0078294A">
      <w:pPr>
        <w:spacing w:line="360" w:lineRule="auto"/>
        <w:ind w:left="60"/>
        <w:jc w:val="both"/>
        <w:rPr>
          <w:rFonts w:ascii="Times New Roman" w:hAnsi="Times New Roman"/>
          <w:b/>
          <w:bCs/>
          <w:sz w:val="26"/>
          <w:szCs w:val="26"/>
          <w:lang w:val="vi-VN"/>
        </w:rPr>
      </w:pPr>
      <w:r w:rsidRPr="00C037D8">
        <w:rPr>
          <w:rFonts w:ascii="Times New Roman" w:hAnsi="Times New Roman"/>
          <w:b/>
          <w:bCs/>
          <w:sz w:val="26"/>
          <w:szCs w:val="26"/>
          <w:lang w:val="vi-VN"/>
        </w:rPr>
        <w:t>PHẦN 2: ĐÁNH GIÁ MỨC ĐỘ HOẠT ĐỘNG THEO CÁC TIÊU CHÍ CHUYÊN MÔN</w:t>
      </w:r>
    </w:p>
    <w:p w14:paraId="433C996C"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2.1. Nguồn lực</w:t>
      </w:r>
    </w:p>
    <w:tbl>
      <w:tblPr>
        <w:tblW w:w="9493" w:type="dxa"/>
        <w:tblCellMar>
          <w:top w:w="15" w:type="dxa"/>
          <w:left w:w="15" w:type="dxa"/>
          <w:bottom w:w="15" w:type="dxa"/>
          <w:right w:w="15" w:type="dxa"/>
        </w:tblCellMar>
        <w:tblLook w:val="04A0" w:firstRow="1" w:lastRow="0" w:firstColumn="1" w:lastColumn="0" w:noHBand="0" w:noVBand="1"/>
      </w:tblPr>
      <w:tblGrid>
        <w:gridCol w:w="3680"/>
        <w:gridCol w:w="993"/>
        <w:gridCol w:w="1134"/>
        <w:gridCol w:w="1287"/>
        <w:gridCol w:w="1265"/>
        <w:gridCol w:w="1134"/>
      </w:tblGrid>
      <w:tr w:rsidR="0078294A" w:rsidRPr="00C037D8" w14:paraId="68E04152" w14:textId="77777777" w:rsidTr="0078294A">
        <w:trPr>
          <w:trHeight w:val="7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D69A8E" w14:textId="77777777" w:rsidR="0078294A" w:rsidRPr="00C037D8" w:rsidRDefault="0078294A" w:rsidP="0078294A">
            <w:pPr>
              <w:spacing w:line="360" w:lineRule="auto"/>
              <w:ind w:left="60"/>
              <w:jc w:val="center"/>
              <w:rPr>
                <w:rFonts w:ascii="Times New Roman" w:hAnsi="Times New Roman"/>
                <w:b/>
                <w:bCs/>
                <w:sz w:val="26"/>
                <w:szCs w:val="26"/>
                <w:lang w:val="vi-VN"/>
              </w:rPr>
            </w:pPr>
            <w:r w:rsidRPr="00C037D8">
              <w:rPr>
                <w:rFonts w:ascii="Times New Roman" w:hAnsi="Times New Roman"/>
                <w:b/>
                <w:bCs/>
                <w:sz w:val="26"/>
                <w:szCs w:val="26"/>
              </w:rPr>
              <w:t>Nội</w:t>
            </w:r>
            <w:r w:rsidRPr="00C037D8">
              <w:rPr>
                <w:rFonts w:ascii="Times New Roman" w:hAnsi="Times New Roman"/>
                <w:b/>
                <w:bCs/>
                <w:sz w:val="26"/>
                <w:szCs w:val="26"/>
                <w:lang w:val="vi-VN"/>
              </w:rPr>
              <w:t xml:space="preserve"> dung trả lời</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F3F6A6" w14:textId="77777777" w:rsidR="0078294A" w:rsidRPr="00C037D8" w:rsidRDefault="0078294A" w:rsidP="0078294A">
            <w:pPr>
              <w:spacing w:line="360" w:lineRule="auto"/>
              <w:ind w:left="60"/>
              <w:jc w:val="center"/>
              <w:rPr>
                <w:rFonts w:ascii="Times New Roman" w:hAnsi="Times New Roman"/>
                <w:b/>
                <w:bCs/>
                <w:sz w:val="26"/>
                <w:szCs w:val="26"/>
              </w:rPr>
            </w:pPr>
            <w:r w:rsidRPr="00C037D8">
              <w:rPr>
                <w:rFonts w:ascii="Times New Roman" w:hAnsi="Times New Roman"/>
                <w:b/>
                <w:bCs/>
                <w:sz w:val="26"/>
                <w:szCs w:val="26"/>
              </w:rPr>
              <w:t>Mức 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A3FEE" w14:textId="77777777" w:rsidR="0078294A" w:rsidRPr="00C037D8" w:rsidRDefault="0078294A" w:rsidP="0078294A">
            <w:pPr>
              <w:spacing w:line="360" w:lineRule="auto"/>
              <w:ind w:left="60"/>
              <w:jc w:val="center"/>
              <w:rPr>
                <w:rFonts w:ascii="Times New Roman" w:hAnsi="Times New Roman"/>
                <w:b/>
                <w:bCs/>
                <w:sz w:val="26"/>
                <w:szCs w:val="26"/>
              </w:rPr>
            </w:pPr>
            <w:r w:rsidRPr="00C037D8">
              <w:rPr>
                <w:rFonts w:ascii="Times New Roman" w:hAnsi="Times New Roman"/>
                <w:b/>
                <w:bCs/>
                <w:sz w:val="26"/>
                <w:szCs w:val="26"/>
              </w:rPr>
              <w:t>Mức 2</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837098" w14:textId="77777777" w:rsidR="0078294A" w:rsidRPr="00C037D8" w:rsidRDefault="0078294A" w:rsidP="0078294A">
            <w:pPr>
              <w:spacing w:line="360" w:lineRule="auto"/>
              <w:ind w:left="60"/>
              <w:jc w:val="center"/>
              <w:rPr>
                <w:rFonts w:ascii="Times New Roman" w:hAnsi="Times New Roman"/>
                <w:b/>
                <w:bCs/>
                <w:sz w:val="26"/>
                <w:szCs w:val="26"/>
              </w:rPr>
            </w:pPr>
            <w:r w:rsidRPr="00C037D8">
              <w:rPr>
                <w:rFonts w:ascii="Times New Roman" w:hAnsi="Times New Roman"/>
                <w:b/>
                <w:bCs/>
                <w:sz w:val="26"/>
                <w:szCs w:val="26"/>
              </w:rPr>
              <w:t>Mức 3</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3369B" w14:textId="77777777" w:rsidR="0078294A" w:rsidRPr="00C037D8" w:rsidRDefault="0078294A" w:rsidP="0078294A">
            <w:pPr>
              <w:spacing w:line="360" w:lineRule="auto"/>
              <w:ind w:left="60"/>
              <w:jc w:val="center"/>
              <w:rPr>
                <w:rFonts w:ascii="Times New Roman" w:hAnsi="Times New Roman"/>
                <w:b/>
                <w:bCs/>
                <w:sz w:val="26"/>
                <w:szCs w:val="26"/>
              </w:rPr>
            </w:pPr>
            <w:r w:rsidRPr="00C037D8">
              <w:rPr>
                <w:rFonts w:ascii="Times New Roman" w:hAnsi="Times New Roman"/>
                <w:b/>
                <w:bCs/>
                <w:sz w:val="26"/>
                <w:szCs w:val="26"/>
              </w:rPr>
              <w:t>Mức 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D2CBC6" w14:textId="77777777" w:rsidR="0078294A" w:rsidRPr="00C037D8" w:rsidRDefault="0078294A" w:rsidP="0078294A">
            <w:pPr>
              <w:spacing w:line="360" w:lineRule="auto"/>
              <w:ind w:left="60"/>
              <w:jc w:val="center"/>
              <w:rPr>
                <w:rFonts w:ascii="Times New Roman" w:hAnsi="Times New Roman"/>
                <w:b/>
                <w:bCs/>
                <w:sz w:val="26"/>
                <w:szCs w:val="26"/>
              </w:rPr>
            </w:pPr>
            <w:r w:rsidRPr="00C037D8">
              <w:rPr>
                <w:rFonts w:ascii="Times New Roman" w:hAnsi="Times New Roman"/>
                <w:b/>
                <w:bCs/>
                <w:sz w:val="26"/>
                <w:szCs w:val="26"/>
              </w:rPr>
              <w:t>Mức 5</w:t>
            </w:r>
          </w:p>
        </w:tc>
      </w:tr>
      <w:tr w:rsidR="0078294A" w:rsidRPr="00C037D8" w14:paraId="7F6B3540" w14:textId="77777777" w:rsidTr="0078294A">
        <w:trPr>
          <w:trHeight w:val="785"/>
        </w:trPr>
        <w:tc>
          <w:tcPr>
            <w:tcW w:w="3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36D12F"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Nhân lực của tạp chí đủ để đáp ứng khối lượng công việc</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03F595" w14:textId="77777777" w:rsidR="0078294A" w:rsidRPr="00C037D8" w:rsidRDefault="0078294A" w:rsidP="0078294A">
            <w:pPr>
              <w:spacing w:line="360" w:lineRule="auto"/>
              <w:ind w:left="60"/>
              <w:rPr>
                <w:rFonts w:ascii="Times New Roman" w:hAnsi="Times New Roman"/>
                <w:sz w:val="26"/>
                <w:szCs w:val="26"/>
                <w:lang w:val="vi-VN"/>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F1123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53E36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17 (59%)</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48AFBA"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8A5853"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3 (10%)</w:t>
            </w:r>
          </w:p>
        </w:tc>
      </w:tr>
      <w:tr w:rsidR="0078294A" w:rsidRPr="00C037D8" w14:paraId="3BB12451" w14:textId="77777777" w:rsidTr="0078294A">
        <w:trPr>
          <w:trHeight w:val="785"/>
        </w:trPr>
        <w:tc>
          <w:tcPr>
            <w:tcW w:w="3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E6D4E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Biên tập viên có chuyên môn phù hợp với lĩnh vực KH&amp;CN</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391E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80B317"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635C5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15 (52%)</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DA270F"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6 (21%)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193FCB"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r w:rsidR="0078294A" w:rsidRPr="00C037D8" w14:paraId="05814B19" w14:textId="77777777" w:rsidTr="0078294A">
        <w:trPr>
          <w:trHeight w:val="785"/>
        </w:trPr>
        <w:tc>
          <w:tcPr>
            <w:tcW w:w="3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CAFB8A"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Mạng lưới phản biện đáp ứng yêu cầu về số lượng</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2094E2"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FC5AF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3AD72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12 (41%)</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5BCA3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10 (34%)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691617"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r w:rsidR="0078294A" w:rsidRPr="00C037D8" w14:paraId="532CE396" w14:textId="77777777" w:rsidTr="0078294A">
        <w:trPr>
          <w:trHeight w:val="785"/>
        </w:trPr>
        <w:tc>
          <w:tcPr>
            <w:tcW w:w="3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2AB04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lastRenderedPageBreak/>
              <w:t>Kinh phí phân bổ phù hợp với yêu cầu xuất bản</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B9AED2"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748103"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5 (17%)</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8617F3"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13 (45%)</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1802B"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AEE8FB"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r w:rsidR="0078294A" w:rsidRPr="00C037D8" w14:paraId="11112CBF" w14:textId="77777777" w:rsidTr="0078294A">
        <w:trPr>
          <w:trHeight w:val="785"/>
        </w:trPr>
        <w:tc>
          <w:tcPr>
            <w:tcW w:w="3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23DBB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Cơ sở vật chất – trang thiết bị đáp ứng yêu cầu</w:t>
            </w: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B1D13B"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B489B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c>
          <w:tcPr>
            <w:tcW w:w="12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15188A"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13 (45%)</w:t>
            </w:r>
          </w:p>
        </w:tc>
        <w:tc>
          <w:tcPr>
            <w:tcW w:w="1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5B29C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8 (28%)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5F2B6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bl>
    <w:p w14:paraId="5AEE4771" w14:textId="77777777" w:rsidR="0078294A" w:rsidRPr="00C037D8" w:rsidRDefault="0078294A" w:rsidP="0078294A">
      <w:pPr>
        <w:spacing w:line="360" w:lineRule="auto"/>
        <w:ind w:left="60"/>
        <w:rPr>
          <w:rFonts w:ascii="Times New Roman" w:hAnsi="Times New Roman"/>
          <w:b/>
          <w:bCs/>
          <w:sz w:val="26"/>
          <w:szCs w:val="26"/>
          <w:lang w:val="vi-VN"/>
        </w:rPr>
      </w:pPr>
    </w:p>
    <w:p w14:paraId="0237B2C4"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2.2. Chính sách</w:t>
      </w:r>
    </w:p>
    <w:tbl>
      <w:tblPr>
        <w:tblpPr w:leftFromText="180" w:rightFromText="180" w:vertAnchor="text" w:tblpY="1"/>
        <w:tblOverlap w:val="never"/>
        <w:tblW w:w="9634" w:type="dxa"/>
        <w:tblCellMar>
          <w:top w:w="15" w:type="dxa"/>
          <w:left w:w="15" w:type="dxa"/>
          <w:bottom w:w="15" w:type="dxa"/>
          <w:right w:w="15" w:type="dxa"/>
        </w:tblCellMar>
        <w:tblLook w:val="04A0" w:firstRow="1" w:lastRow="0" w:firstColumn="1" w:lastColumn="0" w:noHBand="0" w:noVBand="1"/>
      </w:tblPr>
      <w:tblGrid>
        <w:gridCol w:w="3823"/>
        <w:gridCol w:w="992"/>
        <w:gridCol w:w="1134"/>
        <w:gridCol w:w="1276"/>
        <w:gridCol w:w="1285"/>
        <w:gridCol w:w="1124"/>
      </w:tblGrid>
      <w:tr w:rsidR="0078294A" w:rsidRPr="00C037D8" w14:paraId="1C7C6E4B"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D1AE38" w14:textId="77777777" w:rsidR="0078294A" w:rsidRPr="00C037D8" w:rsidRDefault="0078294A" w:rsidP="0078294A">
            <w:pPr>
              <w:spacing w:line="240" w:lineRule="auto"/>
              <w:ind w:left="283"/>
              <w:jc w:val="center"/>
              <w:rPr>
                <w:rFonts w:ascii="Times New Roman" w:eastAsia="Times New Roman" w:hAnsi="Times New Roman"/>
                <w:sz w:val="26"/>
                <w:szCs w:val="26"/>
                <w:lang w:val="vi-VN"/>
              </w:rPr>
            </w:pPr>
            <w:r w:rsidRPr="00C037D8">
              <w:rPr>
                <w:rFonts w:ascii="Times New Roman" w:eastAsia="Times New Roman" w:hAnsi="Times New Roman"/>
                <w:b/>
                <w:bCs/>
                <w:color w:val="000000"/>
                <w:sz w:val="26"/>
                <w:szCs w:val="26"/>
              </w:rPr>
              <w:t>Nội</w:t>
            </w:r>
            <w:r w:rsidRPr="00C037D8">
              <w:rPr>
                <w:rFonts w:ascii="Times New Roman" w:eastAsia="Times New Roman" w:hAnsi="Times New Roman"/>
                <w:b/>
                <w:bCs/>
                <w:color w:val="000000"/>
                <w:sz w:val="26"/>
                <w:szCs w:val="26"/>
                <w:lang w:val="vi-VN"/>
              </w:rPr>
              <w:t xml:space="preserve"> dung trả lời</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1569D8"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b/>
                <w:bCs/>
                <w:color w:val="000000"/>
                <w:sz w:val="26"/>
                <w:szCs w:val="26"/>
              </w:rPr>
              <w:t>Mức 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8A6999" w14:textId="77777777" w:rsidR="0078294A" w:rsidRPr="00C037D8" w:rsidRDefault="0078294A" w:rsidP="0078294A">
            <w:pPr>
              <w:spacing w:line="240" w:lineRule="auto"/>
              <w:jc w:val="center"/>
              <w:rPr>
                <w:rFonts w:ascii="Times New Roman" w:eastAsia="Times New Roman" w:hAnsi="Times New Roman"/>
                <w:sz w:val="26"/>
                <w:szCs w:val="26"/>
              </w:rPr>
            </w:pPr>
            <w:r w:rsidRPr="00C037D8">
              <w:rPr>
                <w:rFonts w:ascii="Times New Roman" w:eastAsia="Times New Roman" w:hAnsi="Times New Roman"/>
                <w:b/>
                <w:bCs/>
                <w:color w:val="000000"/>
                <w:sz w:val="26"/>
                <w:szCs w:val="26"/>
              </w:rPr>
              <w:t>Mức 2</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01DC29" w14:textId="77777777" w:rsidR="0078294A" w:rsidRPr="00C037D8" w:rsidRDefault="0078294A" w:rsidP="0078294A">
            <w:pPr>
              <w:spacing w:line="240" w:lineRule="auto"/>
              <w:rPr>
                <w:rFonts w:ascii="Times New Roman" w:eastAsia="Times New Roman" w:hAnsi="Times New Roman"/>
                <w:b/>
                <w:bCs/>
                <w:color w:val="000000"/>
                <w:sz w:val="26"/>
                <w:szCs w:val="26"/>
              </w:rPr>
            </w:pPr>
            <w:r w:rsidRPr="00C037D8">
              <w:rPr>
                <w:rFonts w:ascii="Times New Roman" w:eastAsia="Times New Roman" w:hAnsi="Times New Roman"/>
                <w:b/>
                <w:bCs/>
                <w:color w:val="000000"/>
                <w:sz w:val="26"/>
                <w:szCs w:val="26"/>
              </w:rPr>
              <w:t>Mức 3</w:t>
            </w:r>
          </w:p>
          <w:p w14:paraId="6767F8F8" w14:textId="77777777" w:rsidR="0078294A" w:rsidRPr="00C037D8" w:rsidRDefault="0078294A" w:rsidP="0078294A">
            <w:pPr>
              <w:jc w:val="center"/>
              <w:rPr>
                <w:rFonts w:ascii="Times New Roman" w:eastAsia="Times New Roman" w:hAnsi="Times New Roman"/>
                <w:b/>
                <w:bCs/>
                <w:color w:val="000000"/>
                <w:sz w:val="26"/>
                <w:szCs w:val="26"/>
              </w:rPr>
            </w:pPr>
          </w:p>
          <w:p w14:paraId="1AC72766" w14:textId="77777777" w:rsidR="0078294A" w:rsidRPr="00C037D8" w:rsidRDefault="0078294A" w:rsidP="0078294A">
            <w:pPr>
              <w:jc w:val="center"/>
              <w:rPr>
                <w:rFonts w:ascii="Times New Roman" w:eastAsia="Times New Roman" w:hAnsi="Times New Roman"/>
                <w:sz w:val="26"/>
                <w:szCs w:val="26"/>
              </w:rPr>
            </w:pP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3F3DB5"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b/>
                <w:bCs/>
                <w:color w:val="000000"/>
                <w:sz w:val="26"/>
                <w:szCs w:val="26"/>
              </w:rPr>
              <w:t>Mức 4</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2F37CC"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b/>
                <w:bCs/>
                <w:color w:val="000000"/>
                <w:sz w:val="26"/>
                <w:szCs w:val="26"/>
              </w:rPr>
              <w:t>Mức 5</w:t>
            </w:r>
          </w:p>
        </w:tc>
      </w:tr>
      <w:tr w:rsidR="0078294A" w:rsidRPr="00C037D8" w14:paraId="3B0AA62C"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9FFD46"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color w:val="000000"/>
                <w:sz w:val="26"/>
                <w:szCs w:val="26"/>
              </w:rPr>
              <w:t>Website tạp chí dễ sử dụng và dễ tìm kiếm thông tin</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C451F3"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88CA4C"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3 (10%)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C5721F"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12 (41%)</w:t>
            </w: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B7BEB0"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9 (31%)</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1B6551"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5 (17%)</w:t>
            </w:r>
          </w:p>
        </w:tc>
      </w:tr>
      <w:tr w:rsidR="0078294A" w:rsidRPr="00C037D8" w14:paraId="58FA814A"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95C658"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color w:val="000000"/>
                <w:sz w:val="26"/>
                <w:szCs w:val="26"/>
              </w:rPr>
              <w:t>Hệ thống tra cứu và tải bài hoạt động tốt</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E6E812"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61ED08"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3 (10%)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CF145D"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11 (38%)</w:t>
            </w: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4D0011"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12 (41%)</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83C34"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3 (10%)</w:t>
            </w:r>
          </w:p>
        </w:tc>
      </w:tr>
      <w:tr w:rsidR="0078294A" w:rsidRPr="00C037D8" w14:paraId="0C4D69C1"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3ECB07"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color w:val="000000"/>
                <w:sz w:val="26"/>
                <w:szCs w:val="26"/>
              </w:rPr>
              <w:t>Việc công bố bài trực tuyến (online first) được thực hiện hiệu quả</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FF888A"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2 (7%)</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25C410"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DF80EA"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10 (35%)</w:t>
            </w: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616873"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12 (41%)</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F0DCA5"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4 (14%)</w:t>
            </w:r>
          </w:p>
        </w:tc>
      </w:tr>
      <w:tr w:rsidR="0078294A" w:rsidRPr="00C037D8" w14:paraId="7EB9C96B"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ED35A"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color w:val="000000"/>
                <w:sz w:val="26"/>
                <w:szCs w:val="26"/>
              </w:rPr>
              <w:t>Hệ thống OJS/DOI của tạp chí hoạt động ổn định</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5EED0D"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8DEE6"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4BC27E"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13 (45%)</w:t>
            </w: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714AAB"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11 (38%)</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4A555E"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4 (14%)</w:t>
            </w:r>
          </w:p>
        </w:tc>
      </w:tr>
      <w:tr w:rsidR="0078294A" w:rsidRPr="00C037D8" w14:paraId="45637C78"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0F8A5" w14:textId="77777777" w:rsidR="0078294A" w:rsidRPr="00C037D8" w:rsidRDefault="0078294A" w:rsidP="0078294A">
            <w:pPr>
              <w:spacing w:line="240" w:lineRule="auto"/>
              <w:rPr>
                <w:rFonts w:ascii="Times New Roman" w:eastAsia="Times New Roman" w:hAnsi="Times New Roman"/>
                <w:sz w:val="26"/>
                <w:szCs w:val="26"/>
              </w:rPr>
            </w:pPr>
            <w:r w:rsidRPr="00C037D8">
              <w:rPr>
                <w:rFonts w:ascii="Times New Roman" w:eastAsia="Times New Roman" w:hAnsi="Times New Roman"/>
                <w:color w:val="000000"/>
                <w:sz w:val="26"/>
                <w:szCs w:val="26"/>
              </w:rPr>
              <w:t xml:space="preserve">Mức độ số hóa và tự động hóa quy trình xuất bản còn hạn chế </w:t>
            </w:r>
            <w:r w:rsidRPr="00C037D8">
              <w:rPr>
                <w:rFonts w:ascii="Times New Roman" w:eastAsia="Times New Roman" w:hAnsi="Times New Roman"/>
                <w:i/>
                <w:iCs/>
                <w:color w:val="000000"/>
                <w:sz w:val="26"/>
                <w:szCs w:val="26"/>
              </w:rPr>
              <w:t>(đảo chiều)</w:t>
            </w:r>
          </w:p>
        </w:tc>
        <w:tc>
          <w:tcPr>
            <w:tcW w:w="9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FFA5A2"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233EF"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3 (10%)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F29E0"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18 (62%)</w:t>
            </w:r>
          </w:p>
        </w:tc>
        <w:tc>
          <w:tcPr>
            <w:tcW w:w="12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C625E1"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6 (21%)</w:t>
            </w:r>
          </w:p>
        </w:tc>
        <w:tc>
          <w:tcPr>
            <w:tcW w:w="1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A808B9" w14:textId="77777777" w:rsidR="0078294A" w:rsidRPr="00C037D8" w:rsidRDefault="0078294A" w:rsidP="0078294A">
            <w:pPr>
              <w:spacing w:line="240" w:lineRule="auto"/>
              <w:jc w:val="both"/>
              <w:rPr>
                <w:rFonts w:ascii="Times New Roman" w:eastAsia="Times New Roman" w:hAnsi="Times New Roman"/>
                <w:sz w:val="26"/>
                <w:szCs w:val="26"/>
              </w:rPr>
            </w:pPr>
            <w:r w:rsidRPr="00C037D8">
              <w:rPr>
                <w:rFonts w:ascii="Times New Roman" w:eastAsia="Times New Roman" w:hAnsi="Times New Roman"/>
                <w:color w:val="000000"/>
                <w:sz w:val="26"/>
                <w:szCs w:val="26"/>
              </w:rPr>
              <w:t>2 (7%)</w:t>
            </w:r>
          </w:p>
        </w:tc>
      </w:tr>
    </w:tbl>
    <w:p w14:paraId="14AAEA94" w14:textId="77777777" w:rsidR="0078294A" w:rsidRPr="00C037D8" w:rsidRDefault="0078294A" w:rsidP="0078294A">
      <w:pPr>
        <w:spacing w:line="360" w:lineRule="auto"/>
        <w:ind w:left="60"/>
        <w:rPr>
          <w:rFonts w:ascii="Times New Roman" w:hAnsi="Times New Roman"/>
          <w:b/>
          <w:bCs/>
          <w:sz w:val="26"/>
          <w:szCs w:val="26"/>
          <w:lang w:val="vi-VN"/>
        </w:rPr>
      </w:pPr>
    </w:p>
    <w:p w14:paraId="7BF5E137"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2.3. Năng lực quản trị Tạp chí</w:t>
      </w:r>
    </w:p>
    <w:tbl>
      <w:tblPr>
        <w:tblW w:w="9634" w:type="dxa"/>
        <w:tblCellMar>
          <w:top w:w="15" w:type="dxa"/>
          <w:left w:w="15" w:type="dxa"/>
          <w:bottom w:w="15" w:type="dxa"/>
          <w:right w:w="15" w:type="dxa"/>
        </w:tblCellMar>
        <w:tblLook w:val="04A0" w:firstRow="1" w:lastRow="0" w:firstColumn="1" w:lastColumn="0" w:noHBand="0" w:noVBand="1"/>
      </w:tblPr>
      <w:tblGrid>
        <w:gridCol w:w="3823"/>
        <w:gridCol w:w="1134"/>
        <w:gridCol w:w="1068"/>
        <w:gridCol w:w="1200"/>
        <w:gridCol w:w="1275"/>
        <w:gridCol w:w="1134"/>
      </w:tblGrid>
      <w:tr w:rsidR="0078294A" w:rsidRPr="00C037D8" w14:paraId="50FAF979"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CDF6B0" w14:textId="77777777" w:rsidR="0078294A" w:rsidRPr="00C037D8" w:rsidRDefault="0078294A" w:rsidP="0078294A">
            <w:pPr>
              <w:spacing w:line="360" w:lineRule="auto"/>
              <w:ind w:left="60"/>
              <w:jc w:val="center"/>
              <w:rPr>
                <w:rFonts w:ascii="Times New Roman" w:hAnsi="Times New Roman"/>
                <w:b/>
                <w:bCs/>
                <w:sz w:val="26"/>
                <w:szCs w:val="26"/>
                <w:lang w:val="vi-VN"/>
              </w:rPr>
            </w:pPr>
            <w:r w:rsidRPr="00C037D8">
              <w:rPr>
                <w:rFonts w:ascii="Times New Roman" w:hAnsi="Times New Roman"/>
                <w:b/>
                <w:bCs/>
                <w:sz w:val="26"/>
                <w:szCs w:val="26"/>
              </w:rPr>
              <w:lastRenderedPageBreak/>
              <w:t>Nội</w:t>
            </w:r>
            <w:r w:rsidRPr="00C037D8">
              <w:rPr>
                <w:rFonts w:ascii="Times New Roman" w:hAnsi="Times New Roman"/>
                <w:b/>
                <w:bCs/>
                <w:sz w:val="26"/>
                <w:szCs w:val="26"/>
                <w:lang w:val="vi-VN"/>
              </w:rPr>
              <w:t xml:space="preserve"> dung trả lời</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7D9394"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1</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38635"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2</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90793E"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3</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881F22"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F2C81"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5</w:t>
            </w:r>
          </w:p>
        </w:tc>
      </w:tr>
      <w:tr w:rsidR="0078294A" w:rsidRPr="00C037D8" w14:paraId="0B7D6FB2"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418208"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Ban biên tập có năng lực chuyên môn và làm việc chuyên nghiệp</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6360A"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F3DBE6"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47DE38"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11 (38%)</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24F81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10 (35%)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4F4E58"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6 (21%)</w:t>
            </w:r>
          </w:p>
        </w:tc>
      </w:tr>
      <w:tr w:rsidR="0078294A" w:rsidRPr="00C037D8" w14:paraId="33451E16"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32BE7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Quy trình xuất bản minh bạch, rõ ràng</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C14A3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493DA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3 (10%)</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CE29E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6 (21%)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2B13CF"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15 (52%)</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A3B43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5 (17%)</w:t>
            </w:r>
          </w:p>
        </w:tc>
      </w:tr>
      <w:tr w:rsidR="0078294A" w:rsidRPr="00C037D8" w14:paraId="4DCD1BC5"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9FFAB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Tạp chí tuân thủ các chuẩn mực quốc tế (COPE, OJS, DOI…)</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63598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6EC930"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29305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5 (17%)</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308E1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15 (52%)</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C8C8D3"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r>
      <w:tr w:rsidR="0078294A" w:rsidRPr="00C037D8" w14:paraId="6E81E5AD"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AF3B98"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Công tác truyền thông – phổ biến tri thức KH&amp;CN được thực hiện tốt</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8E06B0"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A3914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09876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13 (45%)</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9BFA7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10 (35%)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E5949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r w:rsidR="0078294A" w:rsidRPr="00C037D8" w14:paraId="214CB711" w14:textId="77777777" w:rsidTr="0078294A">
        <w:trPr>
          <w:trHeight w:val="785"/>
        </w:trPr>
        <w:tc>
          <w:tcPr>
            <w:tcW w:w="38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551DFB"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Tạp chí thể hiện định hướng phát triển hội nhập quốc tế</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BCAA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0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4B13E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487D6F"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00DB6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14 (48%)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E9EBF"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6 (21%)</w:t>
            </w:r>
          </w:p>
        </w:tc>
      </w:tr>
    </w:tbl>
    <w:p w14:paraId="1717CB10" w14:textId="77777777" w:rsidR="0078294A" w:rsidRPr="00C037D8" w:rsidRDefault="0078294A" w:rsidP="0078294A">
      <w:pPr>
        <w:spacing w:line="360" w:lineRule="auto"/>
        <w:ind w:left="60"/>
        <w:rPr>
          <w:rFonts w:ascii="Times New Roman" w:hAnsi="Times New Roman"/>
          <w:b/>
          <w:bCs/>
          <w:sz w:val="26"/>
          <w:szCs w:val="26"/>
          <w:lang w:val="vi-VN"/>
        </w:rPr>
      </w:pPr>
    </w:p>
    <w:p w14:paraId="06D5EE05"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2.4. Quy trình tổ chức</w:t>
      </w:r>
    </w:p>
    <w:tbl>
      <w:tblPr>
        <w:tblW w:w="9634" w:type="dxa"/>
        <w:tblCellMar>
          <w:top w:w="15" w:type="dxa"/>
          <w:left w:w="15" w:type="dxa"/>
          <w:bottom w:w="15" w:type="dxa"/>
          <w:right w:w="15" w:type="dxa"/>
        </w:tblCellMar>
        <w:tblLook w:val="04A0" w:firstRow="1" w:lastRow="0" w:firstColumn="1" w:lastColumn="0" w:noHBand="0" w:noVBand="1"/>
      </w:tblPr>
      <w:tblGrid>
        <w:gridCol w:w="3539"/>
        <w:gridCol w:w="1134"/>
        <w:gridCol w:w="1276"/>
        <w:gridCol w:w="1276"/>
        <w:gridCol w:w="1275"/>
        <w:gridCol w:w="1134"/>
      </w:tblGrid>
      <w:tr w:rsidR="0078294A" w:rsidRPr="00C037D8" w14:paraId="716E1D78"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18FB0D" w14:textId="77777777" w:rsidR="0078294A" w:rsidRPr="00C037D8" w:rsidRDefault="0078294A" w:rsidP="0078294A">
            <w:pPr>
              <w:spacing w:line="360" w:lineRule="auto"/>
              <w:ind w:left="60"/>
              <w:jc w:val="center"/>
              <w:rPr>
                <w:rFonts w:ascii="Times New Roman" w:hAnsi="Times New Roman"/>
                <w:b/>
                <w:bCs/>
                <w:sz w:val="26"/>
                <w:szCs w:val="26"/>
                <w:lang w:val="vi-VN"/>
              </w:rPr>
            </w:pPr>
            <w:r w:rsidRPr="00C037D8">
              <w:rPr>
                <w:rFonts w:ascii="Times New Roman" w:hAnsi="Times New Roman"/>
                <w:b/>
                <w:bCs/>
                <w:sz w:val="26"/>
                <w:szCs w:val="26"/>
              </w:rPr>
              <w:t>Nội</w:t>
            </w:r>
            <w:r w:rsidRPr="00C037D8">
              <w:rPr>
                <w:rFonts w:ascii="Times New Roman" w:hAnsi="Times New Roman"/>
                <w:b/>
                <w:bCs/>
                <w:sz w:val="26"/>
                <w:szCs w:val="26"/>
                <w:lang w:val="vi-VN"/>
              </w:rPr>
              <w:t xml:space="preserve"> dung trả lời</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63F544"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1</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C51FDA"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2</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63A21E"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3</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4F5463"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4</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650B44" w14:textId="77777777" w:rsidR="0078294A" w:rsidRPr="00C037D8" w:rsidRDefault="0078294A" w:rsidP="0078294A">
            <w:pPr>
              <w:spacing w:line="360" w:lineRule="auto"/>
              <w:ind w:left="60"/>
              <w:rPr>
                <w:rFonts w:ascii="Times New Roman" w:hAnsi="Times New Roman"/>
                <w:b/>
                <w:bCs/>
                <w:sz w:val="26"/>
                <w:szCs w:val="26"/>
              </w:rPr>
            </w:pPr>
            <w:r w:rsidRPr="00C037D8">
              <w:rPr>
                <w:rFonts w:ascii="Times New Roman" w:hAnsi="Times New Roman"/>
                <w:b/>
                <w:bCs/>
                <w:sz w:val="26"/>
                <w:szCs w:val="26"/>
              </w:rPr>
              <w:t>Mức 5</w:t>
            </w:r>
          </w:p>
        </w:tc>
      </w:tr>
      <w:tr w:rsidR="0078294A" w:rsidRPr="00C037D8" w14:paraId="23B2885B"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6D88C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Quy trình tiếp nhận – biên tập – xuất bản được thực hiện thống nhất</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24B0E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A45940"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00CE5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9 (31%)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F863C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11 (38%)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198FE8"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r>
      <w:tr w:rsidR="0078294A" w:rsidRPr="00C037D8" w14:paraId="1AB49DF3"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5D31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lastRenderedPageBreak/>
              <w:t>Thời gian xử lý bài báo hợp lý và minh bạch</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1EFC02"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B6A17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5DD3D6"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11 (38%)</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47EA6"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10 (35%)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CB923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5 (17%)</w:t>
            </w:r>
          </w:p>
        </w:tc>
      </w:tr>
      <w:tr w:rsidR="0078294A" w:rsidRPr="00C037D8" w14:paraId="6F76E8F8"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1C2A9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Sự phối hợp giữa các bộ phận trong tạp chí hiệu quả</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A253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18FD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3 (10%)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7BFB7"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10 (35%)</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928116"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13 (45%)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6EE5E9"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3 (10%)</w:t>
            </w:r>
          </w:p>
        </w:tc>
      </w:tr>
      <w:tr w:rsidR="0078294A" w:rsidRPr="00C037D8" w14:paraId="0DE67338"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D45D5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Tổ chức bộ máy phù hợp với chức năng nhiệm vụ</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0CC391"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 (3%)</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B77507"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118834"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11 (38%)</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A2F3B5"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11 (38%)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6C1ECD"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4 (14%)</w:t>
            </w:r>
          </w:p>
        </w:tc>
      </w:tr>
      <w:tr w:rsidR="0078294A" w:rsidRPr="00C037D8" w14:paraId="24CECD33" w14:textId="77777777" w:rsidTr="0078294A">
        <w:trPr>
          <w:trHeight w:val="785"/>
        </w:trPr>
        <w:tc>
          <w:tcPr>
            <w:tcW w:w="3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DEEF87"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Công tác kiểm soát chất lượng bài báo được thực hiện tốt</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97F31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0</w:t>
            </w:r>
            <w:r w:rsidRPr="00C037D8">
              <w:rPr>
                <w:rFonts w:ascii="Times New Roman" w:hAnsi="Times New Roman"/>
                <w:sz w:val="26"/>
                <w:szCs w:val="26"/>
                <w:lang w:val="vi-VN"/>
              </w:rPr>
              <w:t xml:space="preserve"> (0%)</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6C760"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2 (7%)</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B82EC"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8 (28%)</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A516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12 (41%)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22BD8E" w14:textId="77777777" w:rsidR="0078294A" w:rsidRPr="00C037D8" w:rsidRDefault="0078294A" w:rsidP="0078294A">
            <w:pPr>
              <w:spacing w:line="360" w:lineRule="auto"/>
              <w:ind w:left="60"/>
              <w:rPr>
                <w:rFonts w:ascii="Times New Roman" w:hAnsi="Times New Roman"/>
                <w:sz w:val="26"/>
                <w:szCs w:val="26"/>
              </w:rPr>
            </w:pPr>
            <w:r w:rsidRPr="00C037D8">
              <w:rPr>
                <w:rFonts w:ascii="Times New Roman" w:hAnsi="Times New Roman"/>
                <w:sz w:val="26"/>
                <w:szCs w:val="26"/>
              </w:rPr>
              <w:t>7 (24%)</w:t>
            </w:r>
          </w:p>
        </w:tc>
      </w:tr>
    </w:tbl>
    <w:p w14:paraId="2CA2E47C" w14:textId="77777777" w:rsidR="0078294A" w:rsidRPr="00C037D8" w:rsidRDefault="0078294A" w:rsidP="0078294A">
      <w:pPr>
        <w:spacing w:line="360" w:lineRule="auto"/>
        <w:ind w:left="60"/>
        <w:rPr>
          <w:rFonts w:ascii="Times New Roman" w:hAnsi="Times New Roman"/>
          <w:b/>
          <w:bCs/>
          <w:sz w:val="26"/>
          <w:szCs w:val="26"/>
          <w:lang w:val="vi-VN"/>
        </w:rPr>
      </w:pPr>
    </w:p>
    <w:p w14:paraId="0024436A"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PHẦN 3: NGUYÊN NHÂN VÀ ĐỀ XUẤT GIẢI PHÁP</w:t>
      </w:r>
    </w:p>
    <w:p w14:paraId="0A3AEF3C" w14:textId="77777777" w:rsidR="0078294A" w:rsidRPr="00C037D8" w:rsidRDefault="0078294A" w:rsidP="0078294A">
      <w:pPr>
        <w:spacing w:line="360" w:lineRule="auto"/>
        <w:ind w:left="60"/>
        <w:rPr>
          <w:rFonts w:ascii="Times New Roman" w:hAnsi="Times New Roman"/>
          <w:b/>
          <w:bCs/>
          <w:sz w:val="26"/>
          <w:szCs w:val="26"/>
          <w:lang w:val="vi-VN"/>
        </w:rPr>
      </w:pPr>
      <w:r w:rsidRPr="00C037D8">
        <w:rPr>
          <w:rFonts w:ascii="Times New Roman" w:hAnsi="Times New Roman"/>
          <w:b/>
          <w:bCs/>
          <w:sz w:val="26"/>
          <w:szCs w:val="26"/>
          <w:lang w:val="vi-VN"/>
        </w:rPr>
        <w:t>3.1. Nguyên nhân chủ đạo dẫn đến các điểm yếu</w:t>
      </w:r>
    </w:p>
    <w:tbl>
      <w:tblPr>
        <w:tblW w:w="868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2240"/>
        <w:gridCol w:w="2055"/>
      </w:tblGrid>
      <w:tr w:rsidR="0078294A" w:rsidRPr="00C037D8" w14:paraId="5B296341" w14:textId="77777777" w:rsidTr="0078294A">
        <w:tc>
          <w:tcPr>
            <w:tcW w:w="4390" w:type="dxa"/>
            <w:shd w:val="clear" w:color="auto" w:fill="auto"/>
            <w:tcMar>
              <w:top w:w="100" w:type="dxa"/>
              <w:left w:w="100" w:type="dxa"/>
              <w:bottom w:w="100" w:type="dxa"/>
              <w:right w:w="100" w:type="dxa"/>
            </w:tcMar>
          </w:tcPr>
          <w:p w14:paraId="11F88D58"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bookmarkStart w:id="200" w:name="_Hlk219160610"/>
            <w:r w:rsidRPr="00C037D8">
              <w:rPr>
                <w:rFonts w:ascii="Times New Roman" w:eastAsia="Times New Roman" w:hAnsi="Times New Roman"/>
                <w:b/>
                <w:bCs/>
                <w:sz w:val="26"/>
                <w:szCs w:val="26"/>
              </w:rPr>
              <w:t>Nội dung trả lời</w:t>
            </w:r>
          </w:p>
        </w:tc>
        <w:tc>
          <w:tcPr>
            <w:tcW w:w="2240" w:type="dxa"/>
            <w:shd w:val="clear" w:color="auto" w:fill="auto"/>
            <w:tcMar>
              <w:top w:w="100" w:type="dxa"/>
              <w:left w:w="100" w:type="dxa"/>
              <w:bottom w:w="100" w:type="dxa"/>
              <w:right w:w="100" w:type="dxa"/>
            </w:tcMar>
          </w:tcPr>
          <w:p w14:paraId="075321D5"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Số lượng trả lời</w:t>
            </w:r>
          </w:p>
        </w:tc>
        <w:tc>
          <w:tcPr>
            <w:tcW w:w="2055" w:type="dxa"/>
            <w:shd w:val="clear" w:color="auto" w:fill="auto"/>
            <w:tcMar>
              <w:top w:w="100" w:type="dxa"/>
              <w:left w:w="100" w:type="dxa"/>
              <w:bottom w:w="100" w:type="dxa"/>
              <w:right w:w="100" w:type="dxa"/>
            </w:tcMar>
          </w:tcPr>
          <w:p w14:paraId="1B45ADCD" w14:textId="77777777" w:rsidR="0078294A" w:rsidRPr="00C037D8" w:rsidRDefault="0078294A" w:rsidP="0078294A">
            <w:pPr>
              <w:widowControl w:val="0"/>
              <w:spacing w:line="240" w:lineRule="auto"/>
              <w:jc w:val="both"/>
              <w:rPr>
                <w:rFonts w:ascii="Times New Roman" w:eastAsia="Times New Roman" w:hAnsi="Times New Roman"/>
                <w:b/>
                <w:bCs/>
                <w:sz w:val="26"/>
                <w:szCs w:val="26"/>
              </w:rPr>
            </w:pPr>
            <w:r w:rsidRPr="00C037D8">
              <w:rPr>
                <w:rFonts w:ascii="Times New Roman" w:eastAsia="Times New Roman" w:hAnsi="Times New Roman"/>
                <w:b/>
                <w:bCs/>
                <w:sz w:val="26"/>
                <w:szCs w:val="26"/>
              </w:rPr>
              <w:t>Tỷ lệ %</w:t>
            </w:r>
          </w:p>
        </w:tc>
      </w:tr>
      <w:tr w:rsidR="0078294A" w:rsidRPr="00C037D8" w14:paraId="37EADFCA" w14:textId="77777777" w:rsidTr="0078294A">
        <w:tc>
          <w:tcPr>
            <w:tcW w:w="4390" w:type="dxa"/>
            <w:shd w:val="clear" w:color="auto" w:fill="auto"/>
            <w:tcMar>
              <w:top w:w="100" w:type="dxa"/>
              <w:left w:w="100" w:type="dxa"/>
              <w:bottom w:w="100" w:type="dxa"/>
              <w:right w:w="100" w:type="dxa"/>
            </w:tcMar>
          </w:tcPr>
          <w:p w14:paraId="5DD1ABA3"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hAnsi="Times New Roman"/>
                <w:sz w:val="26"/>
                <w:szCs w:val="26"/>
                <w:lang w:val="vi-VN"/>
              </w:rPr>
              <w:t>Thiếu chiến lược phát triển rõ ràng</w:t>
            </w:r>
          </w:p>
        </w:tc>
        <w:tc>
          <w:tcPr>
            <w:tcW w:w="2240" w:type="dxa"/>
            <w:shd w:val="clear" w:color="auto" w:fill="auto"/>
            <w:tcMar>
              <w:top w:w="100" w:type="dxa"/>
              <w:left w:w="100" w:type="dxa"/>
              <w:bottom w:w="100" w:type="dxa"/>
              <w:right w:w="100" w:type="dxa"/>
            </w:tcMar>
          </w:tcPr>
          <w:p w14:paraId="4FB2677A" w14:textId="77777777" w:rsidR="0078294A" w:rsidRPr="00C037D8" w:rsidRDefault="0078294A" w:rsidP="0078294A">
            <w:pPr>
              <w:widowControl w:val="0"/>
              <w:spacing w:line="240" w:lineRule="auto"/>
              <w:jc w:val="both"/>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0A38964E" w14:textId="77777777" w:rsidR="0078294A" w:rsidRPr="00C037D8" w:rsidRDefault="0078294A" w:rsidP="0078294A">
            <w:pPr>
              <w:widowControl w:val="0"/>
              <w:spacing w:line="240" w:lineRule="auto"/>
              <w:jc w:val="both"/>
              <w:rPr>
                <w:rFonts w:ascii="Times New Roman" w:eastAsia="Times New Roman" w:hAnsi="Times New Roman"/>
                <w:sz w:val="26"/>
                <w:szCs w:val="26"/>
                <w:lang w:val="vi-VN"/>
              </w:rPr>
            </w:pPr>
            <w:r w:rsidRPr="00C037D8">
              <w:rPr>
                <w:rFonts w:ascii="Times New Roman" w:eastAsia="Times New Roman" w:hAnsi="Times New Roman"/>
                <w:sz w:val="26"/>
                <w:szCs w:val="26"/>
              </w:rPr>
              <w:t>51</w:t>
            </w:r>
            <w:r w:rsidRPr="00C037D8">
              <w:rPr>
                <w:rFonts w:ascii="Times New Roman" w:eastAsia="Times New Roman" w:hAnsi="Times New Roman"/>
                <w:sz w:val="26"/>
                <w:szCs w:val="26"/>
                <w:lang w:val="vi-VN"/>
              </w:rPr>
              <w:t>,7</w:t>
            </w:r>
          </w:p>
        </w:tc>
      </w:tr>
      <w:tr w:rsidR="0078294A" w:rsidRPr="00C037D8" w14:paraId="36FAA28C" w14:textId="77777777" w:rsidTr="0078294A">
        <w:tc>
          <w:tcPr>
            <w:tcW w:w="4390" w:type="dxa"/>
            <w:shd w:val="clear" w:color="auto" w:fill="auto"/>
            <w:tcMar>
              <w:top w:w="100" w:type="dxa"/>
              <w:left w:w="100" w:type="dxa"/>
              <w:bottom w:w="100" w:type="dxa"/>
              <w:right w:w="100" w:type="dxa"/>
            </w:tcMar>
          </w:tcPr>
          <w:p w14:paraId="48981DBA"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Hạn chế về kinh phí</w:t>
            </w:r>
          </w:p>
        </w:tc>
        <w:tc>
          <w:tcPr>
            <w:tcW w:w="2240" w:type="dxa"/>
            <w:shd w:val="clear" w:color="auto" w:fill="auto"/>
            <w:tcMar>
              <w:top w:w="100" w:type="dxa"/>
              <w:left w:w="100" w:type="dxa"/>
              <w:bottom w:w="100" w:type="dxa"/>
              <w:right w:w="100" w:type="dxa"/>
            </w:tcMar>
          </w:tcPr>
          <w:p w14:paraId="0EB93E24"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lang w:val="vi-VN"/>
              </w:rPr>
              <w:t>20</w:t>
            </w:r>
          </w:p>
        </w:tc>
        <w:tc>
          <w:tcPr>
            <w:tcW w:w="2055" w:type="dxa"/>
            <w:shd w:val="clear" w:color="auto" w:fill="auto"/>
            <w:tcMar>
              <w:top w:w="100" w:type="dxa"/>
              <w:left w:w="100" w:type="dxa"/>
              <w:bottom w:w="100" w:type="dxa"/>
              <w:right w:w="100" w:type="dxa"/>
            </w:tcMar>
          </w:tcPr>
          <w:p w14:paraId="7391AF2F"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69</w:t>
            </w:r>
          </w:p>
        </w:tc>
      </w:tr>
      <w:tr w:rsidR="0078294A" w:rsidRPr="00C037D8" w14:paraId="66CE0BB2" w14:textId="77777777" w:rsidTr="0078294A">
        <w:tc>
          <w:tcPr>
            <w:tcW w:w="4390" w:type="dxa"/>
            <w:shd w:val="clear" w:color="auto" w:fill="auto"/>
            <w:tcMar>
              <w:top w:w="100" w:type="dxa"/>
              <w:left w:w="100" w:type="dxa"/>
              <w:bottom w:w="100" w:type="dxa"/>
              <w:right w:w="100" w:type="dxa"/>
            </w:tcMar>
          </w:tcPr>
          <w:p w14:paraId="483AB41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Nhân lực chưa đạt chuẩn</w:t>
            </w:r>
          </w:p>
        </w:tc>
        <w:tc>
          <w:tcPr>
            <w:tcW w:w="2240" w:type="dxa"/>
            <w:shd w:val="clear" w:color="auto" w:fill="auto"/>
            <w:tcMar>
              <w:top w:w="100" w:type="dxa"/>
              <w:left w:w="100" w:type="dxa"/>
              <w:bottom w:w="100" w:type="dxa"/>
              <w:right w:w="100" w:type="dxa"/>
            </w:tcMar>
          </w:tcPr>
          <w:p w14:paraId="0F1BD164"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15</w:t>
            </w:r>
          </w:p>
        </w:tc>
        <w:tc>
          <w:tcPr>
            <w:tcW w:w="2055" w:type="dxa"/>
            <w:shd w:val="clear" w:color="auto" w:fill="auto"/>
            <w:tcMar>
              <w:top w:w="100" w:type="dxa"/>
              <w:left w:w="100" w:type="dxa"/>
              <w:bottom w:w="100" w:type="dxa"/>
              <w:right w:w="100" w:type="dxa"/>
            </w:tcMar>
          </w:tcPr>
          <w:p w14:paraId="393CA68C"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51</w:t>
            </w:r>
            <w:r w:rsidRPr="00C037D8">
              <w:rPr>
                <w:rFonts w:ascii="Times New Roman" w:eastAsia="Times New Roman" w:hAnsi="Times New Roman"/>
                <w:sz w:val="26"/>
                <w:szCs w:val="26"/>
                <w:lang w:val="vi-VN"/>
              </w:rPr>
              <w:t>,7</w:t>
            </w:r>
          </w:p>
        </w:tc>
      </w:tr>
      <w:tr w:rsidR="0078294A" w:rsidRPr="00C037D8" w14:paraId="0392618F" w14:textId="77777777" w:rsidTr="0078294A">
        <w:tc>
          <w:tcPr>
            <w:tcW w:w="4390" w:type="dxa"/>
            <w:shd w:val="clear" w:color="auto" w:fill="auto"/>
            <w:tcMar>
              <w:top w:w="100" w:type="dxa"/>
              <w:left w:w="100" w:type="dxa"/>
              <w:bottom w:w="100" w:type="dxa"/>
              <w:right w:w="100" w:type="dxa"/>
            </w:tcMar>
          </w:tcPr>
          <w:p w14:paraId="09A38668"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Công nghệ lạc hậu</w:t>
            </w:r>
          </w:p>
        </w:tc>
        <w:tc>
          <w:tcPr>
            <w:tcW w:w="2240" w:type="dxa"/>
            <w:shd w:val="clear" w:color="auto" w:fill="auto"/>
            <w:tcMar>
              <w:top w:w="100" w:type="dxa"/>
              <w:left w:w="100" w:type="dxa"/>
              <w:bottom w:w="100" w:type="dxa"/>
              <w:right w:w="100" w:type="dxa"/>
            </w:tcMar>
          </w:tcPr>
          <w:p w14:paraId="6167F5FB"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11</w:t>
            </w:r>
          </w:p>
        </w:tc>
        <w:tc>
          <w:tcPr>
            <w:tcW w:w="2055" w:type="dxa"/>
            <w:shd w:val="clear" w:color="auto" w:fill="auto"/>
            <w:tcMar>
              <w:top w:w="100" w:type="dxa"/>
              <w:left w:w="100" w:type="dxa"/>
              <w:bottom w:w="100" w:type="dxa"/>
              <w:right w:w="100" w:type="dxa"/>
            </w:tcMar>
          </w:tcPr>
          <w:p w14:paraId="6C5492D8"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37</w:t>
            </w:r>
            <w:r w:rsidRPr="00C037D8">
              <w:rPr>
                <w:rFonts w:ascii="Times New Roman" w:eastAsia="Times New Roman" w:hAnsi="Times New Roman"/>
                <w:sz w:val="26"/>
                <w:szCs w:val="26"/>
                <w:lang w:val="vi-VN"/>
              </w:rPr>
              <w:t>,9</w:t>
            </w:r>
          </w:p>
        </w:tc>
      </w:tr>
      <w:tr w:rsidR="0078294A" w:rsidRPr="00C037D8" w14:paraId="08C90B12" w14:textId="77777777" w:rsidTr="0078294A">
        <w:tc>
          <w:tcPr>
            <w:tcW w:w="4390" w:type="dxa"/>
            <w:shd w:val="clear" w:color="auto" w:fill="auto"/>
            <w:tcMar>
              <w:top w:w="100" w:type="dxa"/>
              <w:left w:w="100" w:type="dxa"/>
              <w:bottom w:w="100" w:type="dxa"/>
              <w:right w:w="100" w:type="dxa"/>
            </w:tcMar>
          </w:tcPr>
          <w:p w14:paraId="21B54C72"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hAnsi="Times New Roman"/>
                <w:sz w:val="26"/>
                <w:szCs w:val="26"/>
                <w:lang w:val="vi-VN"/>
              </w:rPr>
              <w:t>Cơ chế chưa phù hợp</w:t>
            </w:r>
          </w:p>
        </w:tc>
        <w:tc>
          <w:tcPr>
            <w:tcW w:w="2240" w:type="dxa"/>
            <w:shd w:val="clear" w:color="auto" w:fill="auto"/>
            <w:tcMar>
              <w:top w:w="100" w:type="dxa"/>
              <w:left w:w="100" w:type="dxa"/>
              <w:bottom w:w="100" w:type="dxa"/>
              <w:right w:w="100" w:type="dxa"/>
            </w:tcMar>
          </w:tcPr>
          <w:p w14:paraId="43426C4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t>21</w:t>
            </w:r>
          </w:p>
        </w:tc>
        <w:tc>
          <w:tcPr>
            <w:tcW w:w="2055" w:type="dxa"/>
            <w:shd w:val="clear" w:color="auto" w:fill="auto"/>
            <w:tcMar>
              <w:top w:w="100" w:type="dxa"/>
              <w:left w:w="100" w:type="dxa"/>
              <w:bottom w:w="100" w:type="dxa"/>
              <w:right w:w="100" w:type="dxa"/>
            </w:tcMar>
          </w:tcPr>
          <w:p w14:paraId="6641E3B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72</w:t>
            </w:r>
            <w:r w:rsidRPr="00C037D8">
              <w:rPr>
                <w:rFonts w:ascii="Times New Roman" w:eastAsia="Times New Roman" w:hAnsi="Times New Roman"/>
                <w:sz w:val="26"/>
                <w:szCs w:val="26"/>
                <w:lang w:val="vi-VN"/>
              </w:rPr>
              <w:t>,4</w:t>
            </w:r>
          </w:p>
        </w:tc>
      </w:tr>
      <w:tr w:rsidR="0078294A" w:rsidRPr="00C037D8" w14:paraId="62C271CD" w14:textId="77777777" w:rsidTr="0078294A">
        <w:tc>
          <w:tcPr>
            <w:tcW w:w="4390" w:type="dxa"/>
            <w:shd w:val="clear" w:color="auto" w:fill="auto"/>
            <w:tcMar>
              <w:top w:w="100" w:type="dxa"/>
              <w:left w:w="100" w:type="dxa"/>
              <w:bottom w:w="100" w:type="dxa"/>
              <w:right w:w="100" w:type="dxa"/>
            </w:tcMar>
          </w:tcPr>
          <w:p w14:paraId="23BA5821" w14:textId="77777777" w:rsidR="0078294A" w:rsidRPr="00C037D8" w:rsidRDefault="0078294A" w:rsidP="0078294A">
            <w:pPr>
              <w:widowControl w:val="0"/>
              <w:spacing w:line="240" w:lineRule="auto"/>
              <w:rPr>
                <w:rFonts w:ascii="Times New Roman" w:hAnsi="Times New Roman"/>
                <w:sz w:val="26"/>
                <w:szCs w:val="26"/>
                <w:lang w:val="vi-VN"/>
              </w:rPr>
            </w:pPr>
            <w:r w:rsidRPr="00C037D8">
              <w:rPr>
                <w:rFonts w:ascii="Times New Roman" w:hAnsi="Times New Roman"/>
                <w:sz w:val="26"/>
                <w:szCs w:val="26"/>
              </w:rPr>
              <w:t>Mục</w:t>
            </w:r>
            <w:r w:rsidRPr="00C037D8">
              <w:rPr>
                <w:rFonts w:ascii="Times New Roman" w:hAnsi="Times New Roman"/>
                <w:sz w:val="26"/>
                <w:szCs w:val="26"/>
                <w:lang w:val="vi-VN"/>
              </w:rPr>
              <w:t xml:space="preserve"> khác (</w:t>
            </w:r>
            <w:r w:rsidRPr="00C037D8">
              <w:rPr>
                <w:rFonts w:ascii="Times New Roman" w:hAnsi="Times New Roman"/>
                <w:sz w:val="26"/>
                <w:szCs w:val="26"/>
              </w:rPr>
              <w:t xml:space="preserve">Một phần do sáp nhập nên mọi người vẫn chưa đủ thân thiết, </w:t>
            </w:r>
            <w:r w:rsidRPr="00C037D8">
              <w:rPr>
                <w:rFonts w:ascii="Times New Roman" w:hAnsi="Times New Roman"/>
                <w:sz w:val="26"/>
                <w:szCs w:val="26"/>
              </w:rPr>
              <w:lastRenderedPageBreak/>
              <w:t>truyền thông nội bộ chưa đủ mạnh</w:t>
            </w:r>
            <w:r w:rsidRPr="00C037D8">
              <w:rPr>
                <w:rFonts w:ascii="Times New Roman" w:hAnsi="Times New Roman"/>
                <w:sz w:val="26"/>
                <w:szCs w:val="26"/>
                <w:lang w:val="vi-VN"/>
              </w:rPr>
              <w:t>)</w:t>
            </w:r>
          </w:p>
        </w:tc>
        <w:tc>
          <w:tcPr>
            <w:tcW w:w="2240" w:type="dxa"/>
            <w:shd w:val="clear" w:color="auto" w:fill="auto"/>
            <w:tcMar>
              <w:top w:w="100" w:type="dxa"/>
              <w:left w:w="100" w:type="dxa"/>
              <w:bottom w:w="100" w:type="dxa"/>
              <w:right w:w="100" w:type="dxa"/>
            </w:tcMar>
          </w:tcPr>
          <w:p w14:paraId="3ED3B25F" w14:textId="77777777" w:rsidR="0078294A" w:rsidRPr="00C037D8" w:rsidRDefault="0078294A" w:rsidP="0078294A">
            <w:pPr>
              <w:widowControl w:val="0"/>
              <w:spacing w:line="240" w:lineRule="auto"/>
              <w:rPr>
                <w:rFonts w:ascii="Times New Roman" w:eastAsia="Times New Roman" w:hAnsi="Times New Roman"/>
                <w:sz w:val="26"/>
                <w:szCs w:val="26"/>
              </w:rPr>
            </w:pPr>
            <w:r w:rsidRPr="00C037D8">
              <w:rPr>
                <w:rFonts w:ascii="Times New Roman" w:eastAsia="Times New Roman" w:hAnsi="Times New Roman"/>
                <w:sz w:val="26"/>
                <w:szCs w:val="26"/>
              </w:rPr>
              <w:lastRenderedPageBreak/>
              <w:t>1</w:t>
            </w:r>
          </w:p>
        </w:tc>
        <w:tc>
          <w:tcPr>
            <w:tcW w:w="2055" w:type="dxa"/>
            <w:shd w:val="clear" w:color="auto" w:fill="auto"/>
            <w:tcMar>
              <w:top w:w="100" w:type="dxa"/>
              <w:left w:w="100" w:type="dxa"/>
              <w:bottom w:w="100" w:type="dxa"/>
              <w:right w:w="100" w:type="dxa"/>
            </w:tcMar>
          </w:tcPr>
          <w:p w14:paraId="5A6EABD2" w14:textId="77777777" w:rsidR="0078294A" w:rsidRPr="00C037D8" w:rsidRDefault="0078294A" w:rsidP="0078294A">
            <w:pPr>
              <w:widowControl w:val="0"/>
              <w:spacing w:line="240" w:lineRule="auto"/>
              <w:rPr>
                <w:rFonts w:ascii="Times New Roman" w:eastAsia="Times New Roman" w:hAnsi="Times New Roman"/>
                <w:sz w:val="26"/>
                <w:szCs w:val="26"/>
                <w:lang w:val="vi-VN"/>
              </w:rPr>
            </w:pPr>
            <w:r w:rsidRPr="00C037D8">
              <w:rPr>
                <w:rFonts w:ascii="Times New Roman" w:eastAsia="Times New Roman" w:hAnsi="Times New Roman"/>
                <w:sz w:val="26"/>
                <w:szCs w:val="26"/>
              </w:rPr>
              <w:t>3</w:t>
            </w:r>
            <w:r w:rsidRPr="00C037D8">
              <w:rPr>
                <w:rFonts w:ascii="Times New Roman" w:eastAsia="Times New Roman" w:hAnsi="Times New Roman"/>
                <w:sz w:val="26"/>
                <w:szCs w:val="26"/>
                <w:lang w:val="vi-VN"/>
              </w:rPr>
              <w:t>,4</w:t>
            </w:r>
          </w:p>
        </w:tc>
      </w:tr>
      <w:bookmarkEnd w:id="200"/>
    </w:tbl>
    <w:p w14:paraId="5894AF7F" w14:textId="77777777" w:rsidR="0078294A" w:rsidRPr="00C037D8" w:rsidRDefault="0078294A" w:rsidP="0078294A">
      <w:pPr>
        <w:spacing w:line="360" w:lineRule="auto"/>
        <w:rPr>
          <w:rFonts w:ascii="Times New Roman" w:hAnsi="Times New Roman"/>
          <w:b/>
          <w:bCs/>
          <w:sz w:val="26"/>
          <w:szCs w:val="26"/>
          <w:lang w:val="vi-VN"/>
        </w:rPr>
      </w:pPr>
    </w:p>
    <w:p w14:paraId="5B1D75CC" w14:textId="77777777" w:rsidR="0078294A" w:rsidRPr="00C037D8" w:rsidRDefault="0078294A" w:rsidP="0078294A">
      <w:pPr>
        <w:spacing w:line="360" w:lineRule="auto"/>
        <w:rPr>
          <w:rFonts w:ascii="Times New Roman" w:hAnsi="Times New Roman"/>
          <w:b/>
          <w:bCs/>
          <w:sz w:val="26"/>
          <w:szCs w:val="26"/>
          <w:lang w:val="vi-VN"/>
        </w:rPr>
      </w:pPr>
      <w:r w:rsidRPr="00C037D8">
        <w:rPr>
          <w:rFonts w:ascii="Times New Roman" w:hAnsi="Times New Roman"/>
          <w:b/>
          <w:bCs/>
          <w:sz w:val="26"/>
          <w:szCs w:val="26"/>
          <w:lang w:val="vi-VN"/>
        </w:rPr>
        <w:t xml:space="preserve"> 3.2. Đề xuất giải pháp (viết tự do)</w:t>
      </w:r>
    </w:p>
    <w:p w14:paraId="143D0B13" w14:textId="77777777" w:rsidR="0078294A" w:rsidRPr="00C037D8" w:rsidRDefault="0078294A" w:rsidP="0078294A">
      <w:pPr>
        <w:spacing w:line="360" w:lineRule="auto"/>
        <w:ind w:firstLine="360"/>
        <w:rPr>
          <w:rFonts w:ascii="Times New Roman" w:hAnsi="Times New Roman"/>
          <w:sz w:val="26"/>
          <w:szCs w:val="26"/>
          <w:lang w:val="vi-VN"/>
        </w:rPr>
      </w:pPr>
      <w:r w:rsidRPr="00C037D8">
        <w:rPr>
          <w:rFonts w:ascii="Times New Roman" w:hAnsi="Times New Roman"/>
          <w:sz w:val="26"/>
          <w:szCs w:val="26"/>
          <w:lang w:val="vi-VN"/>
        </w:rPr>
        <w:t xml:space="preserve">Thu được 3 câu trả lời gồm: </w:t>
      </w:r>
    </w:p>
    <w:p w14:paraId="04DE83F7" w14:textId="77777777" w:rsidR="0078294A" w:rsidRPr="00C037D8" w:rsidRDefault="0078294A" w:rsidP="0078294A">
      <w:pPr>
        <w:pStyle w:val="ListParagraph"/>
        <w:numPr>
          <w:ilvl w:val="0"/>
          <w:numId w:val="29"/>
        </w:numPr>
        <w:spacing w:line="360" w:lineRule="auto"/>
        <w:rPr>
          <w:rFonts w:ascii="Times New Roman" w:hAnsi="Times New Roman" w:cs="Times New Roman"/>
          <w:sz w:val="26"/>
          <w:szCs w:val="26"/>
          <w:lang w:val="vi-VN"/>
        </w:rPr>
      </w:pPr>
      <w:r w:rsidRPr="00C037D8">
        <w:rPr>
          <w:rFonts w:ascii="Times New Roman" w:hAnsi="Times New Roman" w:cs="Times New Roman"/>
          <w:sz w:val="26"/>
          <w:szCs w:val="26"/>
        </w:rPr>
        <w:t>Đẩy mạnh hợp tác quốc tế</w:t>
      </w:r>
    </w:p>
    <w:p w14:paraId="677946B6" w14:textId="77777777" w:rsidR="0078294A" w:rsidRPr="00C037D8" w:rsidRDefault="0078294A" w:rsidP="0078294A">
      <w:pPr>
        <w:pStyle w:val="ListParagraph"/>
        <w:numPr>
          <w:ilvl w:val="0"/>
          <w:numId w:val="29"/>
        </w:numPr>
        <w:spacing w:line="360" w:lineRule="auto"/>
        <w:rPr>
          <w:rFonts w:ascii="Times New Roman" w:hAnsi="Times New Roman" w:cs="Times New Roman"/>
          <w:sz w:val="26"/>
          <w:szCs w:val="26"/>
          <w:lang w:val="vi-VN"/>
        </w:rPr>
      </w:pPr>
      <w:r w:rsidRPr="00C037D8">
        <w:rPr>
          <w:rFonts w:ascii="Times New Roman" w:hAnsi="Times New Roman" w:cs="Times New Roman"/>
          <w:sz w:val="26"/>
          <w:szCs w:val="26"/>
        </w:rPr>
        <w:t xml:space="preserve">Nên xây dựng fanpage Facebook: </w:t>
      </w:r>
    </w:p>
    <w:p w14:paraId="329AA5DC" w14:textId="77777777" w:rsidR="0078294A" w:rsidRPr="00C037D8" w:rsidRDefault="0078294A" w:rsidP="0078294A">
      <w:pPr>
        <w:pStyle w:val="ListParagraph"/>
        <w:spacing w:line="360" w:lineRule="auto"/>
        <w:rPr>
          <w:rFonts w:ascii="Times New Roman" w:hAnsi="Times New Roman" w:cs="Times New Roman"/>
          <w:sz w:val="26"/>
          <w:szCs w:val="26"/>
          <w:lang w:val="vi-VN"/>
        </w:rPr>
      </w:pPr>
      <w:r w:rsidRPr="00C037D8">
        <w:rPr>
          <w:rFonts w:ascii="Times New Roman" w:hAnsi="Times New Roman" w:cs="Times New Roman"/>
          <w:sz w:val="26"/>
          <w:szCs w:val="26"/>
          <w:lang w:val="vi-VN"/>
        </w:rPr>
        <w:t xml:space="preserve">+ </w:t>
      </w:r>
      <w:r w:rsidRPr="00C037D8">
        <w:rPr>
          <w:rFonts w:ascii="Times New Roman" w:hAnsi="Times New Roman" w:cs="Times New Roman"/>
          <w:sz w:val="26"/>
          <w:szCs w:val="26"/>
        </w:rPr>
        <w:t xml:space="preserve">Cập nhật các số mới xuất bản </w:t>
      </w:r>
    </w:p>
    <w:p w14:paraId="71D9B86B" w14:textId="77777777" w:rsidR="0078294A" w:rsidRPr="00C037D8" w:rsidRDefault="0078294A" w:rsidP="0078294A">
      <w:pPr>
        <w:pStyle w:val="ListParagraph"/>
        <w:spacing w:line="360" w:lineRule="auto"/>
        <w:rPr>
          <w:rFonts w:ascii="Times New Roman" w:hAnsi="Times New Roman" w:cs="Times New Roman"/>
          <w:sz w:val="26"/>
          <w:szCs w:val="26"/>
          <w:lang w:val="vi-VN"/>
        </w:rPr>
      </w:pPr>
      <w:r w:rsidRPr="00C037D8">
        <w:rPr>
          <w:rFonts w:ascii="Times New Roman" w:hAnsi="Times New Roman" w:cs="Times New Roman"/>
          <w:sz w:val="26"/>
          <w:szCs w:val="26"/>
          <w:lang w:val="vi-VN"/>
        </w:rPr>
        <w:t xml:space="preserve">+ </w:t>
      </w:r>
      <w:r w:rsidRPr="00C037D8">
        <w:rPr>
          <w:rFonts w:ascii="Times New Roman" w:hAnsi="Times New Roman" w:cs="Times New Roman"/>
          <w:sz w:val="26"/>
          <w:szCs w:val="26"/>
        </w:rPr>
        <w:t xml:space="preserve">Chia sẻ các tin/bài hay từ Website của Tạp chí điện tử, Youtube; có thể đăng shorts trên Facebook để tăng độ phủ sóng </w:t>
      </w:r>
    </w:p>
    <w:p w14:paraId="4884D65C" w14:textId="77777777" w:rsidR="0078294A" w:rsidRPr="00C037D8" w:rsidRDefault="0078294A" w:rsidP="0078294A">
      <w:pPr>
        <w:pStyle w:val="ListParagraph"/>
        <w:spacing w:line="360" w:lineRule="auto"/>
        <w:rPr>
          <w:rFonts w:ascii="Times New Roman" w:hAnsi="Times New Roman" w:cs="Times New Roman"/>
          <w:sz w:val="26"/>
          <w:szCs w:val="26"/>
        </w:rPr>
      </w:pPr>
      <w:r w:rsidRPr="00C037D8">
        <w:rPr>
          <w:rFonts w:ascii="Times New Roman" w:hAnsi="Times New Roman" w:cs="Times New Roman"/>
          <w:sz w:val="26"/>
          <w:szCs w:val="26"/>
          <w:lang w:val="vi-VN"/>
        </w:rPr>
        <w:t xml:space="preserve">+ </w:t>
      </w:r>
      <w:r w:rsidRPr="00C037D8">
        <w:rPr>
          <w:rFonts w:ascii="Times New Roman" w:hAnsi="Times New Roman" w:cs="Times New Roman"/>
          <w:sz w:val="26"/>
          <w:szCs w:val="26"/>
        </w:rPr>
        <w:t>Chia sẻ các hoạt động truyền thông nội bộ để tăng tương tác và gắn kết các thành viên của Tạp chí trên không gian mạng hơn.</w:t>
      </w:r>
    </w:p>
    <w:p w14:paraId="2B205A12" w14:textId="77777777" w:rsidR="0078294A" w:rsidRPr="00C037D8" w:rsidRDefault="0078294A" w:rsidP="0078294A">
      <w:pPr>
        <w:pStyle w:val="ListParagraph"/>
        <w:numPr>
          <w:ilvl w:val="0"/>
          <w:numId w:val="29"/>
        </w:numPr>
        <w:spacing w:line="360" w:lineRule="auto"/>
        <w:rPr>
          <w:rFonts w:ascii="Times New Roman" w:hAnsi="Times New Roman" w:cs="Times New Roman"/>
          <w:sz w:val="26"/>
          <w:szCs w:val="26"/>
        </w:rPr>
      </w:pPr>
      <w:r w:rsidRPr="00C037D8">
        <w:rPr>
          <w:rFonts w:ascii="Times New Roman" w:hAnsi="Times New Roman" w:cs="Times New Roman"/>
          <w:sz w:val="26"/>
          <w:szCs w:val="26"/>
        </w:rPr>
        <w:t>Đầu tư vào hệ thống quy trình các bản TCKH tiếng Việt</w:t>
      </w:r>
    </w:p>
    <w:p w14:paraId="287E8349" w14:textId="77777777" w:rsidR="00E30DC2" w:rsidRPr="00734AC7" w:rsidRDefault="00E30DC2" w:rsidP="00E30DC2">
      <w:pPr>
        <w:spacing w:before="60" w:after="60" w:line="360" w:lineRule="auto"/>
        <w:jc w:val="both"/>
        <w:rPr>
          <w:rFonts w:ascii="Times New Roman" w:hAnsi="Times New Roman"/>
          <w:color w:val="000000" w:themeColor="text1"/>
          <w:sz w:val="28"/>
          <w:szCs w:val="28"/>
          <w:lang w:val="vi-VN"/>
        </w:rPr>
      </w:pPr>
    </w:p>
    <w:p w14:paraId="4B909B0B" w14:textId="77777777" w:rsidR="00077539" w:rsidRPr="00734AC7" w:rsidRDefault="00077539" w:rsidP="00077539">
      <w:pPr>
        <w:spacing w:after="0" w:line="360" w:lineRule="auto"/>
        <w:jc w:val="both"/>
        <w:outlineLvl w:val="2"/>
        <w:rPr>
          <w:rFonts w:ascii="Times New Roman" w:eastAsia="Times New Roman" w:hAnsi="Times New Roman"/>
          <w:b/>
          <w:bCs/>
          <w:i/>
          <w:iCs/>
          <w:color w:val="000000" w:themeColor="text1"/>
          <w:sz w:val="28"/>
          <w:szCs w:val="28"/>
        </w:rPr>
      </w:pPr>
      <w:bookmarkStart w:id="201" w:name="_Toc217939236"/>
      <w:bookmarkStart w:id="202" w:name="_Toc230968051"/>
      <w:r w:rsidRPr="00734AC7">
        <w:rPr>
          <w:rFonts w:ascii="Times New Roman" w:eastAsia="Times New Roman" w:hAnsi="Times New Roman"/>
          <w:b/>
          <w:bCs/>
          <w:i/>
          <w:iCs/>
          <w:color w:val="000000" w:themeColor="text1"/>
          <w:sz w:val="28"/>
          <w:szCs w:val="28"/>
        </w:rPr>
        <w:t>3.1.1. Kinh nghiệm quốc tế</w:t>
      </w:r>
      <w:bookmarkEnd w:id="201"/>
      <w:bookmarkEnd w:id="202"/>
      <w:r w:rsidRPr="00734AC7">
        <w:rPr>
          <w:rFonts w:ascii="Times New Roman" w:eastAsia="Times New Roman" w:hAnsi="Times New Roman"/>
          <w:b/>
          <w:bCs/>
          <w:i/>
          <w:iCs/>
          <w:color w:val="000000" w:themeColor="text1"/>
          <w:sz w:val="28"/>
          <w:szCs w:val="28"/>
        </w:rPr>
        <w:t xml:space="preserve"> </w:t>
      </w:r>
    </w:p>
    <w:p w14:paraId="0598DD86"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bookmarkStart w:id="203" w:name="_Toc216638149"/>
      <w:r w:rsidRPr="00734AC7">
        <w:rPr>
          <w:rFonts w:ascii="Times New Roman" w:eastAsia="Times New Roman" w:hAnsi="Times New Roman"/>
          <w:color w:val="000000" w:themeColor="text1"/>
          <w:sz w:val="28"/>
          <w:szCs w:val="28"/>
        </w:rPr>
        <w:t>Trong bối cảnh khoa học và công nghệ phát triển nhanh chóng, cùng với sự lan tỏa của chuyển đổi số và khoa học mở, nhiều quốc gia đã coi phát triển thông tin khoa học và công nghệ là một trụ cột quan trọng của chính sách khoa học quốc gia. Tạp chí khoa học, theo đó, không chỉ được xem là phương tiện công bố kết quả nghiên cứu, mà còn là một thiết chế thông tin trung tâm, giữ vai trò then chốt trong việc tạo lập, chuẩn hóa, lưu trữ và lan tỏa tri thức khoa học. Cách tiếp cận này cho thấy thông tin khoa học cần được quản trị bằng chính sách có định hướng rõ ràng, thay vì vận hành thuần túy như một hoạt động chuyên môn kỹ thuật.</w:t>
      </w:r>
      <w:bookmarkEnd w:id="203"/>
    </w:p>
    <w:p w14:paraId="54772011"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t xml:space="preserve">Trong phạm vi của đề án này, tác giả lựa chọn nghiên cứu kinh nghiệm chính sách và thực tiễn vận hành của 3 tạp chí khoa học uy tín hàng đầu trên thế giới: </w:t>
      </w:r>
      <w:r w:rsidRPr="00734AC7">
        <w:rPr>
          <w:rFonts w:ascii="Times New Roman" w:eastAsia="Times New Roman" w:hAnsi="Times New Roman"/>
          <w:i/>
          <w:color w:val="000000" w:themeColor="text1"/>
          <w:sz w:val="28"/>
          <w:szCs w:val="28"/>
        </w:rPr>
        <w:lastRenderedPageBreak/>
        <w:t xml:space="preserve">Living Reviews in Relativity </w:t>
      </w:r>
      <w:r w:rsidRPr="00734AC7">
        <w:rPr>
          <w:rFonts w:ascii="Times New Roman" w:eastAsia="Times New Roman" w:hAnsi="Times New Roman"/>
          <w:color w:val="000000" w:themeColor="text1"/>
          <w:sz w:val="28"/>
          <w:szCs w:val="28"/>
        </w:rPr>
        <w:t>(diamond open access, Q1, H</w:t>
      </w:r>
      <w:r w:rsidRPr="00734AC7">
        <w:rPr>
          <w:rFonts w:ascii="Times New Roman" w:eastAsia="Times New Roman" w:hAnsi="Times New Roman"/>
          <w:color w:val="000000" w:themeColor="text1"/>
          <w:sz w:val="28"/>
          <w:szCs w:val="28"/>
          <w:vertAlign w:val="subscript"/>
        </w:rPr>
        <w:t>index</w:t>
      </w:r>
      <w:r w:rsidRPr="00734AC7">
        <w:rPr>
          <w:rFonts w:ascii="Times New Roman" w:eastAsia="Times New Roman" w:hAnsi="Times New Roman"/>
          <w:color w:val="000000" w:themeColor="text1"/>
          <w:sz w:val="28"/>
          <w:szCs w:val="28"/>
        </w:rPr>
        <w:t xml:space="preserve">: 101); </w:t>
      </w:r>
      <w:r w:rsidRPr="00734AC7">
        <w:rPr>
          <w:rFonts w:ascii="Times New Roman" w:eastAsia="Times New Roman" w:hAnsi="Times New Roman"/>
          <w:i/>
          <w:color w:val="000000" w:themeColor="text1"/>
          <w:sz w:val="28"/>
          <w:szCs w:val="28"/>
        </w:rPr>
        <w:t>Morbidity and Mortality Weekly Report</w:t>
      </w:r>
      <w:r w:rsidRPr="00734AC7">
        <w:rPr>
          <w:rFonts w:ascii="Times New Roman" w:eastAsia="Times New Roman" w:hAnsi="Times New Roman"/>
          <w:color w:val="000000" w:themeColor="text1"/>
          <w:sz w:val="28"/>
          <w:szCs w:val="28"/>
        </w:rPr>
        <w:t xml:space="preserve"> - MMWR (open access, Q1, H</w:t>
      </w:r>
      <w:r w:rsidRPr="00734AC7">
        <w:rPr>
          <w:rFonts w:ascii="Times New Roman" w:eastAsia="Times New Roman" w:hAnsi="Times New Roman"/>
          <w:color w:val="000000" w:themeColor="text1"/>
          <w:sz w:val="28"/>
          <w:szCs w:val="28"/>
          <w:vertAlign w:val="subscript"/>
        </w:rPr>
        <w:t>index</w:t>
      </w:r>
      <w:r w:rsidRPr="00734AC7">
        <w:rPr>
          <w:rFonts w:ascii="Times New Roman" w:eastAsia="Times New Roman" w:hAnsi="Times New Roman"/>
          <w:color w:val="000000" w:themeColor="text1"/>
          <w:sz w:val="28"/>
          <w:szCs w:val="28"/>
        </w:rPr>
        <w:t xml:space="preserve">: 155); </w:t>
      </w:r>
      <w:r w:rsidRPr="00734AC7">
        <w:rPr>
          <w:rFonts w:ascii="Times New Roman" w:eastAsia="Times New Roman" w:hAnsi="Times New Roman"/>
          <w:i/>
          <w:color w:val="000000" w:themeColor="text1"/>
          <w:sz w:val="28"/>
          <w:szCs w:val="28"/>
        </w:rPr>
        <w:t>eLight</w:t>
      </w:r>
      <w:r w:rsidRPr="00734AC7">
        <w:rPr>
          <w:rFonts w:ascii="Times New Roman" w:eastAsia="Times New Roman" w:hAnsi="Times New Roman"/>
          <w:color w:val="000000" w:themeColor="text1"/>
          <w:sz w:val="28"/>
          <w:szCs w:val="28"/>
        </w:rPr>
        <w:t xml:space="preserve"> - tạp chí truy cập mở chất lượng cao thuộc SpringerOpen (open access, Q1, H</w:t>
      </w:r>
      <w:r w:rsidRPr="00734AC7">
        <w:rPr>
          <w:rFonts w:ascii="Times New Roman" w:eastAsia="Times New Roman" w:hAnsi="Times New Roman"/>
          <w:color w:val="000000" w:themeColor="text1"/>
          <w:sz w:val="28"/>
          <w:szCs w:val="28"/>
          <w:vertAlign w:val="subscript"/>
        </w:rPr>
        <w:t>index</w:t>
      </w:r>
      <w:r w:rsidRPr="00734AC7">
        <w:rPr>
          <w:rFonts w:ascii="Times New Roman" w:eastAsia="Times New Roman" w:hAnsi="Times New Roman"/>
          <w:color w:val="000000" w:themeColor="text1"/>
          <w:sz w:val="28"/>
          <w:szCs w:val="28"/>
        </w:rPr>
        <w:t xml:space="preserve">: 32) [Scimago, 2025]. Mô hình vận hành và các chính sách phát triển thông tin KH&amp;CN tại 3 tạp chí này đã cho thấy một số luận cứ thực tiễn quan trọng đối với việc xây dựng và hoàn thiện chính sách phát triển thông tin KH&amp;CN cho Tạp chí KH&amp;CN Việt Nam. </w:t>
      </w:r>
    </w:p>
    <w:p w14:paraId="79160377"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t xml:space="preserve">Thứ nhất, các tạp chí uy tín hàng đầu quốc tế đều thống nhất coi minh bạch và trách nhiệm giải trình trong toàn bộ chu trình biên tập – xuất bản là nền tảng cốt lõi của phát triển thông tin khoa học. Minh bạch được thể chế hóa thông qua việc công bố đầy đủ các chính sách về tiếp nhận, phản biện, khiếu nại và kháng nghị quyết định biên tập; quy định rõ trách nhiệm của các chủ thể tham gia chu trình xuất bản; đồng thời công khai các chỉ số định lượng phản ánh hiệu quả vận hành của tạp chí như thời gian xử lý trung bình (thường xuyên được cập nhật), tỷ lệ phản biện đúng hạn, tỷ lệ từ chối sớm và mức độ sử dụng thông tin. Kinh nghiệm của </w:t>
      </w:r>
      <w:r w:rsidRPr="00734AC7">
        <w:rPr>
          <w:rFonts w:ascii="Times New Roman" w:eastAsia="Times New Roman" w:hAnsi="Times New Roman"/>
          <w:i/>
          <w:color w:val="000000" w:themeColor="text1"/>
          <w:sz w:val="28"/>
          <w:szCs w:val="28"/>
        </w:rPr>
        <w:t xml:space="preserve">eLight </w:t>
      </w:r>
      <w:r w:rsidRPr="00734AC7">
        <w:rPr>
          <w:rFonts w:ascii="Times New Roman" w:eastAsia="Times New Roman" w:hAnsi="Times New Roman"/>
          <w:color w:val="000000" w:themeColor="text1"/>
          <w:sz w:val="28"/>
          <w:szCs w:val="28"/>
        </w:rPr>
        <w:t xml:space="preserve">và </w:t>
      </w:r>
      <w:r w:rsidRPr="00734AC7">
        <w:rPr>
          <w:rFonts w:ascii="Times New Roman" w:eastAsia="Times New Roman" w:hAnsi="Times New Roman"/>
          <w:i/>
          <w:color w:val="000000" w:themeColor="text1"/>
          <w:sz w:val="28"/>
          <w:szCs w:val="28"/>
        </w:rPr>
        <w:t>Living Reviews in Relativity</w:t>
      </w:r>
      <w:r w:rsidRPr="00734AC7">
        <w:rPr>
          <w:rFonts w:ascii="Times New Roman" w:eastAsia="Times New Roman" w:hAnsi="Times New Roman"/>
          <w:color w:val="000000" w:themeColor="text1"/>
          <w:sz w:val="28"/>
          <w:szCs w:val="28"/>
        </w:rPr>
        <w:t xml:space="preserve"> cho thấy, việc công bố công khai các chỉ số quy trình và kết quả xuất bản không chỉ góp phần bảo đảm công bằng cho tác giả mà còn nâng cao niềm tin của cộng đồng khoa học, củng cố uy tín học thuật và năng lực hội nhập quốc tế của tạp chí. Điều này khẳng định rằng phát triển thông tin KH&amp;CN trong tạp chí khoa học cần được đặt trong khuôn khổ quản trị minh bạch và có khả năng giải trình trước cộng đồng học thuật và xã hội [eLight, Living Reviews in Relativity, 2025].</w:t>
      </w:r>
    </w:p>
    <w:p w14:paraId="5C8FDD85"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t xml:space="preserve">Thứ hai, chất lượng khoa học và liêm chính học thuật là trụ cột xuyên suốt của chính sách phát triển thông tin. Các tạp chí này đều xây dựng và công bố rõ ràng chính sách phản biện khoa học, quy tắc đạo đức xuất bản, cơ chế kiểm soát </w:t>
      </w:r>
      <w:r w:rsidRPr="00734AC7">
        <w:rPr>
          <w:rFonts w:ascii="Times New Roman" w:eastAsia="Times New Roman" w:hAnsi="Times New Roman"/>
          <w:color w:val="000000" w:themeColor="text1"/>
          <w:sz w:val="28"/>
          <w:szCs w:val="28"/>
        </w:rPr>
        <w:lastRenderedPageBreak/>
        <w:t xml:space="preserve">xung đột lợi ích và trách nhiệm nghề nghiệp của biên tập viên, phản biện và tác giả, trong đó các chuẩn mực của COPE được coi là khung tham chiếu phổ quát. Tạp chí </w:t>
      </w:r>
      <w:r w:rsidRPr="00734AC7">
        <w:rPr>
          <w:rFonts w:ascii="Times New Roman" w:eastAsia="Times New Roman" w:hAnsi="Times New Roman"/>
          <w:i/>
          <w:color w:val="000000" w:themeColor="text1"/>
          <w:sz w:val="28"/>
          <w:szCs w:val="28"/>
        </w:rPr>
        <w:t>MMWR</w:t>
      </w:r>
      <w:r w:rsidRPr="00734AC7">
        <w:rPr>
          <w:rFonts w:ascii="Times New Roman" w:eastAsia="Times New Roman" w:hAnsi="Times New Roman"/>
          <w:color w:val="000000" w:themeColor="text1"/>
          <w:sz w:val="28"/>
          <w:szCs w:val="28"/>
        </w:rPr>
        <w:t xml:space="preserve"> yêu cầu tác giả đọc hướng dẫn và nộp kèm checklist; bài không đúng sẽ bị trả về để viết lại. </w:t>
      </w:r>
      <w:r w:rsidRPr="00734AC7">
        <w:rPr>
          <w:rFonts w:ascii="Times New Roman" w:eastAsia="Times New Roman" w:hAnsi="Times New Roman"/>
          <w:i/>
          <w:color w:val="000000" w:themeColor="text1"/>
          <w:sz w:val="28"/>
          <w:szCs w:val="28"/>
        </w:rPr>
        <w:t xml:space="preserve">MMWR </w:t>
      </w:r>
      <w:r w:rsidRPr="00734AC7">
        <w:rPr>
          <w:rFonts w:ascii="Times New Roman" w:eastAsia="Times New Roman" w:hAnsi="Times New Roman"/>
          <w:color w:val="000000" w:themeColor="text1"/>
          <w:sz w:val="28"/>
          <w:szCs w:val="28"/>
        </w:rPr>
        <w:t xml:space="preserve">cũng nêu rõ chỉ nhận bài qua hệ thống (ScholarOne) để theo dõi; email sẽ bị trả lại. Đây là nguyên tắc giúp quản trị tiến độ, minh bạch trạng thái và thống kê quy trình. Bên cạnh việc yêu cầu tác giả tìm hiểu chi tiết cấu trúc của bài báo trước khi submit, </w:t>
      </w:r>
      <w:r w:rsidRPr="00734AC7">
        <w:rPr>
          <w:rFonts w:ascii="Times New Roman" w:eastAsia="Times New Roman" w:hAnsi="Times New Roman"/>
          <w:i/>
          <w:color w:val="000000" w:themeColor="text1"/>
          <w:sz w:val="28"/>
          <w:szCs w:val="28"/>
        </w:rPr>
        <w:t>MMWR</w:t>
      </w:r>
      <w:r w:rsidRPr="00734AC7">
        <w:rPr>
          <w:rFonts w:ascii="Times New Roman" w:eastAsia="Times New Roman" w:hAnsi="Times New Roman"/>
          <w:color w:val="000000" w:themeColor="text1"/>
          <w:sz w:val="28"/>
          <w:szCs w:val="28"/>
        </w:rPr>
        <w:t xml:space="preserve"> cũng có hướng dẫn ngôn ngữ để tránh “Chỉ thị chính sách - policy directive” khi chưa phải khuyến nghị chính thức - đây là kinh nghiệm hay cho các tạp chí gắn với cơ quan nhà nước, cần phân biệt kết luận khoa học và khuyến nghị chính sách chính thức. Như vậy, những công cụ chính sách này giúp chuẩn hóa chất lượng bài báo ngay từ đầu, giảm tải cho khâu biên tập và nâng cao tính nhất quán, độ tin cậy cũng như khả năng sử dụng lại của thông tin khoa học [MMWR, 2025]. </w:t>
      </w:r>
    </w:p>
    <w:p w14:paraId="163229BC"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t xml:space="preserve">Thứ ba, truy cập mở, bản quyền và lưu trữ số dài hạn là những trụ cột không thể thiếu của chính sách thông tin trong bối cảnh khoa học mở và chuyển đổi số. Việc áp dụng các giấy phép Creative Commons minh bạch, bảo đảm quyền tác giả song song với quyền tiếp cận và sử dụng lại của cộng đồng, cùng với chính sách tự lưu trữ gắn với phiên bản chính thức (version of record) và định danh số DOI, đã góp phần mở rộng đáng kể khả năng lan tỏa và tác động của tri thức khoa học. Đặc biệt, mô hình truy cập mở không thu phí đối với tác giả (diamond open access) của </w:t>
      </w:r>
      <w:r w:rsidRPr="00A92C9E">
        <w:rPr>
          <w:rFonts w:ascii="Times New Roman" w:eastAsia="Times New Roman" w:hAnsi="Times New Roman"/>
          <w:i/>
          <w:color w:val="000000" w:themeColor="text1"/>
          <w:sz w:val="28"/>
          <w:szCs w:val="28"/>
        </w:rPr>
        <w:t>Living Reviews in Relativity</w:t>
      </w:r>
      <w:r w:rsidRPr="00734AC7">
        <w:rPr>
          <w:rFonts w:ascii="Times New Roman" w:eastAsia="Times New Roman" w:hAnsi="Times New Roman"/>
          <w:color w:val="000000" w:themeColor="text1"/>
          <w:sz w:val="28"/>
          <w:szCs w:val="28"/>
        </w:rPr>
        <w:t xml:space="preserve"> cho thấy vai trò quan trọng của cơ chế tài trợ và hỗ trợ công trong việc bảo đảm công bằng tiếp cận tri thức, đồng thời duy trì chất lượng học thuật cao. Kinh nghiệm này gợi mở rằng chính sách phát triển thông tin KH&amp;CN ở các tạp chí khoa học cần gắn với các giải pháp tài chính và hạ tầng phù hợp nhằm thúc đẩy truy cập mở bền vững [Living Reviews in Relativity, 2025].</w:t>
      </w:r>
    </w:p>
    <w:p w14:paraId="1D77D2C9"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lastRenderedPageBreak/>
        <w:t xml:space="preserve">Thứ tư, các tạp chí quốc tế đều chú trọng gia tăng tác động khoa học và tác động xã hội của thông tin, coi đây là một mục tiêu chính sách quan trọng bên cạnh chỉ số trích dẫn truyền thống. Các mô hình như </w:t>
      </w:r>
      <w:r w:rsidRPr="00734AC7">
        <w:rPr>
          <w:rFonts w:ascii="Times New Roman" w:eastAsia="Times New Roman" w:hAnsi="Times New Roman"/>
          <w:i/>
          <w:color w:val="000000" w:themeColor="text1"/>
          <w:sz w:val="28"/>
          <w:szCs w:val="28"/>
        </w:rPr>
        <w:t>eLight</w:t>
      </w:r>
      <w:r w:rsidRPr="00734AC7">
        <w:rPr>
          <w:rFonts w:ascii="Times New Roman" w:eastAsia="Times New Roman" w:hAnsi="Times New Roman"/>
          <w:color w:val="000000" w:themeColor="text1"/>
          <w:sz w:val="28"/>
          <w:szCs w:val="28"/>
        </w:rPr>
        <w:t xml:space="preserve"> và </w:t>
      </w:r>
      <w:r w:rsidRPr="00734AC7">
        <w:rPr>
          <w:rFonts w:ascii="Times New Roman" w:eastAsia="Times New Roman" w:hAnsi="Times New Roman"/>
          <w:i/>
          <w:color w:val="000000" w:themeColor="text1"/>
          <w:sz w:val="28"/>
          <w:szCs w:val="28"/>
        </w:rPr>
        <w:t>Living Reviews in Relativity</w:t>
      </w:r>
      <w:r w:rsidRPr="00734AC7">
        <w:rPr>
          <w:rFonts w:ascii="Times New Roman" w:eastAsia="Times New Roman" w:hAnsi="Times New Roman"/>
          <w:color w:val="000000" w:themeColor="text1"/>
          <w:sz w:val="28"/>
          <w:szCs w:val="28"/>
        </w:rPr>
        <w:t xml:space="preserve"> không chỉ quan tâm đến trích dẫn học thuật mà còn theo dõi các chỉ số sử dụng thông tin như lượt tải, mức độ lan tỏa trong cộng đồng nghiên cứu và khả năng hỗ trợ giảng dạy, tổng hợp tri thức và hoạch định chính sách. Trong khi đó, </w:t>
      </w:r>
      <w:r w:rsidRPr="00734AC7">
        <w:rPr>
          <w:rFonts w:ascii="Times New Roman" w:eastAsia="Times New Roman" w:hAnsi="Times New Roman"/>
          <w:i/>
          <w:color w:val="000000" w:themeColor="text1"/>
          <w:sz w:val="28"/>
          <w:szCs w:val="28"/>
        </w:rPr>
        <w:t>MMWR</w:t>
      </w:r>
      <w:r w:rsidRPr="00734AC7">
        <w:rPr>
          <w:rFonts w:ascii="Times New Roman" w:eastAsia="Times New Roman" w:hAnsi="Times New Roman"/>
          <w:color w:val="000000" w:themeColor="text1"/>
          <w:sz w:val="28"/>
          <w:szCs w:val="28"/>
        </w:rPr>
        <w:t xml:space="preserve"> nhấn mạnh việc trình bày rõ hàm ý thực hành và chính sách, đồng thời phân định rạch ròi giữa kết luận khoa học và khuyến nghị chính thức. Những kinh nghiệm này cho thấy, chính sách phát triển thông tin KH&amp;CN cần hướng tới cách tiếp cận toàn diện, trong đó tạp chí khoa học đóng vai trò là cầu nối giữa tri thức khoa học, thực tiễn ứng dụng và quá trình xây dựng chính sách công.</w:t>
      </w:r>
    </w:p>
    <w:p w14:paraId="18DE396C"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bookmarkStart w:id="204" w:name="_Toc216638151"/>
      <w:r w:rsidRPr="00734AC7">
        <w:rPr>
          <w:rFonts w:ascii="Times New Roman" w:eastAsia="Times New Roman" w:hAnsi="Times New Roman"/>
          <w:color w:val="000000" w:themeColor="text1"/>
          <w:sz w:val="28"/>
          <w:szCs w:val="28"/>
        </w:rPr>
        <w:t xml:space="preserve">Ở phạm vi rộng hơn, tại Hoa Kỳ và các quốc gia OECD, chính sách phát triển thông tin khoa học thường tập trung mạnh vào đầu tư hạ tầng số và quản trị tri thức. Các tạp chí khoa học được tích hợp chặt chẽ với kho lưu trữ mở, cơ sở dữ liệu trích dẫn và các công cụ phân tích khoa học, hình thành hệ sinh thái thông tin liên thông giữa xuất bản, lưu trữ và đánh giá khoa học [OECD, 2025; NIH, 2008]. </w:t>
      </w:r>
    </w:p>
    <w:p w14:paraId="204D93E4" w14:textId="77777777" w:rsidR="00077539" w:rsidRPr="00734AC7" w:rsidRDefault="00077539" w:rsidP="00077539">
      <w:pPr>
        <w:spacing w:after="0" w:line="360" w:lineRule="auto"/>
        <w:ind w:firstLine="567"/>
        <w:jc w:val="both"/>
        <w:rPr>
          <w:rFonts w:ascii="Times New Roman" w:eastAsia="Times New Roman" w:hAnsi="Times New Roman"/>
          <w:color w:val="000000" w:themeColor="text1"/>
          <w:sz w:val="28"/>
          <w:szCs w:val="28"/>
        </w:rPr>
      </w:pPr>
      <w:r w:rsidRPr="00734AC7">
        <w:rPr>
          <w:rFonts w:ascii="Times New Roman" w:eastAsia="Times New Roman" w:hAnsi="Times New Roman"/>
          <w:color w:val="000000" w:themeColor="text1"/>
          <w:sz w:val="28"/>
          <w:szCs w:val="28"/>
        </w:rPr>
        <w:t xml:space="preserve">Ở Trung Quốc, việc nâng cao chất lượng đội ngũ biên tập viên và nhân lực quản lý tạp chí khoa học được chú trọng và triển khai chủ yếu thông qua các chương trình và sáng kiến quốc gia. Tiêu biểu là “Science and Technology Journal Excellence Action Plan” do Nhà nước khởi xướng, trong đó đào tạo và bồi dưỡng nhân lực biên tập – xuất bản được xác định là một hợp phần quan trọng, bên cạnh hỗ trợ tài chính và phát triển hạ tầng xuất bản [S. Yan, et al, 2025]. Song song với đó, các tổ chức nghề nghiệp như Society of China University Journals (CUJS) đóng vai trò điều phối các hoạt động đào tạo, tập huấn và chia sẻ kinh nghiệm biên tập, đồng thời thúc đẩy hợp tác với các tổ chức xuất bản quốc tế nhằm cập nhật </w:t>
      </w:r>
      <w:r w:rsidRPr="00734AC7">
        <w:rPr>
          <w:rFonts w:ascii="Times New Roman" w:eastAsia="Times New Roman" w:hAnsi="Times New Roman"/>
          <w:color w:val="000000" w:themeColor="text1"/>
          <w:sz w:val="28"/>
          <w:szCs w:val="28"/>
        </w:rPr>
        <w:lastRenderedPageBreak/>
        <w:t>chuẩn mực học thuật, đạo đức xuất bản và xu hướng truy cập mở [Society of China University Journals, 2025]. Cách tiếp cận này cho thấy Trung Quốc coi phát triển đội ngũ biên tập viên là một nội dung của chính sách phát triển tạp chí khoa học ở tầm hệ thống, gắn chặt với chiến lược nâng cao chất lượng và vị thế quốc tế của các tạp chí khoa học quốc gia.</w:t>
      </w:r>
    </w:p>
    <w:p w14:paraId="3034A7A2" w14:textId="27EFBC45" w:rsidR="00E30DC2" w:rsidRPr="00734AC7" w:rsidRDefault="00077539" w:rsidP="00077539">
      <w:pPr>
        <w:spacing w:after="0" w:line="360" w:lineRule="auto"/>
        <w:ind w:firstLine="567"/>
        <w:jc w:val="both"/>
        <w:rPr>
          <w:color w:val="000000" w:themeColor="text1"/>
          <w:sz w:val="28"/>
          <w:szCs w:val="28"/>
          <w:lang w:val="vi-VN"/>
        </w:rPr>
      </w:pPr>
      <w:r w:rsidRPr="00734AC7">
        <w:rPr>
          <w:rFonts w:ascii="Times New Roman" w:eastAsia="Times New Roman" w:hAnsi="Times New Roman"/>
          <w:color w:val="000000" w:themeColor="text1"/>
          <w:sz w:val="28"/>
          <w:szCs w:val="28"/>
        </w:rPr>
        <w:t>Nhìn chung, kinh nghiệm quốc tế cho thấy phát triển thông tin khoa học trong tạp chí không thể tách rời khỏi chính sách khoa học quốc gia và cần được thiết kế như một cấu phần chính sách có định hướng, chuẩn mực và lộ trình rõ ràng, thay vì chỉ là tập hợp các giải pháp kỹ thuật rời rạc.</w:t>
      </w:r>
      <w:bookmarkEnd w:id="204"/>
      <w:r w:rsidRPr="00734AC7">
        <w:rPr>
          <w:rFonts w:ascii="Times New Roman" w:eastAsia="Times New Roman" w:hAnsi="Times New Roman"/>
          <w:color w:val="000000" w:themeColor="text1"/>
          <w:sz w:val="28"/>
          <w:szCs w:val="28"/>
        </w:rPr>
        <w:t xml:space="preserve"> </w:t>
      </w:r>
    </w:p>
    <w:sectPr w:rsidR="00E30DC2" w:rsidRPr="00734AC7" w:rsidSect="009C6D93">
      <w:headerReference w:type="default" r:id="rId16"/>
      <w:pgSz w:w="12240" w:h="15840"/>
      <w:pgMar w:top="1985"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D4FD" w14:textId="77777777" w:rsidR="00CE7759" w:rsidRDefault="00CE7759" w:rsidP="00B15FFF">
      <w:pPr>
        <w:spacing w:after="0" w:line="240" w:lineRule="auto"/>
      </w:pPr>
      <w:r>
        <w:separator/>
      </w:r>
    </w:p>
  </w:endnote>
  <w:endnote w:type="continuationSeparator" w:id="0">
    <w:p w14:paraId="32B4C557" w14:textId="77777777" w:rsidR="00CE7759" w:rsidRDefault="00CE7759" w:rsidP="00B15FFF">
      <w:pPr>
        <w:spacing w:after="0" w:line="240" w:lineRule="auto"/>
      </w:pPr>
      <w:r>
        <w:continuationSeparator/>
      </w:r>
    </w:p>
  </w:endnote>
  <w:endnote w:type="continuationNotice" w:id="1">
    <w:p w14:paraId="0B8BA29C" w14:textId="77777777" w:rsidR="00CE7759" w:rsidRDefault="00CE7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2F7FA" w14:textId="77777777" w:rsidR="008B24F5" w:rsidRDefault="008B24F5">
    <w:pPr>
      <w:pStyle w:val="Footer"/>
      <w:jc w:val="center"/>
    </w:pPr>
    <w:r>
      <w:fldChar w:fldCharType="begin"/>
    </w:r>
    <w:r>
      <w:instrText xml:space="preserve"> PAGE   \* MERGEFORMAT </w:instrText>
    </w:r>
    <w:r>
      <w:fldChar w:fldCharType="separate"/>
    </w:r>
    <w:r w:rsidR="002578F9">
      <w:rPr>
        <w:noProof/>
      </w:rPr>
      <w:t>3</w:t>
    </w:r>
    <w:r>
      <w:rPr>
        <w:noProof/>
      </w:rPr>
      <w:fldChar w:fldCharType="end"/>
    </w:r>
  </w:p>
  <w:p w14:paraId="7CFFF1CE" w14:textId="77777777" w:rsidR="008B24F5" w:rsidRDefault="008B2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1DF3" w14:textId="77777777" w:rsidR="00CE7759" w:rsidRDefault="00CE7759" w:rsidP="00B15FFF">
      <w:pPr>
        <w:spacing w:after="0" w:line="240" w:lineRule="auto"/>
      </w:pPr>
      <w:r>
        <w:separator/>
      </w:r>
    </w:p>
  </w:footnote>
  <w:footnote w:type="continuationSeparator" w:id="0">
    <w:p w14:paraId="04AC1130" w14:textId="77777777" w:rsidR="00CE7759" w:rsidRDefault="00CE7759" w:rsidP="00B15FFF">
      <w:pPr>
        <w:spacing w:after="0" w:line="240" w:lineRule="auto"/>
      </w:pPr>
      <w:r>
        <w:continuationSeparator/>
      </w:r>
    </w:p>
  </w:footnote>
  <w:footnote w:type="continuationNotice" w:id="1">
    <w:p w14:paraId="48C84598" w14:textId="77777777" w:rsidR="00CE7759" w:rsidRDefault="00CE7759">
      <w:pPr>
        <w:spacing w:after="0" w:line="240" w:lineRule="auto"/>
      </w:pPr>
    </w:p>
  </w:footnote>
  <w:footnote w:id="2">
    <w:p w14:paraId="70C26422" w14:textId="77777777" w:rsidR="008B24F5" w:rsidRDefault="008B24F5" w:rsidP="00C86CB1">
      <w:pPr>
        <w:spacing w:after="0" w:line="240" w:lineRule="auto"/>
        <w:jc w:val="both"/>
        <w:rPr>
          <w:rFonts w:ascii="Times New Roman" w:eastAsia="Times New Roman" w:hAnsi="Times New Roman"/>
        </w:rPr>
      </w:pPr>
      <w:r>
        <w:rPr>
          <w:vertAlign w:val="superscript"/>
        </w:rPr>
        <w:footnoteRef/>
      </w:r>
      <w:r>
        <w:rPr>
          <w:sz w:val="20"/>
          <w:szCs w:val="20"/>
        </w:rPr>
        <w:t xml:space="preserve"> </w:t>
      </w:r>
      <w:r>
        <w:rPr>
          <w:rFonts w:ascii="Times New Roman" w:eastAsia="Times New Roman" w:hAnsi="Times New Roman"/>
        </w:rPr>
        <w:t xml:space="preserve">Xem thêm tại </w:t>
      </w:r>
      <w:r>
        <w:rPr>
          <w:rFonts w:ascii="Times New Roman" w:eastAsia="Times New Roman" w:hAnsi="Times New Roman"/>
          <w:i/>
          <w:iCs/>
        </w:rPr>
        <w:t>Luật Khoa học, Công nghệ và Đổi mới sáng tạo số 93/2025/QH15</w:t>
      </w:r>
      <w:r>
        <w:rPr>
          <w:rFonts w:ascii="Times New Roman" w:eastAsia="Times New Roman" w:hAnsi="Times New Roman"/>
        </w:rPr>
        <w:t>, truy cập từ</w:t>
      </w:r>
      <w:hyperlink r:id="rId1">
        <w:r>
          <w:rPr>
            <w:rFonts w:ascii="Times New Roman" w:eastAsia="Times New Roman" w:hAnsi="Times New Roman"/>
          </w:rPr>
          <w:t xml:space="preserve"> </w:t>
        </w:r>
      </w:hyperlink>
      <w:hyperlink r:id="rId2">
        <w:r>
          <w:rPr>
            <w:rFonts w:ascii="Times New Roman" w:eastAsia="Times New Roman" w:hAnsi="Times New Roman"/>
            <w:color w:val="1155CC"/>
            <w:u w:val="single"/>
          </w:rPr>
          <w:t>https://mst.gov.vn</w:t>
        </w:r>
      </w:hyperlink>
      <w:r>
        <w:rPr>
          <w:rFonts w:ascii="Times New Roman" w:eastAsia="Times New Roman" w:hAnsi="Times New Roman"/>
        </w:rPr>
        <w:t xml:space="preserve"> </w:t>
      </w:r>
    </w:p>
  </w:footnote>
  <w:footnote w:id="3">
    <w:p w14:paraId="6C88528D" w14:textId="77777777" w:rsidR="008B24F5" w:rsidRDefault="008B24F5" w:rsidP="00C86CB1">
      <w:pPr>
        <w:spacing w:after="0" w:line="240" w:lineRule="auto"/>
        <w:jc w:val="both"/>
        <w:rPr>
          <w:rFonts w:ascii="Times New Roman" w:eastAsia="Times New Roman" w:hAnsi="Times New Roman"/>
        </w:rPr>
      </w:pPr>
      <w:r>
        <w:rPr>
          <w:vertAlign w:val="superscript"/>
        </w:rPr>
        <w:footnoteRef/>
      </w:r>
      <w:r>
        <w:rPr>
          <w:rFonts w:ascii="Times New Roman" w:eastAsia="Times New Roman" w:hAnsi="Times New Roman"/>
        </w:rPr>
        <w:t xml:space="preserve"> Xem thêm tại </w:t>
      </w:r>
      <w:r>
        <w:rPr>
          <w:rFonts w:ascii="Times New Roman" w:eastAsia="Times New Roman" w:hAnsi="Times New Roman"/>
          <w:i/>
          <w:iCs/>
        </w:rPr>
        <w:t>Nghị định số 262/2025/NĐ-CP ngày 14/10/2025 của Chính phủ</w:t>
      </w:r>
      <w:r>
        <w:rPr>
          <w:rFonts w:ascii="Times New Roman" w:eastAsia="Times New Roman" w:hAnsi="Times New Roman"/>
        </w:rPr>
        <w:t>, truy cập từ</w:t>
      </w:r>
      <w:hyperlink r:id="rId3">
        <w:r>
          <w:rPr>
            <w:rFonts w:ascii="Times New Roman" w:eastAsia="Times New Roman" w:hAnsi="Times New Roman"/>
          </w:rPr>
          <w:t xml:space="preserve"> </w:t>
        </w:r>
      </w:hyperlink>
      <w:hyperlink r:id="rId4">
        <w:r>
          <w:rPr>
            <w:rFonts w:ascii="Times New Roman" w:eastAsia="Times New Roman" w:hAnsi="Times New Roman"/>
            <w:color w:val="1155CC"/>
            <w:u w:val="single"/>
          </w:rPr>
          <w:t>https://mst.gov.vn/van-ban-phap-luat/25218.htm</w:t>
        </w:r>
      </w:hyperlink>
      <w:r>
        <w:rPr>
          <w:rFonts w:ascii="Times New Roman" w:eastAsia="Times New Roman" w:hAnsi="Times New Roman"/>
        </w:rPr>
        <w:t xml:space="preserve"> </w:t>
      </w:r>
    </w:p>
  </w:footnote>
  <w:footnote w:id="4">
    <w:p w14:paraId="44D3E222" w14:textId="287F8EBD" w:rsidR="008B24F5" w:rsidRDefault="008B24F5" w:rsidP="00C86CB1">
      <w:pPr>
        <w:spacing w:after="0" w:line="240" w:lineRule="auto"/>
        <w:jc w:val="both"/>
        <w:rPr>
          <w:rFonts w:ascii="Times New Roman" w:eastAsia="Times New Roman" w:hAnsi="Times New Roman"/>
        </w:rPr>
      </w:pPr>
      <w:r>
        <w:rPr>
          <w:vertAlign w:val="superscript"/>
        </w:rPr>
        <w:footnoteRef/>
      </w:r>
      <w:r>
        <w:rPr>
          <w:rFonts w:ascii="Times New Roman" w:eastAsia="Times New Roman" w:hAnsi="Times New Roman"/>
        </w:rPr>
        <w:t xml:space="preserve">Xem thêm tại </w:t>
      </w:r>
      <w:r>
        <w:rPr>
          <w:rFonts w:ascii="Times New Roman" w:eastAsia="Times New Roman" w:hAnsi="Times New Roman"/>
          <w:i/>
          <w:iCs/>
        </w:rPr>
        <w:t>Nghị định số 17/2023/NĐ-CP ngày 11/4/2023 của Chính phủ</w:t>
      </w:r>
      <w:r>
        <w:rPr>
          <w:rFonts w:ascii="Times New Roman" w:eastAsia="Times New Roman" w:hAnsi="Times New Roman"/>
        </w:rPr>
        <w:t>, truy cập từ</w:t>
      </w:r>
      <w:hyperlink r:id="rId5">
        <w:r>
          <w:rPr>
            <w:rFonts w:ascii="Times New Roman" w:eastAsia="Times New Roman" w:hAnsi="Times New Roman"/>
          </w:rPr>
          <w:t xml:space="preserve"> </w:t>
        </w:r>
      </w:hyperlink>
      <w:hyperlink r:id="rId6">
        <w:r>
          <w:rPr>
            <w:rFonts w:ascii="Times New Roman" w:eastAsia="Times New Roman" w:hAnsi="Times New Roman"/>
            <w:color w:val="1155CC"/>
            <w:u w:val="single"/>
          </w:rPr>
          <w:t>https://thuvienphapluat.vn</w:t>
        </w:r>
      </w:hyperlink>
      <w:r>
        <w:rPr>
          <w:rFonts w:ascii="Times New Roman" w:eastAsia="Times New Roman" w:hAnsi="Times New Roman"/>
        </w:rPr>
        <w:t xml:space="preserve"> </w:t>
      </w:r>
    </w:p>
  </w:footnote>
  <w:footnote w:id="5">
    <w:p w14:paraId="0F971662" w14:textId="77777777" w:rsidR="008B24F5" w:rsidRDefault="008B24F5" w:rsidP="00C86CB1">
      <w:pPr>
        <w:spacing w:after="0" w:line="240" w:lineRule="auto"/>
        <w:jc w:val="both"/>
        <w:rPr>
          <w:rFonts w:ascii="Times New Roman" w:eastAsia="Times New Roman" w:hAnsi="Times New Roman"/>
        </w:rPr>
      </w:pPr>
      <w:r>
        <w:rPr>
          <w:vertAlign w:val="superscript"/>
        </w:rPr>
        <w:footnoteRef/>
      </w:r>
      <w:r>
        <w:rPr>
          <w:rFonts w:ascii="Times New Roman" w:eastAsia="Times New Roman" w:hAnsi="Times New Roman"/>
        </w:rPr>
        <w:t xml:space="preserve"> Xem thêm tại </w:t>
      </w:r>
      <w:r>
        <w:rPr>
          <w:rFonts w:ascii="Times New Roman" w:eastAsia="Times New Roman" w:hAnsi="Times New Roman"/>
          <w:i/>
          <w:iCs/>
        </w:rPr>
        <w:t>Quyết định số 2399/QĐ-BKHCN ngày 20/10/2023 của Bộ trưởng Bộ Khoa học và Công nghệ</w:t>
      </w:r>
      <w:r>
        <w:rPr>
          <w:rFonts w:ascii="Times New Roman" w:eastAsia="Times New Roman" w:hAnsi="Times New Roman"/>
        </w:rPr>
        <w:t>, truy cập từ</w:t>
      </w:r>
      <w:hyperlink r:id="rId7">
        <w:r>
          <w:rPr>
            <w:rFonts w:ascii="Times New Roman" w:eastAsia="Times New Roman" w:hAnsi="Times New Roman"/>
          </w:rPr>
          <w:t xml:space="preserve"> </w:t>
        </w:r>
      </w:hyperlink>
      <w:hyperlink r:id="rId8">
        <w:r>
          <w:rPr>
            <w:rFonts w:ascii="Times New Roman" w:eastAsia="Times New Roman" w:hAnsi="Times New Roman"/>
            <w:color w:val="1155CC"/>
            <w:u w:val="single"/>
          </w:rPr>
          <w:t>https://vjst.vn</w:t>
        </w:r>
      </w:hyperlink>
      <w:r>
        <w:rPr>
          <w:rFonts w:ascii="Times New Roman" w:eastAsia="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BC55C" w14:textId="77777777" w:rsidR="008B24F5" w:rsidRDefault="008B2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0EA2"/>
    <w:multiLevelType w:val="multilevel"/>
    <w:tmpl w:val="443648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60658E"/>
    <w:multiLevelType w:val="multilevel"/>
    <w:tmpl w:val="691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27021"/>
    <w:multiLevelType w:val="hybridMultilevel"/>
    <w:tmpl w:val="4E2C7516"/>
    <w:lvl w:ilvl="0" w:tplc="B1DCBA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85A1A7D"/>
    <w:multiLevelType w:val="multilevel"/>
    <w:tmpl w:val="CB7E54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82B19"/>
    <w:multiLevelType w:val="multilevel"/>
    <w:tmpl w:val="443648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A994132"/>
    <w:multiLevelType w:val="multilevel"/>
    <w:tmpl w:val="916A36DC"/>
    <w:lvl w:ilvl="0">
      <w:start w:val="32"/>
      <w:numFmt w:val="decimal"/>
      <w:lvlText w:val="%1."/>
      <w:lvlJc w:val="left"/>
      <w:pPr>
        <w:ind w:left="720" w:hanging="360"/>
      </w:pPr>
    </w:lvl>
    <w:lvl w:ilvl="1">
      <w:start w:val="32"/>
      <w:numFmt w:val="decimal"/>
      <w:lvlText w:val="%2."/>
      <w:lvlJc w:val="left"/>
      <w:pPr>
        <w:ind w:left="1440" w:hanging="360"/>
      </w:pPr>
    </w:lvl>
    <w:lvl w:ilvl="2">
      <w:start w:val="32"/>
      <w:numFmt w:val="decimal"/>
      <w:lvlText w:val="%3."/>
      <w:lvlJc w:val="left"/>
      <w:pPr>
        <w:ind w:left="2160" w:hanging="360"/>
      </w:pPr>
    </w:lvl>
    <w:lvl w:ilvl="3">
      <w:start w:val="32"/>
      <w:numFmt w:val="decimal"/>
      <w:lvlText w:val="%4."/>
      <w:lvlJc w:val="left"/>
      <w:pPr>
        <w:ind w:left="2880" w:hanging="360"/>
      </w:pPr>
    </w:lvl>
    <w:lvl w:ilvl="4">
      <w:start w:val="32"/>
      <w:numFmt w:val="decimal"/>
      <w:lvlText w:val="%5."/>
      <w:lvlJc w:val="left"/>
      <w:pPr>
        <w:ind w:left="3600" w:hanging="360"/>
      </w:pPr>
    </w:lvl>
    <w:lvl w:ilvl="5">
      <w:start w:val="32"/>
      <w:numFmt w:val="decimal"/>
      <w:lvlText w:val="%6."/>
      <w:lvlJc w:val="left"/>
      <w:pPr>
        <w:ind w:left="4320" w:hanging="360"/>
      </w:pPr>
    </w:lvl>
    <w:lvl w:ilvl="6">
      <w:start w:val="32"/>
      <w:numFmt w:val="decimal"/>
      <w:lvlText w:val="%7."/>
      <w:lvlJc w:val="left"/>
      <w:pPr>
        <w:ind w:left="5040" w:hanging="360"/>
      </w:pPr>
    </w:lvl>
    <w:lvl w:ilvl="7">
      <w:start w:val="32"/>
      <w:numFmt w:val="decimal"/>
      <w:lvlText w:val="%8."/>
      <w:lvlJc w:val="left"/>
      <w:pPr>
        <w:ind w:left="5760" w:hanging="360"/>
      </w:pPr>
    </w:lvl>
    <w:lvl w:ilvl="8">
      <w:start w:val="32"/>
      <w:numFmt w:val="decimal"/>
      <w:lvlText w:val="%9."/>
      <w:lvlJc w:val="left"/>
      <w:pPr>
        <w:ind w:left="6480" w:hanging="360"/>
      </w:pPr>
    </w:lvl>
  </w:abstractNum>
  <w:abstractNum w:abstractNumId="6">
    <w:nsid w:val="0F5D2655"/>
    <w:multiLevelType w:val="multilevel"/>
    <w:tmpl w:val="443648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1D53B33"/>
    <w:multiLevelType w:val="hybridMultilevel"/>
    <w:tmpl w:val="FE06C48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4F3707F"/>
    <w:multiLevelType w:val="hybridMultilevel"/>
    <w:tmpl w:val="2C58B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8104B"/>
    <w:multiLevelType w:val="multilevel"/>
    <w:tmpl w:val="659A32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73EA8"/>
    <w:multiLevelType w:val="multilevel"/>
    <w:tmpl w:val="C466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E681B"/>
    <w:multiLevelType w:val="hybridMultilevel"/>
    <w:tmpl w:val="78FE4F58"/>
    <w:lvl w:ilvl="0" w:tplc="27567F7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21744"/>
    <w:multiLevelType w:val="multilevel"/>
    <w:tmpl w:val="95BE3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21586A84"/>
    <w:multiLevelType w:val="hybridMultilevel"/>
    <w:tmpl w:val="CA3AC4C6"/>
    <w:lvl w:ilvl="0" w:tplc="206E98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76BB5"/>
    <w:multiLevelType w:val="hybridMultilevel"/>
    <w:tmpl w:val="BCF8EF28"/>
    <w:lvl w:ilvl="0" w:tplc="905EEB58">
      <w:start w:val="1"/>
      <w:numFmt w:val="bullet"/>
      <w:lvlText w:val="◦"/>
      <w:lvlJc w:val="left"/>
      <w:pPr>
        <w:tabs>
          <w:tab w:val="num" w:pos="720"/>
        </w:tabs>
        <w:ind w:left="720" w:hanging="360"/>
      </w:pPr>
      <w:rPr>
        <w:rFonts w:ascii="Garamond" w:hAnsi="Garamond" w:hint="default"/>
      </w:rPr>
    </w:lvl>
    <w:lvl w:ilvl="1" w:tplc="18A0FBE8" w:tentative="1">
      <w:start w:val="1"/>
      <w:numFmt w:val="bullet"/>
      <w:lvlText w:val="◦"/>
      <w:lvlJc w:val="left"/>
      <w:pPr>
        <w:tabs>
          <w:tab w:val="num" w:pos="1440"/>
        </w:tabs>
        <w:ind w:left="1440" w:hanging="360"/>
      </w:pPr>
      <w:rPr>
        <w:rFonts w:ascii="Garamond" w:hAnsi="Garamond" w:hint="default"/>
      </w:rPr>
    </w:lvl>
    <w:lvl w:ilvl="2" w:tplc="B19C1E8C" w:tentative="1">
      <w:start w:val="1"/>
      <w:numFmt w:val="bullet"/>
      <w:lvlText w:val="◦"/>
      <w:lvlJc w:val="left"/>
      <w:pPr>
        <w:tabs>
          <w:tab w:val="num" w:pos="2160"/>
        </w:tabs>
        <w:ind w:left="2160" w:hanging="360"/>
      </w:pPr>
      <w:rPr>
        <w:rFonts w:ascii="Garamond" w:hAnsi="Garamond" w:hint="default"/>
      </w:rPr>
    </w:lvl>
    <w:lvl w:ilvl="3" w:tplc="4F6A2624" w:tentative="1">
      <w:start w:val="1"/>
      <w:numFmt w:val="bullet"/>
      <w:lvlText w:val="◦"/>
      <w:lvlJc w:val="left"/>
      <w:pPr>
        <w:tabs>
          <w:tab w:val="num" w:pos="2880"/>
        </w:tabs>
        <w:ind w:left="2880" w:hanging="360"/>
      </w:pPr>
      <w:rPr>
        <w:rFonts w:ascii="Garamond" w:hAnsi="Garamond" w:hint="default"/>
      </w:rPr>
    </w:lvl>
    <w:lvl w:ilvl="4" w:tplc="9BBE4288" w:tentative="1">
      <w:start w:val="1"/>
      <w:numFmt w:val="bullet"/>
      <w:lvlText w:val="◦"/>
      <w:lvlJc w:val="left"/>
      <w:pPr>
        <w:tabs>
          <w:tab w:val="num" w:pos="3600"/>
        </w:tabs>
        <w:ind w:left="3600" w:hanging="360"/>
      </w:pPr>
      <w:rPr>
        <w:rFonts w:ascii="Garamond" w:hAnsi="Garamond" w:hint="default"/>
      </w:rPr>
    </w:lvl>
    <w:lvl w:ilvl="5" w:tplc="A914FB9A" w:tentative="1">
      <w:start w:val="1"/>
      <w:numFmt w:val="bullet"/>
      <w:lvlText w:val="◦"/>
      <w:lvlJc w:val="left"/>
      <w:pPr>
        <w:tabs>
          <w:tab w:val="num" w:pos="4320"/>
        </w:tabs>
        <w:ind w:left="4320" w:hanging="360"/>
      </w:pPr>
      <w:rPr>
        <w:rFonts w:ascii="Garamond" w:hAnsi="Garamond" w:hint="default"/>
      </w:rPr>
    </w:lvl>
    <w:lvl w:ilvl="6" w:tplc="FD30CF4E" w:tentative="1">
      <w:start w:val="1"/>
      <w:numFmt w:val="bullet"/>
      <w:lvlText w:val="◦"/>
      <w:lvlJc w:val="left"/>
      <w:pPr>
        <w:tabs>
          <w:tab w:val="num" w:pos="5040"/>
        </w:tabs>
        <w:ind w:left="5040" w:hanging="360"/>
      </w:pPr>
      <w:rPr>
        <w:rFonts w:ascii="Garamond" w:hAnsi="Garamond" w:hint="default"/>
      </w:rPr>
    </w:lvl>
    <w:lvl w:ilvl="7" w:tplc="981E4DEC" w:tentative="1">
      <w:start w:val="1"/>
      <w:numFmt w:val="bullet"/>
      <w:lvlText w:val="◦"/>
      <w:lvlJc w:val="left"/>
      <w:pPr>
        <w:tabs>
          <w:tab w:val="num" w:pos="5760"/>
        </w:tabs>
        <w:ind w:left="5760" w:hanging="360"/>
      </w:pPr>
      <w:rPr>
        <w:rFonts w:ascii="Garamond" w:hAnsi="Garamond" w:hint="default"/>
      </w:rPr>
    </w:lvl>
    <w:lvl w:ilvl="8" w:tplc="ACF0E804" w:tentative="1">
      <w:start w:val="1"/>
      <w:numFmt w:val="bullet"/>
      <w:lvlText w:val="◦"/>
      <w:lvlJc w:val="left"/>
      <w:pPr>
        <w:tabs>
          <w:tab w:val="num" w:pos="6480"/>
        </w:tabs>
        <w:ind w:left="6480" w:hanging="360"/>
      </w:pPr>
      <w:rPr>
        <w:rFonts w:ascii="Garamond" w:hAnsi="Garamond" w:hint="default"/>
      </w:rPr>
    </w:lvl>
  </w:abstractNum>
  <w:abstractNum w:abstractNumId="15">
    <w:nsid w:val="36C14EA2"/>
    <w:multiLevelType w:val="multilevel"/>
    <w:tmpl w:val="BBB0D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097DBB"/>
    <w:multiLevelType w:val="multilevel"/>
    <w:tmpl w:val="656A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A30A3D"/>
    <w:multiLevelType w:val="multilevel"/>
    <w:tmpl w:val="F2C865D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nsid w:val="3D8E34D9"/>
    <w:multiLevelType w:val="hybridMultilevel"/>
    <w:tmpl w:val="BD78600A"/>
    <w:lvl w:ilvl="0" w:tplc="26AE48F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14E6A"/>
    <w:multiLevelType w:val="multilevel"/>
    <w:tmpl w:val="ECD2C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12A2DB7"/>
    <w:multiLevelType w:val="multilevel"/>
    <w:tmpl w:val="E37CB0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421E4DBE"/>
    <w:multiLevelType w:val="multilevel"/>
    <w:tmpl w:val="7086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53290"/>
    <w:multiLevelType w:val="multilevel"/>
    <w:tmpl w:val="F60AA75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nsid w:val="444A0E1C"/>
    <w:multiLevelType w:val="multilevel"/>
    <w:tmpl w:val="C7A45852"/>
    <w:lvl w:ilvl="0">
      <w:start w:val="1"/>
      <w:numFmt w:val="upperRoman"/>
      <w:lvlText w:val="%1."/>
      <w:lvlJc w:val="left"/>
      <w:pPr>
        <w:ind w:left="720" w:hanging="720"/>
      </w:pPr>
      <w:rPr>
        <w:rFonts w:eastAsia="SimSun" w:hint="default"/>
        <w:b/>
        <w:bCs/>
        <w:i w:val="0"/>
        <w:iCs/>
      </w:rPr>
    </w:lvl>
    <w:lvl w:ilvl="1">
      <w:start w:val="1"/>
      <w:numFmt w:val="decimal"/>
      <w:isLgl/>
      <w:lvlText w:val="%1.%2."/>
      <w:lvlJc w:val="left"/>
      <w:pPr>
        <w:ind w:left="502" w:hanging="360"/>
      </w:pPr>
      <w:rPr>
        <w:rFonts w:hint="default"/>
        <w:b/>
        <w:bCs/>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48745B1A"/>
    <w:multiLevelType w:val="multilevel"/>
    <w:tmpl w:val="8F7AC76C"/>
    <w:lvl w:ilvl="0">
      <w:start w:val="1"/>
      <w:numFmt w:val="decimal"/>
      <w:lvlText w:val="%1."/>
      <w:lvlJc w:val="left"/>
      <w:pPr>
        <w:ind w:left="460" w:hanging="460"/>
      </w:pPr>
      <w:rPr>
        <w:rFonts w:hint="default"/>
        <w:i w:val="0"/>
      </w:rPr>
    </w:lvl>
    <w:lvl w:ilvl="1">
      <w:start w:val="1"/>
      <w:numFmt w:val="decimal"/>
      <w:lvlText w:val="%1.%2."/>
      <w:lvlJc w:val="left"/>
      <w:pPr>
        <w:ind w:left="602" w:hanging="4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5">
    <w:nsid w:val="4EFA15E4"/>
    <w:multiLevelType w:val="multilevel"/>
    <w:tmpl w:val="E8164C1A"/>
    <w:lvl w:ilvl="0">
      <w:start w:val="1"/>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6">
    <w:nsid w:val="54C710B4"/>
    <w:multiLevelType w:val="multilevel"/>
    <w:tmpl w:val="86A28A0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i w:val="0"/>
        <w:iCs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nsid w:val="56BD6497"/>
    <w:multiLevelType w:val="multilevel"/>
    <w:tmpl w:val="AE78CA48"/>
    <w:lvl w:ilvl="0">
      <w:start w:val="1"/>
      <w:numFmt w:val="decimal"/>
      <w:lvlText w:val="%1."/>
      <w:lvlJc w:val="left"/>
      <w:pPr>
        <w:ind w:left="502" w:hanging="360"/>
      </w:pPr>
      <w:rPr>
        <w:rFonts w:ascii="Times New Roman" w:eastAsia="Calibri" w:hAnsi="Times New Roman" w:cs="Times New Roman"/>
        <w:b/>
        <w:bCs/>
      </w:rPr>
    </w:lvl>
    <w:lvl w:ilvl="1">
      <w:start w:val="1"/>
      <w:numFmt w:val="decimal"/>
      <w:isLgl/>
      <w:lvlText w:val="%1.%2."/>
      <w:lvlJc w:val="left"/>
      <w:pPr>
        <w:ind w:left="562" w:hanging="420"/>
      </w:pPr>
      <w:rPr>
        <w:rFonts w:hint="default"/>
        <w:i w:val="0"/>
      </w:rPr>
    </w:lvl>
    <w:lvl w:ilvl="2">
      <w:start w:val="1"/>
      <w:numFmt w:val="decimal"/>
      <w:isLgl/>
      <w:lvlText w:val="%1.%2.%3."/>
      <w:lvlJc w:val="left"/>
      <w:pPr>
        <w:ind w:left="862" w:hanging="720"/>
      </w:pPr>
      <w:rPr>
        <w:rFonts w:hint="default"/>
        <w:i w:val="0"/>
      </w:rPr>
    </w:lvl>
    <w:lvl w:ilvl="3">
      <w:start w:val="1"/>
      <w:numFmt w:val="decimal"/>
      <w:isLgl/>
      <w:lvlText w:val="%1.%2.%3.%4."/>
      <w:lvlJc w:val="left"/>
      <w:pPr>
        <w:ind w:left="862" w:hanging="720"/>
      </w:pPr>
      <w:rPr>
        <w:rFonts w:hint="default"/>
        <w:i w:val="0"/>
      </w:rPr>
    </w:lvl>
    <w:lvl w:ilvl="4">
      <w:start w:val="1"/>
      <w:numFmt w:val="decimal"/>
      <w:isLgl/>
      <w:lvlText w:val="%1.%2.%3.%4.%5."/>
      <w:lvlJc w:val="left"/>
      <w:pPr>
        <w:ind w:left="1222" w:hanging="1080"/>
      </w:pPr>
      <w:rPr>
        <w:rFonts w:hint="default"/>
        <w:i w:val="0"/>
      </w:rPr>
    </w:lvl>
    <w:lvl w:ilvl="5">
      <w:start w:val="1"/>
      <w:numFmt w:val="decimal"/>
      <w:isLgl/>
      <w:lvlText w:val="%1.%2.%3.%4.%5.%6."/>
      <w:lvlJc w:val="left"/>
      <w:pPr>
        <w:ind w:left="1222" w:hanging="1080"/>
      </w:pPr>
      <w:rPr>
        <w:rFonts w:hint="default"/>
        <w:i w:val="0"/>
      </w:rPr>
    </w:lvl>
    <w:lvl w:ilvl="6">
      <w:start w:val="1"/>
      <w:numFmt w:val="decimal"/>
      <w:isLgl/>
      <w:lvlText w:val="%1.%2.%3.%4.%5.%6.%7."/>
      <w:lvlJc w:val="left"/>
      <w:pPr>
        <w:ind w:left="1582" w:hanging="1440"/>
      </w:pPr>
      <w:rPr>
        <w:rFonts w:hint="default"/>
        <w:i w:val="0"/>
      </w:rPr>
    </w:lvl>
    <w:lvl w:ilvl="7">
      <w:start w:val="1"/>
      <w:numFmt w:val="decimal"/>
      <w:isLgl/>
      <w:lvlText w:val="%1.%2.%3.%4.%5.%6.%7.%8."/>
      <w:lvlJc w:val="left"/>
      <w:pPr>
        <w:ind w:left="1582" w:hanging="1440"/>
      </w:pPr>
      <w:rPr>
        <w:rFonts w:hint="default"/>
        <w:i w:val="0"/>
      </w:rPr>
    </w:lvl>
    <w:lvl w:ilvl="8">
      <w:start w:val="1"/>
      <w:numFmt w:val="decimal"/>
      <w:isLgl/>
      <w:lvlText w:val="%1.%2.%3.%4.%5.%6.%7.%8.%9."/>
      <w:lvlJc w:val="left"/>
      <w:pPr>
        <w:ind w:left="1942" w:hanging="1800"/>
      </w:pPr>
      <w:rPr>
        <w:rFonts w:hint="default"/>
        <w:i w:val="0"/>
      </w:rPr>
    </w:lvl>
  </w:abstractNum>
  <w:abstractNum w:abstractNumId="28">
    <w:nsid w:val="5F2A2A92"/>
    <w:multiLevelType w:val="multilevel"/>
    <w:tmpl w:val="A92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951049"/>
    <w:multiLevelType w:val="multilevel"/>
    <w:tmpl w:val="E29A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A33BE6"/>
    <w:multiLevelType w:val="multilevel"/>
    <w:tmpl w:val="531E071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nsid w:val="707749B1"/>
    <w:multiLevelType w:val="multilevel"/>
    <w:tmpl w:val="9B8611B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51B60EC"/>
    <w:multiLevelType w:val="hybridMultilevel"/>
    <w:tmpl w:val="F5B01300"/>
    <w:lvl w:ilvl="0" w:tplc="5FEC7FBE">
      <w:start w:val="1"/>
      <w:numFmt w:val="bullet"/>
      <w:lvlText w:val="◦"/>
      <w:lvlJc w:val="left"/>
      <w:pPr>
        <w:tabs>
          <w:tab w:val="num" w:pos="720"/>
        </w:tabs>
        <w:ind w:left="720" w:hanging="360"/>
      </w:pPr>
      <w:rPr>
        <w:rFonts w:ascii="Garamond" w:hAnsi="Garamond" w:hint="default"/>
      </w:rPr>
    </w:lvl>
    <w:lvl w:ilvl="1" w:tplc="37006EBC" w:tentative="1">
      <w:start w:val="1"/>
      <w:numFmt w:val="bullet"/>
      <w:lvlText w:val="◦"/>
      <w:lvlJc w:val="left"/>
      <w:pPr>
        <w:tabs>
          <w:tab w:val="num" w:pos="1440"/>
        </w:tabs>
        <w:ind w:left="1440" w:hanging="360"/>
      </w:pPr>
      <w:rPr>
        <w:rFonts w:ascii="Garamond" w:hAnsi="Garamond" w:hint="default"/>
      </w:rPr>
    </w:lvl>
    <w:lvl w:ilvl="2" w:tplc="C5B2F280" w:tentative="1">
      <w:start w:val="1"/>
      <w:numFmt w:val="bullet"/>
      <w:lvlText w:val="◦"/>
      <w:lvlJc w:val="left"/>
      <w:pPr>
        <w:tabs>
          <w:tab w:val="num" w:pos="2160"/>
        </w:tabs>
        <w:ind w:left="2160" w:hanging="360"/>
      </w:pPr>
      <w:rPr>
        <w:rFonts w:ascii="Garamond" w:hAnsi="Garamond" w:hint="default"/>
      </w:rPr>
    </w:lvl>
    <w:lvl w:ilvl="3" w:tplc="A2040AA0" w:tentative="1">
      <w:start w:val="1"/>
      <w:numFmt w:val="bullet"/>
      <w:lvlText w:val="◦"/>
      <w:lvlJc w:val="left"/>
      <w:pPr>
        <w:tabs>
          <w:tab w:val="num" w:pos="2880"/>
        </w:tabs>
        <w:ind w:left="2880" w:hanging="360"/>
      </w:pPr>
      <w:rPr>
        <w:rFonts w:ascii="Garamond" w:hAnsi="Garamond" w:hint="default"/>
      </w:rPr>
    </w:lvl>
    <w:lvl w:ilvl="4" w:tplc="0A0A6098" w:tentative="1">
      <w:start w:val="1"/>
      <w:numFmt w:val="bullet"/>
      <w:lvlText w:val="◦"/>
      <w:lvlJc w:val="left"/>
      <w:pPr>
        <w:tabs>
          <w:tab w:val="num" w:pos="3600"/>
        </w:tabs>
        <w:ind w:left="3600" w:hanging="360"/>
      </w:pPr>
      <w:rPr>
        <w:rFonts w:ascii="Garamond" w:hAnsi="Garamond" w:hint="default"/>
      </w:rPr>
    </w:lvl>
    <w:lvl w:ilvl="5" w:tplc="1900972C" w:tentative="1">
      <w:start w:val="1"/>
      <w:numFmt w:val="bullet"/>
      <w:lvlText w:val="◦"/>
      <w:lvlJc w:val="left"/>
      <w:pPr>
        <w:tabs>
          <w:tab w:val="num" w:pos="4320"/>
        </w:tabs>
        <w:ind w:left="4320" w:hanging="360"/>
      </w:pPr>
      <w:rPr>
        <w:rFonts w:ascii="Garamond" w:hAnsi="Garamond" w:hint="default"/>
      </w:rPr>
    </w:lvl>
    <w:lvl w:ilvl="6" w:tplc="DAD23E90" w:tentative="1">
      <w:start w:val="1"/>
      <w:numFmt w:val="bullet"/>
      <w:lvlText w:val="◦"/>
      <w:lvlJc w:val="left"/>
      <w:pPr>
        <w:tabs>
          <w:tab w:val="num" w:pos="5040"/>
        </w:tabs>
        <w:ind w:left="5040" w:hanging="360"/>
      </w:pPr>
      <w:rPr>
        <w:rFonts w:ascii="Garamond" w:hAnsi="Garamond" w:hint="default"/>
      </w:rPr>
    </w:lvl>
    <w:lvl w:ilvl="7" w:tplc="AB2E80AC" w:tentative="1">
      <w:start w:val="1"/>
      <w:numFmt w:val="bullet"/>
      <w:lvlText w:val="◦"/>
      <w:lvlJc w:val="left"/>
      <w:pPr>
        <w:tabs>
          <w:tab w:val="num" w:pos="5760"/>
        </w:tabs>
        <w:ind w:left="5760" w:hanging="360"/>
      </w:pPr>
      <w:rPr>
        <w:rFonts w:ascii="Garamond" w:hAnsi="Garamond" w:hint="default"/>
      </w:rPr>
    </w:lvl>
    <w:lvl w:ilvl="8" w:tplc="E8627D20" w:tentative="1">
      <w:start w:val="1"/>
      <w:numFmt w:val="bullet"/>
      <w:lvlText w:val="◦"/>
      <w:lvlJc w:val="left"/>
      <w:pPr>
        <w:tabs>
          <w:tab w:val="num" w:pos="6480"/>
        </w:tabs>
        <w:ind w:left="6480" w:hanging="360"/>
      </w:pPr>
      <w:rPr>
        <w:rFonts w:ascii="Garamond" w:hAnsi="Garamond" w:hint="default"/>
      </w:rPr>
    </w:lvl>
  </w:abstractNum>
  <w:num w:numId="1">
    <w:abstractNumId w:val="32"/>
  </w:num>
  <w:num w:numId="2">
    <w:abstractNumId w:val="14"/>
  </w:num>
  <w:num w:numId="3">
    <w:abstractNumId w:val="20"/>
  </w:num>
  <w:num w:numId="4">
    <w:abstractNumId w:val="19"/>
  </w:num>
  <w:num w:numId="5">
    <w:abstractNumId w:val="12"/>
  </w:num>
  <w:num w:numId="6">
    <w:abstractNumId w:val="3"/>
  </w:num>
  <w:num w:numId="7">
    <w:abstractNumId w:val="18"/>
  </w:num>
  <w:num w:numId="8">
    <w:abstractNumId w:val="27"/>
  </w:num>
  <w:num w:numId="9">
    <w:abstractNumId w:val="23"/>
  </w:num>
  <w:num w:numId="10">
    <w:abstractNumId w:val="7"/>
  </w:num>
  <w:num w:numId="11">
    <w:abstractNumId w:val="9"/>
  </w:num>
  <w:num w:numId="12">
    <w:abstractNumId w:val="30"/>
  </w:num>
  <w:num w:numId="13">
    <w:abstractNumId w:val="15"/>
  </w:num>
  <w:num w:numId="14">
    <w:abstractNumId w:val="2"/>
  </w:num>
  <w:num w:numId="15">
    <w:abstractNumId w:val="29"/>
  </w:num>
  <w:num w:numId="16">
    <w:abstractNumId w:val="16"/>
  </w:num>
  <w:num w:numId="17">
    <w:abstractNumId w:val="22"/>
  </w:num>
  <w:num w:numId="18">
    <w:abstractNumId w:val="13"/>
  </w:num>
  <w:num w:numId="19">
    <w:abstractNumId w:val="21"/>
  </w:num>
  <w:num w:numId="20">
    <w:abstractNumId w:val="1"/>
  </w:num>
  <w:num w:numId="21">
    <w:abstractNumId w:val="4"/>
  </w:num>
  <w:num w:numId="22">
    <w:abstractNumId w:val="24"/>
  </w:num>
  <w:num w:numId="23">
    <w:abstractNumId w:val="0"/>
  </w:num>
  <w:num w:numId="24">
    <w:abstractNumId w:val="6"/>
  </w:num>
  <w:num w:numId="25">
    <w:abstractNumId w:val="31"/>
  </w:num>
  <w:num w:numId="26">
    <w:abstractNumId w:val="25"/>
  </w:num>
  <w:num w:numId="27">
    <w:abstractNumId w:val="26"/>
  </w:num>
  <w:num w:numId="28">
    <w:abstractNumId w:val="17"/>
  </w:num>
  <w:num w:numId="29">
    <w:abstractNumId w:val="11"/>
  </w:num>
  <w:num w:numId="30">
    <w:abstractNumId w:val="28"/>
  </w:num>
  <w:num w:numId="31">
    <w:abstractNumId w:val="10"/>
  </w:num>
  <w:num w:numId="32">
    <w:abstractNumId w:val="5"/>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89"/>
    <w:rsid w:val="000011E8"/>
    <w:rsid w:val="00002492"/>
    <w:rsid w:val="000025F7"/>
    <w:rsid w:val="000028BB"/>
    <w:rsid w:val="000036BB"/>
    <w:rsid w:val="00021328"/>
    <w:rsid w:val="00023F92"/>
    <w:rsid w:val="00025B84"/>
    <w:rsid w:val="000278A8"/>
    <w:rsid w:val="00031E56"/>
    <w:rsid w:val="00033906"/>
    <w:rsid w:val="0003622B"/>
    <w:rsid w:val="00036F76"/>
    <w:rsid w:val="00037727"/>
    <w:rsid w:val="000377D1"/>
    <w:rsid w:val="00037ED6"/>
    <w:rsid w:val="00043703"/>
    <w:rsid w:val="00047D38"/>
    <w:rsid w:val="00050CBE"/>
    <w:rsid w:val="0005501E"/>
    <w:rsid w:val="00055D8E"/>
    <w:rsid w:val="00057EC4"/>
    <w:rsid w:val="00061B0F"/>
    <w:rsid w:val="000628E1"/>
    <w:rsid w:val="00062C59"/>
    <w:rsid w:val="00063CBA"/>
    <w:rsid w:val="000646A3"/>
    <w:rsid w:val="000710B5"/>
    <w:rsid w:val="00077539"/>
    <w:rsid w:val="00083A81"/>
    <w:rsid w:val="00084E4F"/>
    <w:rsid w:val="00085B86"/>
    <w:rsid w:val="00086474"/>
    <w:rsid w:val="00086ACA"/>
    <w:rsid w:val="00087B8E"/>
    <w:rsid w:val="00092F0F"/>
    <w:rsid w:val="00093C97"/>
    <w:rsid w:val="00093F56"/>
    <w:rsid w:val="00096AAA"/>
    <w:rsid w:val="00096DDE"/>
    <w:rsid w:val="000A0CD6"/>
    <w:rsid w:val="000A5224"/>
    <w:rsid w:val="000B571B"/>
    <w:rsid w:val="000C00D3"/>
    <w:rsid w:val="000C3E9B"/>
    <w:rsid w:val="000C4F5A"/>
    <w:rsid w:val="000C675E"/>
    <w:rsid w:val="000C7097"/>
    <w:rsid w:val="000D0D62"/>
    <w:rsid w:val="000D4B91"/>
    <w:rsid w:val="000D725F"/>
    <w:rsid w:val="000D768D"/>
    <w:rsid w:val="000E3653"/>
    <w:rsid w:val="000E3F69"/>
    <w:rsid w:val="000E535E"/>
    <w:rsid w:val="000E6BE1"/>
    <w:rsid w:val="000F0C86"/>
    <w:rsid w:val="000F14A9"/>
    <w:rsid w:val="000F5904"/>
    <w:rsid w:val="00100CDA"/>
    <w:rsid w:val="001055D7"/>
    <w:rsid w:val="0011043F"/>
    <w:rsid w:val="0011219A"/>
    <w:rsid w:val="00114AFB"/>
    <w:rsid w:val="00114DF9"/>
    <w:rsid w:val="001174D0"/>
    <w:rsid w:val="0011763E"/>
    <w:rsid w:val="00117FFD"/>
    <w:rsid w:val="00123969"/>
    <w:rsid w:val="001251F0"/>
    <w:rsid w:val="001258AF"/>
    <w:rsid w:val="00133022"/>
    <w:rsid w:val="00136AEE"/>
    <w:rsid w:val="00137DAF"/>
    <w:rsid w:val="0014024E"/>
    <w:rsid w:val="00141485"/>
    <w:rsid w:val="00146A8A"/>
    <w:rsid w:val="001515E5"/>
    <w:rsid w:val="001552A2"/>
    <w:rsid w:val="00163D28"/>
    <w:rsid w:val="00167832"/>
    <w:rsid w:val="001702F5"/>
    <w:rsid w:val="0017683B"/>
    <w:rsid w:val="0017780B"/>
    <w:rsid w:val="00177B2E"/>
    <w:rsid w:val="0018078D"/>
    <w:rsid w:val="001853EA"/>
    <w:rsid w:val="00185913"/>
    <w:rsid w:val="00186295"/>
    <w:rsid w:val="001912EA"/>
    <w:rsid w:val="001A0704"/>
    <w:rsid w:val="001A4865"/>
    <w:rsid w:val="001A4B27"/>
    <w:rsid w:val="001A61D0"/>
    <w:rsid w:val="001B28B2"/>
    <w:rsid w:val="001B3276"/>
    <w:rsid w:val="001B47DB"/>
    <w:rsid w:val="001C14C8"/>
    <w:rsid w:val="001C24A9"/>
    <w:rsid w:val="001C3B48"/>
    <w:rsid w:val="001C3FE7"/>
    <w:rsid w:val="001C431C"/>
    <w:rsid w:val="001C4964"/>
    <w:rsid w:val="001C4E7F"/>
    <w:rsid w:val="001C5189"/>
    <w:rsid w:val="001C5AF3"/>
    <w:rsid w:val="001D0212"/>
    <w:rsid w:val="001D58B9"/>
    <w:rsid w:val="001E0BC0"/>
    <w:rsid w:val="001E5A01"/>
    <w:rsid w:val="001E66B7"/>
    <w:rsid w:val="001E7656"/>
    <w:rsid w:val="001E7B87"/>
    <w:rsid w:val="001F12A6"/>
    <w:rsid w:val="001F209C"/>
    <w:rsid w:val="001F235F"/>
    <w:rsid w:val="001F28A9"/>
    <w:rsid w:val="001F2B8E"/>
    <w:rsid w:val="001F590C"/>
    <w:rsid w:val="001F6D94"/>
    <w:rsid w:val="001F7BC0"/>
    <w:rsid w:val="002017E5"/>
    <w:rsid w:val="0020332D"/>
    <w:rsid w:val="00203A33"/>
    <w:rsid w:val="00205181"/>
    <w:rsid w:val="00207633"/>
    <w:rsid w:val="00210D5D"/>
    <w:rsid w:val="002128F3"/>
    <w:rsid w:val="00222668"/>
    <w:rsid w:val="0022274A"/>
    <w:rsid w:val="002240BD"/>
    <w:rsid w:val="00227C61"/>
    <w:rsid w:val="002352B3"/>
    <w:rsid w:val="0024275C"/>
    <w:rsid w:val="002433D7"/>
    <w:rsid w:val="00246E31"/>
    <w:rsid w:val="002510E0"/>
    <w:rsid w:val="002578F9"/>
    <w:rsid w:val="00260458"/>
    <w:rsid w:val="0026306E"/>
    <w:rsid w:val="00263688"/>
    <w:rsid w:val="0027100C"/>
    <w:rsid w:val="00272F89"/>
    <w:rsid w:val="00273AC3"/>
    <w:rsid w:val="0027773E"/>
    <w:rsid w:val="00282D5A"/>
    <w:rsid w:val="00286493"/>
    <w:rsid w:val="0029187A"/>
    <w:rsid w:val="00291D7F"/>
    <w:rsid w:val="00293AD8"/>
    <w:rsid w:val="00294C9E"/>
    <w:rsid w:val="00295ED2"/>
    <w:rsid w:val="00297A03"/>
    <w:rsid w:val="002A099B"/>
    <w:rsid w:val="002A2B39"/>
    <w:rsid w:val="002A2DFE"/>
    <w:rsid w:val="002A478E"/>
    <w:rsid w:val="002A4E59"/>
    <w:rsid w:val="002A5205"/>
    <w:rsid w:val="002A5C43"/>
    <w:rsid w:val="002B1AD0"/>
    <w:rsid w:val="002B2042"/>
    <w:rsid w:val="002B4141"/>
    <w:rsid w:val="002B490F"/>
    <w:rsid w:val="002B7010"/>
    <w:rsid w:val="002C205B"/>
    <w:rsid w:val="002C20B1"/>
    <w:rsid w:val="002D21C4"/>
    <w:rsid w:val="002D4C75"/>
    <w:rsid w:val="002D626C"/>
    <w:rsid w:val="002D77D9"/>
    <w:rsid w:val="002E1529"/>
    <w:rsid w:val="002E1C32"/>
    <w:rsid w:val="002E26D9"/>
    <w:rsid w:val="002E3A16"/>
    <w:rsid w:val="002E4325"/>
    <w:rsid w:val="002E5CC0"/>
    <w:rsid w:val="002F0CC2"/>
    <w:rsid w:val="002F1E5B"/>
    <w:rsid w:val="002F3E49"/>
    <w:rsid w:val="002F458E"/>
    <w:rsid w:val="002F73AD"/>
    <w:rsid w:val="00303153"/>
    <w:rsid w:val="003051C8"/>
    <w:rsid w:val="00305E8B"/>
    <w:rsid w:val="0031073C"/>
    <w:rsid w:val="003150C1"/>
    <w:rsid w:val="0032257A"/>
    <w:rsid w:val="003230E5"/>
    <w:rsid w:val="00323195"/>
    <w:rsid w:val="0032560F"/>
    <w:rsid w:val="003257DC"/>
    <w:rsid w:val="00325984"/>
    <w:rsid w:val="00327769"/>
    <w:rsid w:val="00333577"/>
    <w:rsid w:val="00336870"/>
    <w:rsid w:val="003368A0"/>
    <w:rsid w:val="00340807"/>
    <w:rsid w:val="00340CB9"/>
    <w:rsid w:val="00340CC6"/>
    <w:rsid w:val="0034203B"/>
    <w:rsid w:val="003423EC"/>
    <w:rsid w:val="00342641"/>
    <w:rsid w:val="003431FE"/>
    <w:rsid w:val="00345279"/>
    <w:rsid w:val="0034581E"/>
    <w:rsid w:val="003475EF"/>
    <w:rsid w:val="0035083A"/>
    <w:rsid w:val="00351A55"/>
    <w:rsid w:val="00353178"/>
    <w:rsid w:val="00353F9B"/>
    <w:rsid w:val="00355DF5"/>
    <w:rsid w:val="00357F28"/>
    <w:rsid w:val="0036196C"/>
    <w:rsid w:val="003644A7"/>
    <w:rsid w:val="00365839"/>
    <w:rsid w:val="00367FCB"/>
    <w:rsid w:val="00374136"/>
    <w:rsid w:val="00375214"/>
    <w:rsid w:val="00376027"/>
    <w:rsid w:val="00377F87"/>
    <w:rsid w:val="00380C16"/>
    <w:rsid w:val="0038207A"/>
    <w:rsid w:val="0038492F"/>
    <w:rsid w:val="0038568D"/>
    <w:rsid w:val="003866C5"/>
    <w:rsid w:val="00394290"/>
    <w:rsid w:val="003956A6"/>
    <w:rsid w:val="003965B3"/>
    <w:rsid w:val="0039786A"/>
    <w:rsid w:val="003A2FD5"/>
    <w:rsid w:val="003A3AA7"/>
    <w:rsid w:val="003A3C63"/>
    <w:rsid w:val="003B2BF1"/>
    <w:rsid w:val="003B3E9F"/>
    <w:rsid w:val="003B450D"/>
    <w:rsid w:val="003B5188"/>
    <w:rsid w:val="003B759B"/>
    <w:rsid w:val="003C530E"/>
    <w:rsid w:val="003C72BA"/>
    <w:rsid w:val="003D016A"/>
    <w:rsid w:val="003D0233"/>
    <w:rsid w:val="003D658D"/>
    <w:rsid w:val="003D6E6F"/>
    <w:rsid w:val="003D7927"/>
    <w:rsid w:val="003D7D88"/>
    <w:rsid w:val="003E2211"/>
    <w:rsid w:val="003E2B19"/>
    <w:rsid w:val="003E3405"/>
    <w:rsid w:val="003E7A41"/>
    <w:rsid w:val="003F1FD9"/>
    <w:rsid w:val="003F277D"/>
    <w:rsid w:val="003F70B9"/>
    <w:rsid w:val="00404737"/>
    <w:rsid w:val="00404AC3"/>
    <w:rsid w:val="00404C9D"/>
    <w:rsid w:val="00405D8C"/>
    <w:rsid w:val="00406B2F"/>
    <w:rsid w:val="00406E7F"/>
    <w:rsid w:val="0040785E"/>
    <w:rsid w:val="00407F5B"/>
    <w:rsid w:val="00411974"/>
    <w:rsid w:val="00412CBE"/>
    <w:rsid w:val="0041533A"/>
    <w:rsid w:val="0041638A"/>
    <w:rsid w:val="00417340"/>
    <w:rsid w:val="004204DE"/>
    <w:rsid w:val="00420CC7"/>
    <w:rsid w:val="00422E2A"/>
    <w:rsid w:val="00422E7C"/>
    <w:rsid w:val="00424428"/>
    <w:rsid w:val="00430075"/>
    <w:rsid w:val="004300E0"/>
    <w:rsid w:val="00431F81"/>
    <w:rsid w:val="00435B2E"/>
    <w:rsid w:val="0043792F"/>
    <w:rsid w:val="0044152A"/>
    <w:rsid w:val="00453532"/>
    <w:rsid w:val="004546A1"/>
    <w:rsid w:val="004608BE"/>
    <w:rsid w:val="00462ABC"/>
    <w:rsid w:val="00464CD8"/>
    <w:rsid w:val="00465A6C"/>
    <w:rsid w:val="00466836"/>
    <w:rsid w:val="0046686F"/>
    <w:rsid w:val="0047252B"/>
    <w:rsid w:val="00475D3A"/>
    <w:rsid w:val="00476EE6"/>
    <w:rsid w:val="00477B6C"/>
    <w:rsid w:val="004819D4"/>
    <w:rsid w:val="004861AC"/>
    <w:rsid w:val="004936F3"/>
    <w:rsid w:val="0049781C"/>
    <w:rsid w:val="004A1CDA"/>
    <w:rsid w:val="004A454A"/>
    <w:rsid w:val="004A67A2"/>
    <w:rsid w:val="004B0F05"/>
    <w:rsid w:val="004B3077"/>
    <w:rsid w:val="004B3317"/>
    <w:rsid w:val="004B516D"/>
    <w:rsid w:val="004B74B3"/>
    <w:rsid w:val="004C05F7"/>
    <w:rsid w:val="004C0A74"/>
    <w:rsid w:val="004C1440"/>
    <w:rsid w:val="004C3A1D"/>
    <w:rsid w:val="004C446A"/>
    <w:rsid w:val="004C762F"/>
    <w:rsid w:val="004D027B"/>
    <w:rsid w:val="004D0B1B"/>
    <w:rsid w:val="004D0BA3"/>
    <w:rsid w:val="004D145B"/>
    <w:rsid w:val="004D314C"/>
    <w:rsid w:val="004D3639"/>
    <w:rsid w:val="004D3B74"/>
    <w:rsid w:val="004D3F27"/>
    <w:rsid w:val="004E3E88"/>
    <w:rsid w:val="004E434C"/>
    <w:rsid w:val="004E47DE"/>
    <w:rsid w:val="004E49C9"/>
    <w:rsid w:val="004E5792"/>
    <w:rsid w:val="004F0CA9"/>
    <w:rsid w:val="004F0D87"/>
    <w:rsid w:val="004F25B7"/>
    <w:rsid w:val="004F2816"/>
    <w:rsid w:val="004F2C42"/>
    <w:rsid w:val="004F474B"/>
    <w:rsid w:val="004F6836"/>
    <w:rsid w:val="004F79C3"/>
    <w:rsid w:val="00507059"/>
    <w:rsid w:val="00507D11"/>
    <w:rsid w:val="0051265E"/>
    <w:rsid w:val="00513393"/>
    <w:rsid w:val="00515A0A"/>
    <w:rsid w:val="00515C0A"/>
    <w:rsid w:val="00515E55"/>
    <w:rsid w:val="0051733F"/>
    <w:rsid w:val="00517881"/>
    <w:rsid w:val="00520050"/>
    <w:rsid w:val="0052085F"/>
    <w:rsid w:val="00520A7A"/>
    <w:rsid w:val="00521F43"/>
    <w:rsid w:val="00522CD2"/>
    <w:rsid w:val="00526B48"/>
    <w:rsid w:val="00530EF8"/>
    <w:rsid w:val="00536218"/>
    <w:rsid w:val="005401F1"/>
    <w:rsid w:val="00541B94"/>
    <w:rsid w:val="00541C1E"/>
    <w:rsid w:val="005429CE"/>
    <w:rsid w:val="00543EA7"/>
    <w:rsid w:val="00546F7B"/>
    <w:rsid w:val="00552DDA"/>
    <w:rsid w:val="00560D94"/>
    <w:rsid w:val="00561D4B"/>
    <w:rsid w:val="00562BA3"/>
    <w:rsid w:val="00565094"/>
    <w:rsid w:val="00567A3B"/>
    <w:rsid w:val="005718F7"/>
    <w:rsid w:val="005745EC"/>
    <w:rsid w:val="005751F2"/>
    <w:rsid w:val="0058131E"/>
    <w:rsid w:val="00586169"/>
    <w:rsid w:val="00587AA6"/>
    <w:rsid w:val="005908BF"/>
    <w:rsid w:val="005914E6"/>
    <w:rsid w:val="00591FBD"/>
    <w:rsid w:val="005945DB"/>
    <w:rsid w:val="00597E23"/>
    <w:rsid w:val="005A1002"/>
    <w:rsid w:val="005A4C70"/>
    <w:rsid w:val="005A4CF8"/>
    <w:rsid w:val="005A574A"/>
    <w:rsid w:val="005A67D1"/>
    <w:rsid w:val="005B0650"/>
    <w:rsid w:val="005B0BA2"/>
    <w:rsid w:val="005B3C18"/>
    <w:rsid w:val="005C04EA"/>
    <w:rsid w:val="005C07B7"/>
    <w:rsid w:val="005C4916"/>
    <w:rsid w:val="005C7358"/>
    <w:rsid w:val="005D0ED4"/>
    <w:rsid w:val="005D7EEA"/>
    <w:rsid w:val="005E0FCE"/>
    <w:rsid w:val="005E19E9"/>
    <w:rsid w:val="005E33F7"/>
    <w:rsid w:val="005E4786"/>
    <w:rsid w:val="005E74FE"/>
    <w:rsid w:val="005F24B2"/>
    <w:rsid w:val="005F4589"/>
    <w:rsid w:val="005F4618"/>
    <w:rsid w:val="005F5232"/>
    <w:rsid w:val="005F7918"/>
    <w:rsid w:val="00602DA2"/>
    <w:rsid w:val="006047E1"/>
    <w:rsid w:val="00607F90"/>
    <w:rsid w:val="00610F39"/>
    <w:rsid w:val="00612DC4"/>
    <w:rsid w:val="00617347"/>
    <w:rsid w:val="00617E2B"/>
    <w:rsid w:val="00630888"/>
    <w:rsid w:val="00631A25"/>
    <w:rsid w:val="00633871"/>
    <w:rsid w:val="00633A36"/>
    <w:rsid w:val="00634780"/>
    <w:rsid w:val="0063538D"/>
    <w:rsid w:val="006434F0"/>
    <w:rsid w:val="00646122"/>
    <w:rsid w:val="0064780D"/>
    <w:rsid w:val="00650DBF"/>
    <w:rsid w:val="00654C0E"/>
    <w:rsid w:val="00655601"/>
    <w:rsid w:val="006560EA"/>
    <w:rsid w:val="00656291"/>
    <w:rsid w:val="006563B0"/>
    <w:rsid w:val="0065687C"/>
    <w:rsid w:val="0066518A"/>
    <w:rsid w:val="006664EA"/>
    <w:rsid w:val="00666C82"/>
    <w:rsid w:val="006671FE"/>
    <w:rsid w:val="006755D0"/>
    <w:rsid w:val="00683083"/>
    <w:rsid w:val="00686322"/>
    <w:rsid w:val="00687665"/>
    <w:rsid w:val="006911E6"/>
    <w:rsid w:val="006A261C"/>
    <w:rsid w:val="006A2661"/>
    <w:rsid w:val="006B059E"/>
    <w:rsid w:val="006B2A3A"/>
    <w:rsid w:val="006B2A7C"/>
    <w:rsid w:val="006B2E99"/>
    <w:rsid w:val="006B38E7"/>
    <w:rsid w:val="006C3465"/>
    <w:rsid w:val="006C3D77"/>
    <w:rsid w:val="006C6E4B"/>
    <w:rsid w:val="006D20D7"/>
    <w:rsid w:val="006D5091"/>
    <w:rsid w:val="006D7C38"/>
    <w:rsid w:val="006E06E1"/>
    <w:rsid w:val="006E2350"/>
    <w:rsid w:val="006E3287"/>
    <w:rsid w:val="006E531B"/>
    <w:rsid w:val="006F47D0"/>
    <w:rsid w:val="006F7D20"/>
    <w:rsid w:val="00700477"/>
    <w:rsid w:val="007008A9"/>
    <w:rsid w:val="00701C16"/>
    <w:rsid w:val="00702457"/>
    <w:rsid w:val="00703D0C"/>
    <w:rsid w:val="00705798"/>
    <w:rsid w:val="00705C50"/>
    <w:rsid w:val="00705FA2"/>
    <w:rsid w:val="007073D5"/>
    <w:rsid w:val="0071062C"/>
    <w:rsid w:val="0071539C"/>
    <w:rsid w:val="00717223"/>
    <w:rsid w:val="00717503"/>
    <w:rsid w:val="00717973"/>
    <w:rsid w:val="00721BCB"/>
    <w:rsid w:val="0072288A"/>
    <w:rsid w:val="00725990"/>
    <w:rsid w:val="00725A51"/>
    <w:rsid w:val="00726551"/>
    <w:rsid w:val="00730326"/>
    <w:rsid w:val="00731DF9"/>
    <w:rsid w:val="00734AC7"/>
    <w:rsid w:val="00735863"/>
    <w:rsid w:val="00735B48"/>
    <w:rsid w:val="00741565"/>
    <w:rsid w:val="00741E0C"/>
    <w:rsid w:val="00746B16"/>
    <w:rsid w:val="00752F74"/>
    <w:rsid w:val="007556BA"/>
    <w:rsid w:val="00761370"/>
    <w:rsid w:val="00767285"/>
    <w:rsid w:val="00767C60"/>
    <w:rsid w:val="00771310"/>
    <w:rsid w:val="00772B9B"/>
    <w:rsid w:val="00774265"/>
    <w:rsid w:val="0077493E"/>
    <w:rsid w:val="00774B64"/>
    <w:rsid w:val="007766B4"/>
    <w:rsid w:val="0078068E"/>
    <w:rsid w:val="0078294A"/>
    <w:rsid w:val="007913A4"/>
    <w:rsid w:val="0079187B"/>
    <w:rsid w:val="00792AA0"/>
    <w:rsid w:val="007978E3"/>
    <w:rsid w:val="007A06C1"/>
    <w:rsid w:val="007A496F"/>
    <w:rsid w:val="007B3294"/>
    <w:rsid w:val="007B4550"/>
    <w:rsid w:val="007C35DC"/>
    <w:rsid w:val="007C3938"/>
    <w:rsid w:val="007C555E"/>
    <w:rsid w:val="007D3672"/>
    <w:rsid w:val="007D508C"/>
    <w:rsid w:val="007E41DC"/>
    <w:rsid w:val="00800699"/>
    <w:rsid w:val="008013EE"/>
    <w:rsid w:val="00802C1B"/>
    <w:rsid w:val="008036D4"/>
    <w:rsid w:val="008040EB"/>
    <w:rsid w:val="00811CE9"/>
    <w:rsid w:val="00814077"/>
    <w:rsid w:val="0081441F"/>
    <w:rsid w:val="00817D0D"/>
    <w:rsid w:val="00820DCE"/>
    <w:rsid w:val="00821EC2"/>
    <w:rsid w:val="00822101"/>
    <w:rsid w:val="00822BCA"/>
    <w:rsid w:val="008240CE"/>
    <w:rsid w:val="0083043A"/>
    <w:rsid w:val="00841394"/>
    <w:rsid w:val="00842CDC"/>
    <w:rsid w:val="00846F06"/>
    <w:rsid w:val="00846F0A"/>
    <w:rsid w:val="00847651"/>
    <w:rsid w:val="00853B24"/>
    <w:rsid w:val="00855DD7"/>
    <w:rsid w:val="00856E8D"/>
    <w:rsid w:val="00863FBA"/>
    <w:rsid w:val="008649A0"/>
    <w:rsid w:val="00865783"/>
    <w:rsid w:val="00881B98"/>
    <w:rsid w:val="00881BB0"/>
    <w:rsid w:val="008820F4"/>
    <w:rsid w:val="008834F6"/>
    <w:rsid w:val="00883859"/>
    <w:rsid w:val="00884234"/>
    <w:rsid w:val="0088443C"/>
    <w:rsid w:val="008901D1"/>
    <w:rsid w:val="00895E96"/>
    <w:rsid w:val="00895EAD"/>
    <w:rsid w:val="008A2BA4"/>
    <w:rsid w:val="008A3934"/>
    <w:rsid w:val="008A7AA5"/>
    <w:rsid w:val="008B220B"/>
    <w:rsid w:val="008B24F5"/>
    <w:rsid w:val="008B4D00"/>
    <w:rsid w:val="008B4D07"/>
    <w:rsid w:val="008C173C"/>
    <w:rsid w:val="008C3071"/>
    <w:rsid w:val="008C3A02"/>
    <w:rsid w:val="008C47E3"/>
    <w:rsid w:val="008D5738"/>
    <w:rsid w:val="008E0735"/>
    <w:rsid w:val="008E2383"/>
    <w:rsid w:val="008E4BF9"/>
    <w:rsid w:val="008E5030"/>
    <w:rsid w:val="008E53F2"/>
    <w:rsid w:val="008E68BB"/>
    <w:rsid w:val="008F50C1"/>
    <w:rsid w:val="008F79C4"/>
    <w:rsid w:val="00901927"/>
    <w:rsid w:val="009033EC"/>
    <w:rsid w:val="009079A2"/>
    <w:rsid w:val="009112E5"/>
    <w:rsid w:val="00913651"/>
    <w:rsid w:val="00913799"/>
    <w:rsid w:val="00914269"/>
    <w:rsid w:val="00915C45"/>
    <w:rsid w:val="00921054"/>
    <w:rsid w:val="0092122F"/>
    <w:rsid w:val="00923B58"/>
    <w:rsid w:val="0092706A"/>
    <w:rsid w:val="0092717F"/>
    <w:rsid w:val="009301B1"/>
    <w:rsid w:val="00930774"/>
    <w:rsid w:val="00932327"/>
    <w:rsid w:val="00932FEE"/>
    <w:rsid w:val="00933A0D"/>
    <w:rsid w:val="00934F1F"/>
    <w:rsid w:val="0093781E"/>
    <w:rsid w:val="009426A2"/>
    <w:rsid w:val="009447EA"/>
    <w:rsid w:val="00945D5C"/>
    <w:rsid w:val="009462F4"/>
    <w:rsid w:val="00951B68"/>
    <w:rsid w:val="009524A2"/>
    <w:rsid w:val="009541D4"/>
    <w:rsid w:val="00954A8F"/>
    <w:rsid w:val="009613D1"/>
    <w:rsid w:val="00981765"/>
    <w:rsid w:val="00985FC1"/>
    <w:rsid w:val="009871C5"/>
    <w:rsid w:val="00991D4A"/>
    <w:rsid w:val="00992796"/>
    <w:rsid w:val="0099285E"/>
    <w:rsid w:val="009964EA"/>
    <w:rsid w:val="009A11AB"/>
    <w:rsid w:val="009C0BF8"/>
    <w:rsid w:val="009C5F1E"/>
    <w:rsid w:val="009C6D93"/>
    <w:rsid w:val="009C6EDF"/>
    <w:rsid w:val="009D0A81"/>
    <w:rsid w:val="009D248A"/>
    <w:rsid w:val="009D7B2A"/>
    <w:rsid w:val="009D7D72"/>
    <w:rsid w:val="009E302B"/>
    <w:rsid w:val="009E7F3D"/>
    <w:rsid w:val="009F6132"/>
    <w:rsid w:val="00A105AC"/>
    <w:rsid w:val="00A107A7"/>
    <w:rsid w:val="00A10819"/>
    <w:rsid w:val="00A1249C"/>
    <w:rsid w:val="00A14A1D"/>
    <w:rsid w:val="00A15A43"/>
    <w:rsid w:val="00A17BB0"/>
    <w:rsid w:val="00A21F17"/>
    <w:rsid w:val="00A25F8C"/>
    <w:rsid w:val="00A2656F"/>
    <w:rsid w:val="00A324D8"/>
    <w:rsid w:val="00A3413E"/>
    <w:rsid w:val="00A40F34"/>
    <w:rsid w:val="00A41AA2"/>
    <w:rsid w:val="00A424AE"/>
    <w:rsid w:val="00A47304"/>
    <w:rsid w:val="00A47DAD"/>
    <w:rsid w:val="00A50C6B"/>
    <w:rsid w:val="00A53528"/>
    <w:rsid w:val="00A53934"/>
    <w:rsid w:val="00A56C9B"/>
    <w:rsid w:val="00A62022"/>
    <w:rsid w:val="00A6250F"/>
    <w:rsid w:val="00A62CBC"/>
    <w:rsid w:val="00A6371E"/>
    <w:rsid w:val="00A67F31"/>
    <w:rsid w:val="00A75B17"/>
    <w:rsid w:val="00A7727D"/>
    <w:rsid w:val="00A81685"/>
    <w:rsid w:val="00A878A7"/>
    <w:rsid w:val="00A90DBD"/>
    <w:rsid w:val="00A92B4E"/>
    <w:rsid w:val="00A92C9E"/>
    <w:rsid w:val="00A94293"/>
    <w:rsid w:val="00A960B9"/>
    <w:rsid w:val="00A97D5A"/>
    <w:rsid w:val="00AA21F4"/>
    <w:rsid w:val="00AB5379"/>
    <w:rsid w:val="00AB6575"/>
    <w:rsid w:val="00AC5E33"/>
    <w:rsid w:val="00AD1223"/>
    <w:rsid w:val="00AE0A9B"/>
    <w:rsid w:val="00AE2298"/>
    <w:rsid w:val="00AE5600"/>
    <w:rsid w:val="00AF1C19"/>
    <w:rsid w:val="00AF4713"/>
    <w:rsid w:val="00AF5240"/>
    <w:rsid w:val="00AF6262"/>
    <w:rsid w:val="00AF6298"/>
    <w:rsid w:val="00AF789E"/>
    <w:rsid w:val="00AF7C2B"/>
    <w:rsid w:val="00B029EA"/>
    <w:rsid w:val="00B02BD2"/>
    <w:rsid w:val="00B02C55"/>
    <w:rsid w:val="00B05EDE"/>
    <w:rsid w:val="00B06DED"/>
    <w:rsid w:val="00B11EC1"/>
    <w:rsid w:val="00B14712"/>
    <w:rsid w:val="00B15FFF"/>
    <w:rsid w:val="00B20233"/>
    <w:rsid w:val="00B20345"/>
    <w:rsid w:val="00B21DD4"/>
    <w:rsid w:val="00B26C9D"/>
    <w:rsid w:val="00B33263"/>
    <w:rsid w:val="00B3391B"/>
    <w:rsid w:val="00B34177"/>
    <w:rsid w:val="00B34676"/>
    <w:rsid w:val="00B35215"/>
    <w:rsid w:val="00B36BA5"/>
    <w:rsid w:val="00B37060"/>
    <w:rsid w:val="00B375EE"/>
    <w:rsid w:val="00B377A3"/>
    <w:rsid w:val="00B4017B"/>
    <w:rsid w:val="00B4606D"/>
    <w:rsid w:val="00B553C3"/>
    <w:rsid w:val="00B56E15"/>
    <w:rsid w:val="00B6103C"/>
    <w:rsid w:val="00B63385"/>
    <w:rsid w:val="00B66B37"/>
    <w:rsid w:val="00B71990"/>
    <w:rsid w:val="00B724AF"/>
    <w:rsid w:val="00B74C37"/>
    <w:rsid w:val="00B74EAD"/>
    <w:rsid w:val="00B74F60"/>
    <w:rsid w:val="00B75959"/>
    <w:rsid w:val="00B76EC4"/>
    <w:rsid w:val="00B77208"/>
    <w:rsid w:val="00B773EE"/>
    <w:rsid w:val="00B7776E"/>
    <w:rsid w:val="00B77C58"/>
    <w:rsid w:val="00B85AB0"/>
    <w:rsid w:val="00B860EE"/>
    <w:rsid w:val="00B87268"/>
    <w:rsid w:val="00B91B3E"/>
    <w:rsid w:val="00B95FB6"/>
    <w:rsid w:val="00B96209"/>
    <w:rsid w:val="00BA26B8"/>
    <w:rsid w:val="00BA28AB"/>
    <w:rsid w:val="00BA3A17"/>
    <w:rsid w:val="00BA6A27"/>
    <w:rsid w:val="00BA6B61"/>
    <w:rsid w:val="00BC0402"/>
    <w:rsid w:val="00BC0CDC"/>
    <w:rsid w:val="00BC2CA0"/>
    <w:rsid w:val="00BC30B5"/>
    <w:rsid w:val="00BD153B"/>
    <w:rsid w:val="00BD157C"/>
    <w:rsid w:val="00BD6F15"/>
    <w:rsid w:val="00BD7D28"/>
    <w:rsid w:val="00BE4B8C"/>
    <w:rsid w:val="00BF02E8"/>
    <w:rsid w:val="00BF3D05"/>
    <w:rsid w:val="00BF457B"/>
    <w:rsid w:val="00C004D8"/>
    <w:rsid w:val="00C03851"/>
    <w:rsid w:val="00C04715"/>
    <w:rsid w:val="00C124B9"/>
    <w:rsid w:val="00C14358"/>
    <w:rsid w:val="00C15080"/>
    <w:rsid w:val="00C21863"/>
    <w:rsid w:val="00C22B79"/>
    <w:rsid w:val="00C258B4"/>
    <w:rsid w:val="00C30541"/>
    <w:rsid w:val="00C327C4"/>
    <w:rsid w:val="00C33AB3"/>
    <w:rsid w:val="00C40AC5"/>
    <w:rsid w:val="00C41A06"/>
    <w:rsid w:val="00C432F8"/>
    <w:rsid w:val="00C507ED"/>
    <w:rsid w:val="00C5185A"/>
    <w:rsid w:val="00C545FF"/>
    <w:rsid w:val="00C639A1"/>
    <w:rsid w:val="00C64E15"/>
    <w:rsid w:val="00C6671D"/>
    <w:rsid w:val="00C7381E"/>
    <w:rsid w:val="00C75200"/>
    <w:rsid w:val="00C75BCA"/>
    <w:rsid w:val="00C762E3"/>
    <w:rsid w:val="00C80C0A"/>
    <w:rsid w:val="00C825FE"/>
    <w:rsid w:val="00C83B1F"/>
    <w:rsid w:val="00C86CB1"/>
    <w:rsid w:val="00C93AC8"/>
    <w:rsid w:val="00C97906"/>
    <w:rsid w:val="00CA3554"/>
    <w:rsid w:val="00CA65DA"/>
    <w:rsid w:val="00CB4B00"/>
    <w:rsid w:val="00CB5CC9"/>
    <w:rsid w:val="00CB7390"/>
    <w:rsid w:val="00CB7412"/>
    <w:rsid w:val="00CB7F46"/>
    <w:rsid w:val="00CC339E"/>
    <w:rsid w:val="00CC38CF"/>
    <w:rsid w:val="00CC6E54"/>
    <w:rsid w:val="00CD425F"/>
    <w:rsid w:val="00CD5A3B"/>
    <w:rsid w:val="00CD6C14"/>
    <w:rsid w:val="00CE06E5"/>
    <w:rsid w:val="00CE275C"/>
    <w:rsid w:val="00CE494D"/>
    <w:rsid w:val="00CE5A5C"/>
    <w:rsid w:val="00CE5FAE"/>
    <w:rsid w:val="00CE6C0C"/>
    <w:rsid w:val="00CE7759"/>
    <w:rsid w:val="00CF1010"/>
    <w:rsid w:val="00CF3166"/>
    <w:rsid w:val="00CF4CF4"/>
    <w:rsid w:val="00CF576D"/>
    <w:rsid w:val="00D00438"/>
    <w:rsid w:val="00D0282E"/>
    <w:rsid w:val="00D04C19"/>
    <w:rsid w:val="00D05B72"/>
    <w:rsid w:val="00D06D0E"/>
    <w:rsid w:val="00D10792"/>
    <w:rsid w:val="00D125E1"/>
    <w:rsid w:val="00D1309B"/>
    <w:rsid w:val="00D1344F"/>
    <w:rsid w:val="00D135D9"/>
    <w:rsid w:val="00D1399D"/>
    <w:rsid w:val="00D13DD9"/>
    <w:rsid w:val="00D14BDB"/>
    <w:rsid w:val="00D17425"/>
    <w:rsid w:val="00D17B93"/>
    <w:rsid w:val="00D22583"/>
    <w:rsid w:val="00D22588"/>
    <w:rsid w:val="00D24031"/>
    <w:rsid w:val="00D25E46"/>
    <w:rsid w:val="00D30E4C"/>
    <w:rsid w:val="00D33C49"/>
    <w:rsid w:val="00D35407"/>
    <w:rsid w:val="00D357DC"/>
    <w:rsid w:val="00D41413"/>
    <w:rsid w:val="00D43054"/>
    <w:rsid w:val="00D443FE"/>
    <w:rsid w:val="00D506B5"/>
    <w:rsid w:val="00D50768"/>
    <w:rsid w:val="00D514FF"/>
    <w:rsid w:val="00D51610"/>
    <w:rsid w:val="00D52357"/>
    <w:rsid w:val="00D52F1C"/>
    <w:rsid w:val="00D53E61"/>
    <w:rsid w:val="00D5423E"/>
    <w:rsid w:val="00D54D99"/>
    <w:rsid w:val="00D55BFE"/>
    <w:rsid w:val="00D61BAE"/>
    <w:rsid w:val="00D6312D"/>
    <w:rsid w:val="00D63411"/>
    <w:rsid w:val="00D6445E"/>
    <w:rsid w:val="00D7490E"/>
    <w:rsid w:val="00D75A1A"/>
    <w:rsid w:val="00D80219"/>
    <w:rsid w:val="00D812B0"/>
    <w:rsid w:val="00D81A76"/>
    <w:rsid w:val="00D85104"/>
    <w:rsid w:val="00D87E9B"/>
    <w:rsid w:val="00D96A8E"/>
    <w:rsid w:val="00D96DDA"/>
    <w:rsid w:val="00DA2A52"/>
    <w:rsid w:val="00DA389C"/>
    <w:rsid w:val="00DA47B6"/>
    <w:rsid w:val="00DB16A5"/>
    <w:rsid w:val="00DB44DA"/>
    <w:rsid w:val="00DC167D"/>
    <w:rsid w:val="00DC2C79"/>
    <w:rsid w:val="00DD1859"/>
    <w:rsid w:val="00DD3C95"/>
    <w:rsid w:val="00DD5010"/>
    <w:rsid w:val="00DE4636"/>
    <w:rsid w:val="00DF3D16"/>
    <w:rsid w:val="00DF570B"/>
    <w:rsid w:val="00DF7E5A"/>
    <w:rsid w:val="00E02BEF"/>
    <w:rsid w:val="00E20347"/>
    <w:rsid w:val="00E210EF"/>
    <w:rsid w:val="00E216FD"/>
    <w:rsid w:val="00E218C7"/>
    <w:rsid w:val="00E21EE5"/>
    <w:rsid w:val="00E21EEE"/>
    <w:rsid w:val="00E22E86"/>
    <w:rsid w:val="00E23779"/>
    <w:rsid w:val="00E24016"/>
    <w:rsid w:val="00E241E7"/>
    <w:rsid w:val="00E30DC2"/>
    <w:rsid w:val="00E3263F"/>
    <w:rsid w:val="00E32904"/>
    <w:rsid w:val="00E34150"/>
    <w:rsid w:val="00E3481B"/>
    <w:rsid w:val="00E36ECC"/>
    <w:rsid w:val="00E37C71"/>
    <w:rsid w:val="00E42C23"/>
    <w:rsid w:val="00E433D3"/>
    <w:rsid w:val="00E505DD"/>
    <w:rsid w:val="00E52ECA"/>
    <w:rsid w:val="00E535D8"/>
    <w:rsid w:val="00E55774"/>
    <w:rsid w:val="00E5620B"/>
    <w:rsid w:val="00E573BD"/>
    <w:rsid w:val="00E66A61"/>
    <w:rsid w:val="00E6747E"/>
    <w:rsid w:val="00E73223"/>
    <w:rsid w:val="00E73E59"/>
    <w:rsid w:val="00E7540C"/>
    <w:rsid w:val="00E754A2"/>
    <w:rsid w:val="00E76074"/>
    <w:rsid w:val="00E83442"/>
    <w:rsid w:val="00E84D92"/>
    <w:rsid w:val="00E86F69"/>
    <w:rsid w:val="00E909B5"/>
    <w:rsid w:val="00E91330"/>
    <w:rsid w:val="00E928D5"/>
    <w:rsid w:val="00E95765"/>
    <w:rsid w:val="00EA608F"/>
    <w:rsid w:val="00EA6A91"/>
    <w:rsid w:val="00EB2FD7"/>
    <w:rsid w:val="00EC058E"/>
    <w:rsid w:val="00EC1213"/>
    <w:rsid w:val="00EC192C"/>
    <w:rsid w:val="00EC2D77"/>
    <w:rsid w:val="00EC64D1"/>
    <w:rsid w:val="00EC6FCA"/>
    <w:rsid w:val="00ED219C"/>
    <w:rsid w:val="00ED5393"/>
    <w:rsid w:val="00ED6521"/>
    <w:rsid w:val="00ED7C90"/>
    <w:rsid w:val="00EE107B"/>
    <w:rsid w:val="00EE1960"/>
    <w:rsid w:val="00EE1E41"/>
    <w:rsid w:val="00EE23A6"/>
    <w:rsid w:val="00EE33C5"/>
    <w:rsid w:val="00EE3FA2"/>
    <w:rsid w:val="00EE7AEA"/>
    <w:rsid w:val="00EF0931"/>
    <w:rsid w:val="00EF1D3D"/>
    <w:rsid w:val="00EF3273"/>
    <w:rsid w:val="00EF3E3C"/>
    <w:rsid w:val="00F0475A"/>
    <w:rsid w:val="00F06D38"/>
    <w:rsid w:val="00F10067"/>
    <w:rsid w:val="00F1018C"/>
    <w:rsid w:val="00F123B2"/>
    <w:rsid w:val="00F1373E"/>
    <w:rsid w:val="00F16BE7"/>
    <w:rsid w:val="00F219C5"/>
    <w:rsid w:val="00F266E6"/>
    <w:rsid w:val="00F26750"/>
    <w:rsid w:val="00F305F1"/>
    <w:rsid w:val="00F4255A"/>
    <w:rsid w:val="00F43A0B"/>
    <w:rsid w:val="00F43C45"/>
    <w:rsid w:val="00F47E89"/>
    <w:rsid w:val="00F5123A"/>
    <w:rsid w:val="00F54EDB"/>
    <w:rsid w:val="00F565C3"/>
    <w:rsid w:val="00F61281"/>
    <w:rsid w:val="00F62505"/>
    <w:rsid w:val="00F63326"/>
    <w:rsid w:val="00F64040"/>
    <w:rsid w:val="00F677AE"/>
    <w:rsid w:val="00F70059"/>
    <w:rsid w:val="00F71BBC"/>
    <w:rsid w:val="00F72E44"/>
    <w:rsid w:val="00F7386E"/>
    <w:rsid w:val="00F766C6"/>
    <w:rsid w:val="00F76BFF"/>
    <w:rsid w:val="00F8184F"/>
    <w:rsid w:val="00F82170"/>
    <w:rsid w:val="00F842C9"/>
    <w:rsid w:val="00F87C5F"/>
    <w:rsid w:val="00F9029F"/>
    <w:rsid w:val="00F919FF"/>
    <w:rsid w:val="00F974CF"/>
    <w:rsid w:val="00F97DAC"/>
    <w:rsid w:val="00FA1967"/>
    <w:rsid w:val="00FA3A6D"/>
    <w:rsid w:val="00FA44DE"/>
    <w:rsid w:val="00FA47E0"/>
    <w:rsid w:val="00FA6535"/>
    <w:rsid w:val="00FB06F3"/>
    <w:rsid w:val="00FB08FC"/>
    <w:rsid w:val="00FB0FC7"/>
    <w:rsid w:val="00FB3B4C"/>
    <w:rsid w:val="00FB5EF1"/>
    <w:rsid w:val="00FC1E9E"/>
    <w:rsid w:val="00FC24B9"/>
    <w:rsid w:val="00FC6333"/>
    <w:rsid w:val="00FC6EF0"/>
    <w:rsid w:val="00FC71D6"/>
    <w:rsid w:val="00FD055A"/>
    <w:rsid w:val="00FD1E05"/>
    <w:rsid w:val="00FD1EFC"/>
    <w:rsid w:val="00FD2C29"/>
    <w:rsid w:val="00FD2EE2"/>
    <w:rsid w:val="00FD41D6"/>
    <w:rsid w:val="00FD4202"/>
    <w:rsid w:val="00FD50EC"/>
    <w:rsid w:val="00FE268A"/>
    <w:rsid w:val="00FE2B8C"/>
    <w:rsid w:val="00FE391D"/>
    <w:rsid w:val="00FE6DB5"/>
    <w:rsid w:val="00FF1555"/>
    <w:rsid w:val="00FF3181"/>
    <w:rsid w:val="00FF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47542"/>
  <w15:chartTrackingRefBased/>
  <w15:docId w15:val="{5E6689B2-8CBB-4526-8936-8D634729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272F8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E928D5"/>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E928D5"/>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unhideWhenUsed/>
    <w:qFormat/>
    <w:rsid w:val="0064780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8294A"/>
    <w:pPr>
      <w:keepNext/>
      <w:keepLines/>
      <w:spacing w:before="240" w:after="80" w:line="276" w:lineRule="auto"/>
      <w:outlineLvl w:val="4"/>
    </w:pPr>
    <w:rPr>
      <w:rFonts w:ascii="Arial" w:eastAsia="Arial" w:hAnsi="Arial" w:cs="Arial"/>
      <w:color w:val="666666"/>
      <w:lang w:val="vi" w:eastAsia="zh-CN"/>
    </w:rPr>
  </w:style>
  <w:style w:type="paragraph" w:styleId="Heading6">
    <w:name w:val="heading 6"/>
    <w:basedOn w:val="Normal"/>
    <w:next w:val="Normal"/>
    <w:link w:val="Heading6Char"/>
    <w:uiPriority w:val="9"/>
    <w:semiHidden/>
    <w:unhideWhenUsed/>
    <w:qFormat/>
    <w:rsid w:val="0078294A"/>
    <w:pPr>
      <w:keepNext/>
      <w:keepLines/>
      <w:spacing w:before="240" w:after="80" w:line="276" w:lineRule="auto"/>
      <w:outlineLvl w:val="5"/>
    </w:pPr>
    <w:rPr>
      <w:rFonts w:ascii="Arial" w:eastAsia="Arial" w:hAnsi="Arial" w:cs="Arial"/>
      <w:i/>
      <w:iCs/>
      <w:color w:val="666666"/>
      <w:lang w:val="vi"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2F89"/>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E928D5"/>
    <w:rPr>
      <w:rFonts w:ascii="Calibri Light" w:eastAsia="SimSun" w:hAnsi="Calibri Light" w:cs="Times New Roman"/>
      <w:color w:val="2E74B5"/>
      <w:sz w:val="26"/>
      <w:szCs w:val="26"/>
    </w:rPr>
  </w:style>
  <w:style w:type="character" w:customStyle="1" w:styleId="Heading3Char">
    <w:name w:val="Heading 3 Char"/>
    <w:link w:val="Heading3"/>
    <w:uiPriority w:val="9"/>
    <w:rsid w:val="00E928D5"/>
    <w:rPr>
      <w:rFonts w:ascii="Calibri Light" w:eastAsia="SimSun" w:hAnsi="Calibri Light" w:cs="Times New Roman"/>
      <w:color w:val="1F4D78"/>
      <w:sz w:val="24"/>
      <w:szCs w:val="24"/>
    </w:rPr>
  </w:style>
  <w:style w:type="character" w:customStyle="1" w:styleId="Heading4Char">
    <w:name w:val="Heading 4 Char"/>
    <w:link w:val="Heading4"/>
    <w:uiPriority w:val="9"/>
    <w:rsid w:val="0064780D"/>
    <w:rPr>
      <w:rFonts w:ascii="Calibri" w:eastAsia="Times New Roman" w:hAnsi="Calibri" w:cs="Times New Roman"/>
      <w:b/>
      <w:bCs/>
      <w:sz w:val="28"/>
      <w:szCs w:val="28"/>
    </w:rPr>
  </w:style>
  <w:style w:type="paragraph" w:styleId="NormalWeb">
    <w:name w:val="Normal (Web)"/>
    <w:basedOn w:val="Normal"/>
    <w:uiPriority w:val="99"/>
    <w:unhideWhenUsed/>
    <w:rsid w:val="00272F8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272F89"/>
    <w:rPr>
      <w:i/>
      <w:iCs/>
    </w:rPr>
  </w:style>
  <w:style w:type="character" w:styleId="Strong">
    <w:name w:val="Strong"/>
    <w:uiPriority w:val="22"/>
    <w:qFormat/>
    <w:rsid w:val="00272F89"/>
    <w:rPr>
      <w:b/>
      <w:bCs/>
    </w:rPr>
  </w:style>
  <w:style w:type="table" w:styleId="TableGrid">
    <w:name w:val="Table Grid"/>
    <w:basedOn w:val="TableNormal"/>
    <w:uiPriority w:val="39"/>
    <w:rsid w:val="00741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E33C5"/>
    <w:rPr>
      <w:sz w:val="16"/>
      <w:szCs w:val="16"/>
    </w:rPr>
  </w:style>
  <w:style w:type="paragraph" w:styleId="CommentText">
    <w:name w:val="annotation text"/>
    <w:basedOn w:val="Normal"/>
    <w:link w:val="CommentTextChar"/>
    <w:uiPriority w:val="99"/>
    <w:semiHidden/>
    <w:unhideWhenUsed/>
    <w:rsid w:val="00EE33C5"/>
    <w:pPr>
      <w:spacing w:line="240" w:lineRule="auto"/>
    </w:pPr>
    <w:rPr>
      <w:sz w:val="20"/>
      <w:szCs w:val="20"/>
    </w:rPr>
  </w:style>
  <w:style w:type="character" w:customStyle="1" w:styleId="CommentTextChar">
    <w:name w:val="Comment Text Char"/>
    <w:link w:val="CommentText"/>
    <w:uiPriority w:val="99"/>
    <w:semiHidden/>
    <w:rsid w:val="00EE33C5"/>
    <w:rPr>
      <w:sz w:val="20"/>
      <w:szCs w:val="20"/>
    </w:rPr>
  </w:style>
  <w:style w:type="paragraph" w:styleId="CommentSubject">
    <w:name w:val="annotation subject"/>
    <w:basedOn w:val="CommentText"/>
    <w:next w:val="CommentText"/>
    <w:link w:val="CommentSubjectChar"/>
    <w:uiPriority w:val="99"/>
    <w:semiHidden/>
    <w:unhideWhenUsed/>
    <w:rsid w:val="00EE33C5"/>
    <w:rPr>
      <w:b/>
      <w:bCs/>
    </w:rPr>
  </w:style>
  <w:style w:type="character" w:customStyle="1" w:styleId="CommentSubjectChar">
    <w:name w:val="Comment Subject Char"/>
    <w:link w:val="CommentSubject"/>
    <w:uiPriority w:val="99"/>
    <w:semiHidden/>
    <w:rsid w:val="00EE33C5"/>
    <w:rPr>
      <w:b/>
      <w:bCs/>
      <w:sz w:val="20"/>
      <w:szCs w:val="20"/>
    </w:rPr>
  </w:style>
  <w:style w:type="paragraph" w:styleId="BalloonText">
    <w:name w:val="Balloon Text"/>
    <w:basedOn w:val="Normal"/>
    <w:link w:val="BalloonTextChar"/>
    <w:uiPriority w:val="99"/>
    <w:semiHidden/>
    <w:unhideWhenUsed/>
    <w:rsid w:val="00EE33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33C5"/>
    <w:rPr>
      <w:rFonts w:ascii="Segoe UI" w:hAnsi="Segoe UI" w:cs="Segoe UI"/>
      <w:sz w:val="18"/>
      <w:szCs w:val="18"/>
    </w:rPr>
  </w:style>
  <w:style w:type="character" w:customStyle="1" w:styleId="relative">
    <w:name w:val="relative"/>
    <w:basedOn w:val="DefaultParagraphFont"/>
    <w:rsid w:val="00FB5EF1"/>
  </w:style>
  <w:style w:type="paragraph" w:customStyle="1" w:styleId="not-prose">
    <w:name w:val="not-prose"/>
    <w:basedOn w:val="Normal"/>
    <w:rsid w:val="00FB5EF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15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FFF"/>
  </w:style>
  <w:style w:type="paragraph" w:styleId="Footer">
    <w:name w:val="footer"/>
    <w:basedOn w:val="Normal"/>
    <w:link w:val="FooterChar"/>
    <w:uiPriority w:val="99"/>
    <w:unhideWhenUsed/>
    <w:rsid w:val="00B1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FFF"/>
  </w:style>
  <w:style w:type="character" w:styleId="Hyperlink">
    <w:name w:val="Hyperlink"/>
    <w:uiPriority w:val="99"/>
    <w:unhideWhenUsed/>
    <w:rsid w:val="00EE1E41"/>
    <w:rPr>
      <w:color w:val="0563C1"/>
      <w:u w:val="single"/>
    </w:rPr>
  </w:style>
  <w:style w:type="character" w:customStyle="1" w:styleId="apple-tab-span">
    <w:name w:val="apple-tab-span"/>
    <w:basedOn w:val="DefaultParagraphFont"/>
    <w:rsid w:val="00E02BEF"/>
  </w:style>
  <w:style w:type="paragraph" w:styleId="TOCHeading">
    <w:name w:val="TOC Heading"/>
    <w:basedOn w:val="Heading1"/>
    <w:next w:val="Normal"/>
    <w:uiPriority w:val="39"/>
    <w:unhideWhenUsed/>
    <w:qFormat/>
    <w:rsid w:val="008C3A02"/>
    <w:pPr>
      <w:keepNext/>
      <w:keepLines/>
      <w:spacing w:before="240" w:beforeAutospacing="0" w:after="0" w:afterAutospacing="0" w:line="259" w:lineRule="auto"/>
      <w:outlineLvl w:val="9"/>
    </w:pPr>
    <w:rPr>
      <w:rFonts w:ascii="Calibri Light" w:eastAsia="DengXian Light" w:hAnsi="Calibri Light"/>
      <w:b w:val="0"/>
      <w:bCs w:val="0"/>
      <w:color w:val="2F5496"/>
      <w:kern w:val="0"/>
      <w:sz w:val="32"/>
      <w:szCs w:val="32"/>
    </w:rPr>
  </w:style>
  <w:style w:type="paragraph" w:styleId="TOC1">
    <w:name w:val="toc 1"/>
    <w:basedOn w:val="Normal"/>
    <w:next w:val="Normal"/>
    <w:autoRedefine/>
    <w:uiPriority w:val="39"/>
    <w:rsid w:val="008C3A02"/>
    <w:pPr>
      <w:spacing w:after="0"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6E06E1"/>
    <w:pPr>
      <w:tabs>
        <w:tab w:val="right" w:leader="dot" w:pos="9395"/>
      </w:tabs>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39"/>
    <w:rsid w:val="006E06E1"/>
    <w:pPr>
      <w:tabs>
        <w:tab w:val="right" w:leader="dot" w:pos="9111"/>
      </w:tabs>
      <w:spacing w:after="0" w:line="240" w:lineRule="auto"/>
    </w:pPr>
    <w:rPr>
      <w:rFonts w:ascii="Times New Roman" w:eastAsia="Times New Roman" w:hAnsi="Times New Roman"/>
      <w:noProof/>
      <w:sz w:val="24"/>
      <w:szCs w:val="24"/>
    </w:rPr>
  </w:style>
  <w:style w:type="paragraph" w:styleId="TOC4">
    <w:name w:val="toc 4"/>
    <w:basedOn w:val="Normal"/>
    <w:next w:val="Normal"/>
    <w:autoRedefine/>
    <w:uiPriority w:val="39"/>
    <w:unhideWhenUsed/>
    <w:rsid w:val="00705FA2"/>
    <w:pPr>
      <w:spacing w:after="100"/>
      <w:ind w:left="660"/>
    </w:pPr>
    <w:rPr>
      <w:rFonts w:eastAsia="DengXian"/>
      <w:lang w:eastAsia="zh-CN"/>
    </w:rPr>
  </w:style>
  <w:style w:type="paragraph" w:styleId="TOC5">
    <w:name w:val="toc 5"/>
    <w:basedOn w:val="Normal"/>
    <w:next w:val="Normal"/>
    <w:autoRedefine/>
    <w:uiPriority w:val="39"/>
    <w:unhideWhenUsed/>
    <w:rsid w:val="00705FA2"/>
    <w:pPr>
      <w:spacing w:after="100"/>
      <w:ind w:left="880"/>
    </w:pPr>
    <w:rPr>
      <w:rFonts w:eastAsia="DengXian"/>
      <w:lang w:eastAsia="zh-CN"/>
    </w:rPr>
  </w:style>
  <w:style w:type="paragraph" w:styleId="TOC6">
    <w:name w:val="toc 6"/>
    <w:basedOn w:val="Normal"/>
    <w:next w:val="Normal"/>
    <w:autoRedefine/>
    <w:uiPriority w:val="39"/>
    <w:unhideWhenUsed/>
    <w:rsid w:val="00705FA2"/>
    <w:pPr>
      <w:spacing w:after="100"/>
      <w:ind w:left="1100"/>
    </w:pPr>
    <w:rPr>
      <w:rFonts w:eastAsia="DengXian"/>
      <w:lang w:eastAsia="zh-CN"/>
    </w:rPr>
  </w:style>
  <w:style w:type="paragraph" w:styleId="TOC7">
    <w:name w:val="toc 7"/>
    <w:basedOn w:val="Normal"/>
    <w:next w:val="Normal"/>
    <w:autoRedefine/>
    <w:uiPriority w:val="39"/>
    <w:unhideWhenUsed/>
    <w:rsid w:val="00705FA2"/>
    <w:pPr>
      <w:spacing w:after="100"/>
      <w:ind w:left="1320"/>
    </w:pPr>
    <w:rPr>
      <w:rFonts w:eastAsia="DengXian"/>
      <w:lang w:eastAsia="zh-CN"/>
    </w:rPr>
  </w:style>
  <w:style w:type="paragraph" w:styleId="TOC8">
    <w:name w:val="toc 8"/>
    <w:basedOn w:val="Normal"/>
    <w:next w:val="Normal"/>
    <w:autoRedefine/>
    <w:uiPriority w:val="39"/>
    <w:unhideWhenUsed/>
    <w:rsid w:val="00705FA2"/>
    <w:pPr>
      <w:spacing w:after="100"/>
      <w:ind w:left="1540"/>
    </w:pPr>
    <w:rPr>
      <w:rFonts w:eastAsia="DengXian"/>
      <w:lang w:eastAsia="zh-CN"/>
    </w:rPr>
  </w:style>
  <w:style w:type="paragraph" w:styleId="TOC9">
    <w:name w:val="toc 9"/>
    <w:basedOn w:val="Normal"/>
    <w:next w:val="Normal"/>
    <w:autoRedefine/>
    <w:uiPriority w:val="39"/>
    <w:unhideWhenUsed/>
    <w:rsid w:val="00705FA2"/>
    <w:pPr>
      <w:spacing w:after="100"/>
      <w:ind w:left="1760"/>
    </w:pPr>
    <w:rPr>
      <w:rFonts w:eastAsia="DengXian"/>
      <w:lang w:eastAsia="zh-CN"/>
    </w:rPr>
  </w:style>
  <w:style w:type="character" w:customStyle="1" w:styleId="UnresolvedMention1">
    <w:name w:val="Unresolved Mention1"/>
    <w:uiPriority w:val="99"/>
    <w:semiHidden/>
    <w:unhideWhenUsed/>
    <w:rsid w:val="00705FA2"/>
    <w:rPr>
      <w:color w:val="605E5C"/>
      <w:shd w:val="clear" w:color="auto" w:fill="E1DFDD"/>
    </w:rPr>
  </w:style>
  <w:style w:type="paragraph" w:customStyle="1" w:styleId="Bng">
    <w:name w:val="Bảng"/>
    <w:basedOn w:val="Normal"/>
    <w:link w:val="BngChar"/>
    <w:qFormat/>
    <w:rsid w:val="006A2661"/>
    <w:pPr>
      <w:spacing w:line="360" w:lineRule="auto"/>
      <w:jc w:val="center"/>
    </w:pPr>
    <w:rPr>
      <w:rFonts w:ascii="Times New Roman" w:eastAsia="Times New Roman" w:hAnsi="Times New Roman"/>
      <w:b/>
      <w:bCs/>
      <w:sz w:val="26"/>
      <w:szCs w:val="26"/>
    </w:rPr>
  </w:style>
  <w:style w:type="character" w:customStyle="1" w:styleId="BngChar">
    <w:name w:val="Bảng Char"/>
    <w:link w:val="Bng"/>
    <w:rsid w:val="006A2661"/>
    <w:rPr>
      <w:rFonts w:ascii="Times New Roman" w:eastAsia="Times New Roman" w:hAnsi="Times New Roman"/>
      <w:b/>
      <w:bCs/>
      <w:sz w:val="26"/>
      <w:szCs w:val="26"/>
      <w:lang w:eastAsia="en-US"/>
    </w:rPr>
  </w:style>
  <w:style w:type="paragraph" w:styleId="TableofFigures">
    <w:name w:val="table of figures"/>
    <w:basedOn w:val="Normal"/>
    <w:next w:val="Normal"/>
    <w:uiPriority w:val="99"/>
    <w:unhideWhenUsed/>
    <w:rsid w:val="006A2661"/>
  </w:style>
  <w:style w:type="paragraph" w:customStyle="1" w:styleId="Hnh">
    <w:name w:val="Hình"/>
    <w:basedOn w:val="Normal"/>
    <w:link w:val="HnhChar"/>
    <w:qFormat/>
    <w:rsid w:val="006A2661"/>
    <w:pPr>
      <w:spacing w:line="360" w:lineRule="auto"/>
      <w:jc w:val="center"/>
    </w:pPr>
    <w:rPr>
      <w:rFonts w:ascii="Times New Roman" w:eastAsia="Times New Roman" w:hAnsi="Times New Roman"/>
      <w:b/>
      <w:bCs/>
      <w:sz w:val="26"/>
      <w:szCs w:val="26"/>
      <w:lang w:val="vi-VN"/>
    </w:rPr>
  </w:style>
  <w:style w:type="character" w:customStyle="1" w:styleId="HnhChar">
    <w:name w:val="Hình Char"/>
    <w:link w:val="Hnh"/>
    <w:rsid w:val="006A2661"/>
    <w:rPr>
      <w:rFonts w:ascii="Times New Roman" w:eastAsia="Times New Roman" w:hAnsi="Times New Roman"/>
      <w:b/>
      <w:bCs/>
      <w:sz w:val="26"/>
      <w:szCs w:val="26"/>
      <w:lang w:val="vi-VN" w:eastAsia="en-US"/>
    </w:rPr>
  </w:style>
  <w:style w:type="paragraph" w:customStyle="1" w:styleId="HNHNH">
    <w:name w:val="HÌNH ẢNH"/>
    <w:basedOn w:val="Hnh"/>
    <w:link w:val="HNHNHChar"/>
    <w:qFormat/>
    <w:rsid w:val="00C7381E"/>
  </w:style>
  <w:style w:type="character" w:customStyle="1" w:styleId="HNHNHChar">
    <w:name w:val="HÌNH ẢNH Char"/>
    <w:basedOn w:val="HnhChar"/>
    <w:link w:val="HNHNH"/>
    <w:rsid w:val="00C7381E"/>
    <w:rPr>
      <w:rFonts w:ascii="Times New Roman" w:eastAsia="Times New Roman" w:hAnsi="Times New Roman"/>
      <w:b/>
      <w:bCs/>
      <w:sz w:val="26"/>
      <w:szCs w:val="26"/>
      <w:lang w:val="vi-VN" w:eastAsia="en-US"/>
    </w:rPr>
  </w:style>
  <w:style w:type="character" w:customStyle="1" w:styleId="ms-1">
    <w:name w:val="ms-1"/>
    <w:rsid w:val="0047252B"/>
  </w:style>
  <w:style w:type="character" w:customStyle="1" w:styleId="max-w-15ch">
    <w:name w:val="max-w-[15ch]"/>
    <w:rsid w:val="0047252B"/>
  </w:style>
  <w:style w:type="character" w:customStyle="1" w:styleId="-me-1">
    <w:name w:val="-me-1"/>
    <w:rsid w:val="0047252B"/>
  </w:style>
  <w:style w:type="character" w:customStyle="1" w:styleId="UnresolvedMention2">
    <w:name w:val="Unresolved Mention2"/>
    <w:basedOn w:val="DefaultParagraphFont"/>
    <w:uiPriority w:val="99"/>
    <w:semiHidden/>
    <w:unhideWhenUsed/>
    <w:rsid w:val="006B2A7C"/>
    <w:rPr>
      <w:color w:val="605E5C"/>
      <w:shd w:val="clear" w:color="auto" w:fill="E1DFDD"/>
    </w:rPr>
  </w:style>
  <w:style w:type="paragraph" w:styleId="Caption">
    <w:name w:val="caption"/>
    <w:basedOn w:val="Normal"/>
    <w:next w:val="Normal"/>
    <w:uiPriority w:val="35"/>
    <w:semiHidden/>
    <w:unhideWhenUsed/>
    <w:qFormat/>
    <w:rsid w:val="006B2A7C"/>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78294A"/>
    <w:rPr>
      <w:rFonts w:ascii="Arial" w:eastAsia="Arial" w:hAnsi="Arial" w:cs="Arial"/>
      <w:color w:val="666666"/>
      <w:sz w:val="22"/>
      <w:szCs w:val="22"/>
      <w:lang w:val="vi" w:eastAsia="zh-CN"/>
    </w:rPr>
  </w:style>
  <w:style w:type="character" w:customStyle="1" w:styleId="Heading6Char">
    <w:name w:val="Heading 6 Char"/>
    <w:basedOn w:val="DefaultParagraphFont"/>
    <w:link w:val="Heading6"/>
    <w:uiPriority w:val="9"/>
    <w:semiHidden/>
    <w:rsid w:val="0078294A"/>
    <w:rPr>
      <w:rFonts w:ascii="Arial" w:eastAsia="Arial" w:hAnsi="Arial" w:cs="Arial"/>
      <w:i/>
      <w:iCs/>
      <w:color w:val="666666"/>
      <w:sz w:val="22"/>
      <w:szCs w:val="22"/>
      <w:lang w:val="vi" w:eastAsia="zh-CN"/>
    </w:rPr>
  </w:style>
  <w:style w:type="paragraph" w:styleId="Title">
    <w:name w:val="Title"/>
    <w:basedOn w:val="Normal"/>
    <w:next w:val="Normal"/>
    <w:link w:val="TitleChar"/>
    <w:uiPriority w:val="10"/>
    <w:qFormat/>
    <w:rsid w:val="0078294A"/>
    <w:pPr>
      <w:keepNext/>
      <w:keepLines/>
      <w:spacing w:after="60" w:line="276" w:lineRule="auto"/>
    </w:pPr>
    <w:rPr>
      <w:rFonts w:ascii="Arial" w:eastAsia="Arial" w:hAnsi="Arial" w:cs="Arial"/>
      <w:sz w:val="52"/>
      <w:szCs w:val="52"/>
      <w:lang w:val="vi" w:eastAsia="zh-CN"/>
    </w:rPr>
  </w:style>
  <w:style w:type="character" w:customStyle="1" w:styleId="TitleChar">
    <w:name w:val="Title Char"/>
    <w:basedOn w:val="DefaultParagraphFont"/>
    <w:link w:val="Title"/>
    <w:uiPriority w:val="10"/>
    <w:rsid w:val="0078294A"/>
    <w:rPr>
      <w:rFonts w:ascii="Arial" w:eastAsia="Arial" w:hAnsi="Arial" w:cs="Arial"/>
      <w:sz w:val="52"/>
      <w:szCs w:val="52"/>
      <w:lang w:val="vi" w:eastAsia="zh-CN"/>
    </w:rPr>
  </w:style>
  <w:style w:type="paragraph" w:styleId="Subtitle">
    <w:name w:val="Subtitle"/>
    <w:basedOn w:val="Normal"/>
    <w:next w:val="Normal"/>
    <w:link w:val="SubtitleChar"/>
    <w:uiPriority w:val="11"/>
    <w:qFormat/>
    <w:rsid w:val="0078294A"/>
    <w:pPr>
      <w:keepNext/>
      <w:keepLines/>
      <w:spacing w:after="320" w:line="276" w:lineRule="auto"/>
    </w:pPr>
    <w:rPr>
      <w:rFonts w:ascii="Arial" w:eastAsia="Arial" w:hAnsi="Arial" w:cs="Arial"/>
      <w:color w:val="666666"/>
      <w:sz w:val="30"/>
      <w:szCs w:val="30"/>
      <w:lang w:val="vi" w:eastAsia="zh-CN"/>
    </w:rPr>
  </w:style>
  <w:style w:type="character" w:customStyle="1" w:styleId="SubtitleChar">
    <w:name w:val="Subtitle Char"/>
    <w:basedOn w:val="DefaultParagraphFont"/>
    <w:link w:val="Subtitle"/>
    <w:uiPriority w:val="11"/>
    <w:rsid w:val="0078294A"/>
    <w:rPr>
      <w:rFonts w:ascii="Arial" w:eastAsia="Arial" w:hAnsi="Arial" w:cs="Arial"/>
      <w:color w:val="666666"/>
      <w:sz w:val="30"/>
      <w:szCs w:val="30"/>
      <w:lang w:val="vi" w:eastAsia="zh-CN"/>
    </w:rPr>
  </w:style>
  <w:style w:type="paragraph" w:styleId="ListParagraph">
    <w:name w:val="List Paragraph"/>
    <w:basedOn w:val="Normal"/>
    <w:uiPriority w:val="34"/>
    <w:qFormat/>
    <w:rsid w:val="0078294A"/>
    <w:pPr>
      <w:spacing w:after="0" w:line="276" w:lineRule="auto"/>
      <w:ind w:left="720"/>
      <w:contextualSpacing/>
    </w:pPr>
    <w:rPr>
      <w:rFonts w:ascii="Arial" w:eastAsia="Arial" w:hAnsi="Arial" w:cs="Arial"/>
      <w:lang w:val="vi" w:eastAsia="zh-CN"/>
    </w:rPr>
  </w:style>
  <w:style w:type="paragraph" w:customStyle="1" w:styleId="isselectedend">
    <w:name w:val="isselectedend"/>
    <w:basedOn w:val="Normal"/>
    <w:rsid w:val="00C86CB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9C6D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423">
      <w:bodyDiv w:val="1"/>
      <w:marLeft w:val="0"/>
      <w:marRight w:val="0"/>
      <w:marTop w:val="0"/>
      <w:marBottom w:val="0"/>
      <w:divBdr>
        <w:top w:val="none" w:sz="0" w:space="0" w:color="auto"/>
        <w:left w:val="none" w:sz="0" w:space="0" w:color="auto"/>
        <w:bottom w:val="none" w:sz="0" w:space="0" w:color="auto"/>
        <w:right w:val="none" w:sz="0" w:space="0" w:color="auto"/>
      </w:divBdr>
    </w:div>
    <w:div w:id="128282036">
      <w:bodyDiv w:val="1"/>
      <w:marLeft w:val="0"/>
      <w:marRight w:val="0"/>
      <w:marTop w:val="0"/>
      <w:marBottom w:val="0"/>
      <w:divBdr>
        <w:top w:val="none" w:sz="0" w:space="0" w:color="auto"/>
        <w:left w:val="none" w:sz="0" w:space="0" w:color="auto"/>
        <w:bottom w:val="none" w:sz="0" w:space="0" w:color="auto"/>
        <w:right w:val="none" w:sz="0" w:space="0" w:color="auto"/>
      </w:divBdr>
    </w:div>
    <w:div w:id="134611110">
      <w:bodyDiv w:val="1"/>
      <w:marLeft w:val="0"/>
      <w:marRight w:val="0"/>
      <w:marTop w:val="0"/>
      <w:marBottom w:val="0"/>
      <w:divBdr>
        <w:top w:val="none" w:sz="0" w:space="0" w:color="auto"/>
        <w:left w:val="none" w:sz="0" w:space="0" w:color="auto"/>
        <w:bottom w:val="none" w:sz="0" w:space="0" w:color="auto"/>
        <w:right w:val="none" w:sz="0" w:space="0" w:color="auto"/>
      </w:divBdr>
    </w:div>
    <w:div w:id="172188283">
      <w:bodyDiv w:val="1"/>
      <w:marLeft w:val="0"/>
      <w:marRight w:val="0"/>
      <w:marTop w:val="0"/>
      <w:marBottom w:val="0"/>
      <w:divBdr>
        <w:top w:val="none" w:sz="0" w:space="0" w:color="auto"/>
        <w:left w:val="none" w:sz="0" w:space="0" w:color="auto"/>
        <w:bottom w:val="none" w:sz="0" w:space="0" w:color="auto"/>
        <w:right w:val="none" w:sz="0" w:space="0" w:color="auto"/>
      </w:divBdr>
    </w:div>
    <w:div w:id="174999663">
      <w:bodyDiv w:val="1"/>
      <w:marLeft w:val="0"/>
      <w:marRight w:val="0"/>
      <w:marTop w:val="0"/>
      <w:marBottom w:val="0"/>
      <w:divBdr>
        <w:top w:val="none" w:sz="0" w:space="0" w:color="auto"/>
        <w:left w:val="none" w:sz="0" w:space="0" w:color="auto"/>
        <w:bottom w:val="none" w:sz="0" w:space="0" w:color="auto"/>
        <w:right w:val="none" w:sz="0" w:space="0" w:color="auto"/>
      </w:divBdr>
    </w:div>
    <w:div w:id="217396443">
      <w:bodyDiv w:val="1"/>
      <w:marLeft w:val="0"/>
      <w:marRight w:val="0"/>
      <w:marTop w:val="0"/>
      <w:marBottom w:val="0"/>
      <w:divBdr>
        <w:top w:val="none" w:sz="0" w:space="0" w:color="auto"/>
        <w:left w:val="none" w:sz="0" w:space="0" w:color="auto"/>
        <w:bottom w:val="none" w:sz="0" w:space="0" w:color="auto"/>
        <w:right w:val="none" w:sz="0" w:space="0" w:color="auto"/>
      </w:divBdr>
    </w:div>
    <w:div w:id="234753682">
      <w:bodyDiv w:val="1"/>
      <w:marLeft w:val="0"/>
      <w:marRight w:val="0"/>
      <w:marTop w:val="0"/>
      <w:marBottom w:val="0"/>
      <w:divBdr>
        <w:top w:val="none" w:sz="0" w:space="0" w:color="auto"/>
        <w:left w:val="none" w:sz="0" w:space="0" w:color="auto"/>
        <w:bottom w:val="none" w:sz="0" w:space="0" w:color="auto"/>
        <w:right w:val="none" w:sz="0" w:space="0" w:color="auto"/>
      </w:divBdr>
    </w:div>
    <w:div w:id="238292063">
      <w:bodyDiv w:val="1"/>
      <w:marLeft w:val="0"/>
      <w:marRight w:val="0"/>
      <w:marTop w:val="0"/>
      <w:marBottom w:val="0"/>
      <w:divBdr>
        <w:top w:val="none" w:sz="0" w:space="0" w:color="auto"/>
        <w:left w:val="none" w:sz="0" w:space="0" w:color="auto"/>
        <w:bottom w:val="none" w:sz="0" w:space="0" w:color="auto"/>
        <w:right w:val="none" w:sz="0" w:space="0" w:color="auto"/>
      </w:divBdr>
    </w:div>
    <w:div w:id="244384724">
      <w:bodyDiv w:val="1"/>
      <w:marLeft w:val="0"/>
      <w:marRight w:val="0"/>
      <w:marTop w:val="0"/>
      <w:marBottom w:val="0"/>
      <w:divBdr>
        <w:top w:val="none" w:sz="0" w:space="0" w:color="auto"/>
        <w:left w:val="none" w:sz="0" w:space="0" w:color="auto"/>
        <w:bottom w:val="none" w:sz="0" w:space="0" w:color="auto"/>
        <w:right w:val="none" w:sz="0" w:space="0" w:color="auto"/>
      </w:divBdr>
    </w:div>
    <w:div w:id="244993400">
      <w:bodyDiv w:val="1"/>
      <w:marLeft w:val="0"/>
      <w:marRight w:val="0"/>
      <w:marTop w:val="0"/>
      <w:marBottom w:val="0"/>
      <w:divBdr>
        <w:top w:val="none" w:sz="0" w:space="0" w:color="auto"/>
        <w:left w:val="none" w:sz="0" w:space="0" w:color="auto"/>
        <w:bottom w:val="none" w:sz="0" w:space="0" w:color="auto"/>
        <w:right w:val="none" w:sz="0" w:space="0" w:color="auto"/>
      </w:divBdr>
    </w:div>
    <w:div w:id="278025692">
      <w:bodyDiv w:val="1"/>
      <w:marLeft w:val="0"/>
      <w:marRight w:val="0"/>
      <w:marTop w:val="0"/>
      <w:marBottom w:val="0"/>
      <w:divBdr>
        <w:top w:val="none" w:sz="0" w:space="0" w:color="auto"/>
        <w:left w:val="none" w:sz="0" w:space="0" w:color="auto"/>
        <w:bottom w:val="none" w:sz="0" w:space="0" w:color="auto"/>
        <w:right w:val="none" w:sz="0" w:space="0" w:color="auto"/>
      </w:divBdr>
    </w:div>
    <w:div w:id="341323115">
      <w:bodyDiv w:val="1"/>
      <w:marLeft w:val="0"/>
      <w:marRight w:val="0"/>
      <w:marTop w:val="0"/>
      <w:marBottom w:val="0"/>
      <w:divBdr>
        <w:top w:val="none" w:sz="0" w:space="0" w:color="auto"/>
        <w:left w:val="none" w:sz="0" w:space="0" w:color="auto"/>
        <w:bottom w:val="none" w:sz="0" w:space="0" w:color="auto"/>
        <w:right w:val="none" w:sz="0" w:space="0" w:color="auto"/>
      </w:divBdr>
    </w:div>
    <w:div w:id="342784463">
      <w:bodyDiv w:val="1"/>
      <w:marLeft w:val="0"/>
      <w:marRight w:val="0"/>
      <w:marTop w:val="0"/>
      <w:marBottom w:val="0"/>
      <w:divBdr>
        <w:top w:val="none" w:sz="0" w:space="0" w:color="auto"/>
        <w:left w:val="none" w:sz="0" w:space="0" w:color="auto"/>
        <w:bottom w:val="none" w:sz="0" w:space="0" w:color="auto"/>
        <w:right w:val="none" w:sz="0" w:space="0" w:color="auto"/>
      </w:divBdr>
    </w:div>
    <w:div w:id="460392331">
      <w:bodyDiv w:val="1"/>
      <w:marLeft w:val="0"/>
      <w:marRight w:val="0"/>
      <w:marTop w:val="0"/>
      <w:marBottom w:val="0"/>
      <w:divBdr>
        <w:top w:val="none" w:sz="0" w:space="0" w:color="auto"/>
        <w:left w:val="none" w:sz="0" w:space="0" w:color="auto"/>
        <w:bottom w:val="none" w:sz="0" w:space="0" w:color="auto"/>
        <w:right w:val="none" w:sz="0" w:space="0" w:color="auto"/>
      </w:divBdr>
    </w:div>
    <w:div w:id="461534455">
      <w:bodyDiv w:val="1"/>
      <w:marLeft w:val="0"/>
      <w:marRight w:val="0"/>
      <w:marTop w:val="0"/>
      <w:marBottom w:val="0"/>
      <w:divBdr>
        <w:top w:val="none" w:sz="0" w:space="0" w:color="auto"/>
        <w:left w:val="none" w:sz="0" w:space="0" w:color="auto"/>
        <w:bottom w:val="none" w:sz="0" w:space="0" w:color="auto"/>
        <w:right w:val="none" w:sz="0" w:space="0" w:color="auto"/>
      </w:divBdr>
    </w:div>
    <w:div w:id="465198858">
      <w:bodyDiv w:val="1"/>
      <w:marLeft w:val="0"/>
      <w:marRight w:val="0"/>
      <w:marTop w:val="0"/>
      <w:marBottom w:val="0"/>
      <w:divBdr>
        <w:top w:val="none" w:sz="0" w:space="0" w:color="auto"/>
        <w:left w:val="none" w:sz="0" w:space="0" w:color="auto"/>
        <w:bottom w:val="none" w:sz="0" w:space="0" w:color="auto"/>
        <w:right w:val="none" w:sz="0" w:space="0" w:color="auto"/>
      </w:divBdr>
    </w:div>
    <w:div w:id="472721195">
      <w:bodyDiv w:val="1"/>
      <w:marLeft w:val="0"/>
      <w:marRight w:val="0"/>
      <w:marTop w:val="0"/>
      <w:marBottom w:val="0"/>
      <w:divBdr>
        <w:top w:val="none" w:sz="0" w:space="0" w:color="auto"/>
        <w:left w:val="none" w:sz="0" w:space="0" w:color="auto"/>
        <w:bottom w:val="none" w:sz="0" w:space="0" w:color="auto"/>
        <w:right w:val="none" w:sz="0" w:space="0" w:color="auto"/>
      </w:divBdr>
    </w:div>
    <w:div w:id="481041115">
      <w:bodyDiv w:val="1"/>
      <w:marLeft w:val="0"/>
      <w:marRight w:val="0"/>
      <w:marTop w:val="0"/>
      <w:marBottom w:val="0"/>
      <w:divBdr>
        <w:top w:val="none" w:sz="0" w:space="0" w:color="auto"/>
        <w:left w:val="none" w:sz="0" w:space="0" w:color="auto"/>
        <w:bottom w:val="none" w:sz="0" w:space="0" w:color="auto"/>
        <w:right w:val="none" w:sz="0" w:space="0" w:color="auto"/>
      </w:divBdr>
    </w:div>
    <w:div w:id="573396438">
      <w:bodyDiv w:val="1"/>
      <w:marLeft w:val="0"/>
      <w:marRight w:val="0"/>
      <w:marTop w:val="0"/>
      <w:marBottom w:val="0"/>
      <w:divBdr>
        <w:top w:val="none" w:sz="0" w:space="0" w:color="auto"/>
        <w:left w:val="none" w:sz="0" w:space="0" w:color="auto"/>
        <w:bottom w:val="none" w:sz="0" w:space="0" w:color="auto"/>
        <w:right w:val="none" w:sz="0" w:space="0" w:color="auto"/>
      </w:divBdr>
    </w:div>
    <w:div w:id="649213769">
      <w:bodyDiv w:val="1"/>
      <w:marLeft w:val="0"/>
      <w:marRight w:val="0"/>
      <w:marTop w:val="0"/>
      <w:marBottom w:val="0"/>
      <w:divBdr>
        <w:top w:val="none" w:sz="0" w:space="0" w:color="auto"/>
        <w:left w:val="none" w:sz="0" w:space="0" w:color="auto"/>
        <w:bottom w:val="none" w:sz="0" w:space="0" w:color="auto"/>
        <w:right w:val="none" w:sz="0" w:space="0" w:color="auto"/>
      </w:divBdr>
    </w:div>
    <w:div w:id="721053847">
      <w:bodyDiv w:val="1"/>
      <w:marLeft w:val="0"/>
      <w:marRight w:val="0"/>
      <w:marTop w:val="0"/>
      <w:marBottom w:val="0"/>
      <w:divBdr>
        <w:top w:val="none" w:sz="0" w:space="0" w:color="auto"/>
        <w:left w:val="none" w:sz="0" w:space="0" w:color="auto"/>
        <w:bottom w:val="none" w:sz="0" w:space="0" w:color="auto"/>
        <w:right w:val="none" w:sz="0" w:space="0" w:color="auto"/>
      </w:divBdr>
    </w:div>
    <w:div w:id="728844525">
      <w:bodyDiv w:val="1"/>
      <w:marLeft w:val="0"/>
      <w:marRight w:val="0"/>
      <w:marTop w:val="0"/>
      <w:marBottom w:val="0"/>
      <w:divBdr>
        <w:top w:val="none" w:sz="0" w:space="0" w:color="auto"/>
        <w:left w:val="none" w:sz="0" w:space="0" w:color="auto"/>
        <w:bottom w:val="none" w:sz="0" w:space="0" w:color="auto"/>
        <w:right w:val="none" w:sz="0" w:space="0" w:color="auto"/>
      </w:divBdr>
    </w:div>
    <w:div w:id="769589656">
      <w:bodyDiv w:val="1"/>
      <w:marLeft w:val="0"/>
      <w:marRight w:val="0"/>
      <w:marTop w:val="0"/>
      <w:marBottom w:val="0"/>
      <w:divBdr>
        <w:top w:val="none" w:sz="0" w:space="0" w:color="auto"/>
        <w:left w:val="none" w:sz="0" w:space="0" w:color="auto"/>
        <w:bottom w:val="none" w:sz="0" w:space="0" w:color="auto"/>
        <w:right w:val="none" w:sz="0" w:space="0" w:color="auto"/>
      </w:divBdr>
    </w:div>
    <w:div w:id="833836735">
      <w:bodyDiv w:val="1"/>
      <w:marLeft w:val="0"/>
      <w:marRight w:val="0"/>
      <w:marTop w:val="0"/>
      <w:marBottom w:val="0"/>
      <w:divBdr>
        <w:top w:val="none" w:sz="0" w:space="0" w:color="auto"/>
        <w:left w:val="none" w:sz="0" w:space="0" w:color="auto"/>
        <w:bottom w:val="none" w:sz="0" w:space="0" w:color="auto"/>
        <w:right w:val="none" w:sz="0" w:space="0" w:color="auto"/>
      </w:divBdr>
    </w:div>
    <w:div w:id="835612841">
      <w:bodyDiv w:val="1"/>
      <w:marLeft w:val="0"/>
      <w:marRight w:val="0"/>
      <w:marTop w:val="0"/>
      <w:marBottom w:val="0"/>
      <w:divBdr>
        <w:top w:val="none" w:sz="0" w:space="0" w:color="auto"/>
        <w:left w:val="none" w:sz="0" w:space="0" w:color="auto"/>
        <w:bottom w:val="none" w:sz="0" w:space="0" w:color="auto"/>
        <w:right w:val="none" w:sz="0" w:space="0" w:color="auto"/>
      </w:divBdr>
    </w:div>
    <w:div w:id="909777184">
      <w:bodyDiv w:val="1"/>
      <w:marLeft w:val="0"/>
      <w:marRight w:val="0"/>
      <w:marTop w:val="0"/>
      <w:marBottom w:val="0"/>
      <w:divBdr>
        <w:top w:val="none" w:sz="0" w:space="0" w:color="auto"/>
        <w:left w:val="none" w:sz="0" w:space="0" w:color="auto"/>
        <w:bottom w:val="none" w:sz="0" w:space="0" w:color="auto"/>
        <w:right w:val="none" w:sz="0" w:space="0" w:color="auto"/>
      </w:divBdr>
    </w:div>
    <w:div w:id="916135344">
      <w:bodyDiv w:val="1"/>
      <w:marLeft w:val="0"/>
      <w:marRight w:val="0"/>
      <w:marTop w:val="0"/>
      <w:marBottom w:val="0"/>
      <w:divBdr>
        <w:top w:val="none" w:sz="0" w:space="0" w:color="auto"/>
        <w:left w:val="none" w:sz="0" w:space="0" w:color="auto"/>
        <w:bottom w:val="none" w:sz="0" w:space="0" w:color="auto"/>
        <w:right w:val="none" w:sz="0" w:space="0" w:color="auto"/>
      </w:divBdr>
    </w:div>
    <w:div w:id="967276955">
      <w:bodyDiv w:val="1"/>
      <w:marLeft w:val="0"/>
      <w:marRight w:val="0"/>
      <w:marTop w:val="0"/>
      <w:marBottom w:val="0"/>
      <w:divBdr>
        <w:top w:val="none" w:sz="0" w:space="0" w:color="auto"/>
        <w:left w:val="none" w:sz="0" w:space="0" w:color="auto"/>
        <w:bottom w:val="none" w:sz="0" w:space="0" w:color="auto"/>
        <w:right w:val="none" w:sz="0" w:space="0" w:color="auto"/>
      </w:divBdr>
    </w:div>
    <w:div w:id="1019552667">
      <w:bodyDiv w:val="1"/>
      <w:marLeft w:val="0"/>
      <w:marRight w:val="0"/>
      <w:marTop w:val="0"/>
      <w:marBottom w:val="0"/>
      <w:divBdr>
        <w:top w:val="none" w:sz="0" w:space="0" w:color="auto"/>
        <w:left w:val="none" w:sz="0" w:space="0" w:color="auto"/>
        <w:bottom w:val="none" w:sz="0" w:space="0" w:color="auto"/>
        <w:right w:val="none" w:sz="0" w:space="0" w:color="auto"/>
      </w:divBdr>
    </w:div>
    <w:div w:id="1029648931">
      <w:bodyDiv w:val="1"/>
      <w:marLeft w:val="0"/>
      <w:marRight w:val="0"/>
      <w:marTop w:val="0"/>
      <w:marBottom w:val="0"/>
      <w:divBdr>
        <w:top w:val="none" w:sz="0" w:space="0" w:color="auto"/>
        <w:left w:val="none" w:sz="0" w:space="0" w:color="auto"/>
        <w:bottom w:val="none" w:sz="0" w:space="0" w:color="auto"/>
        <w:right w:val="none" w:sz="0" w:space="0" w:color="auto"/>
      </w:divBdr>
    </w:div>
    <w:div w:id="1048068103">
      <w:bodyDiv w:val="1"/>
      <w:marLeft w:val="0"/>
      <w:marRight w:val="0"/>
      <w:marTop w:val="0"/>
      <w:marBottom w:val="0"/>
      <w:divBdr>
        <w:top w:val="none" w:sz="0" w:space="0" w:color="auto"/>
        <w:left w:val="none" w:sz="0" w:space="0" w:color="auto"/>
        <w:bottom w:val="none" w:sz="0" w:space="0" w:color="auto"/>
        <w:right w:val="none" w:sz="0" w:space="0" w:color="auto"/>
      </w:divBdr>
    </w:div>
    <w:div w:id="1065639667">
      <w:bodyDiv w:val="1"/>
      <w:marLeft w:val="0"/>
      <w:marRight w:val="0"/>
      <w:marTop w:val="0"/>
      <w:marBottom w:val="0"/>
      <w:divBdr>
        <w:top w:val="none" w:sz="0" w:space="0" w:color="auto"/>
        <w:left w:val="none" w:sz="0" w:space="0" w:color="auto"/>
        <w:bottom w:val="none" w:sz="0" w:space="0" w:color="auto"/>
        <w:right w:val="none" w:sz="0" w:space="0" w:color="auto"/>
      </w:divBdr>
    </w:div>
    <w:div w:id="1098674558">
      <w:bodyDiv w:val="1"/>
      <w:marLeft w:val="0"/>
      <w:marRight w:val="0"/>
      <w:marTop w:val="0"/>
      <w:marBottom w:val="0"/>
      <w:divBdr>
        <w:top w:val="none" w:sz="0" w:space="0" w:color="auto"/>
        <w:left w:val="none" w:sz="0" w:space="0" w:color="auto"/>
        <w:bottom w:val="none" w:sz="0" w:space="0" w:color="auto"/>
        <w:right w:val="none" w:sz="0" w:space="0" w:color="auto"/>
      </w:divBdr>
    </w:div>
    <w:div w:id="1117485120">
      <w:bodyDiv w:val="1"/>
      <w:marLeft w:val="0"/>
      <w:marRight w:val="0"/>
      <w:marTop w:val="0"/>
      <w:marBottom w:val="0"/>
      <w:divBdr>
        <w:top w:val="none" w:sz="0" w:space="0" w:color="auto"/>
        <w:left w:val="none" w:sz="0" w:space="0" w:color="auto"/>
        <w:bottom w:val="none" w:sz="0" w:space="0" w:color="auto"/>
        <w:right w:val="none" w:sz="0" w:space="0" w:color="auto"/>
      </w:divBdr>
    </w:div>
    <w:div w:id="1130511186">
      <w:bodyDiv w:val="1"/>
      <w:marLeft w:val="0"/>
      <w:marRight w:val="0"/>
      <w:marTop w:val="0"/>
      <w:marBottom w:val="0"/>
      <w:divBdr>
        <w:top w:val="none" w:sz="0" w:space="0" w:color="auto"/>
        <w:left w:val="none" w:sz="0" w:space="0" w:color="auto"/>
        <w:bottom w:val="none" w:sz="0" w:space="0" w:color="auto"/>
        <w:right w:val="none" w:sz="0" w:space="0" w:color="auto"/>
      </w:divBdr>
    </w:div>
    <w:div w:id="1136993403">
      <w:bodyDiv w:val="1"/>
      <w:marLeft w:val="0"/>
      <w:marRight w:val="0"/>
      <w:marTop w:val="0"/>
      <w:marBottom w:val="0"/>
      <w:divBdr>
        <w:top w:val="none" w:sz="0" w:space="0" w:color="auto"/>
        <w:left w:val="none" w:sz="0" w:space="0" w:color="auto"/>
        <w:bottom w:val="none" w:sz="0" w:space="0" w:color="auto"/>
        <w:right w:val="none" w:sz="0" w:space="0" w:color="auto"/>
      </w:divBdr>
    </w:div>
    <w:div w:id="1194197574">
      <w:bodyDiv w:val="1"/>
      <w:marLeft w:val="0"/>
      <w:marRight w:val="0"/>
      <w:marTop w:val="0"/>
      <w:marBottom w:val="0"/>
      <w:divBdr>
        <w:top w:val="none" w:sz="0" w:space="0" w:color="auto"/>
        <w:left w:val="none" w:sz="0" w:space="0" w:color="auto"/>
        <w:bottom w:val="none" w:sz="0" w:space="0" w:color="auto"/>
        <w:right w:val="none" w:sz="0" w:space="0" w:color="auto"/>
      </w:divBdr>
    </w:div>
    <w:div w:id="1200967927">
      <w:bodyDiv w:val="1"/>
      <w:marLeft w:val="0"/>
      <w:marRight w:val="0"/>
      <w:marTop w:val="0"/>
      <w:marBottom w:val="0"/>
      <w:divBdr>
        <w:top w:val="none" w:sz="0" w:space="0" w:color="auto"/>
        <w:left w:val="none" w:sz="0" w:space="0" w:color="auto"/>
        <w:bottom w:val="none" w:sz="0" w:space="0" w:color="auto"/>
        <w:right w:val="none" w:sz="0" w:space="0" w:color="auto"/>
      </w:divBdr>
    </w:div>
    <w:div w:id="1210260133">
      <w:bodyDiv w:val="1"/>
      <w:marLeft w:val="0"/>
      <w:marRight w:val="0"/>
      <w:marTop w:val="0"/>
      <w:marBottom w:val="0"/>
      <w:divBdr>
        <w:top w:val="none" w:sz="0" w:space="0" w:color="auto"/>
        <w:left w:val="none" w:sz="0" w:space="0" w:color="auto"/>
        <w:bottom w:val="none" w:sz="0" w:space="0" w:color="auto"/>
        <w:right w:val="none" w:sz="0" w:space="0" w:color="auto"/>
      </w:divBdr>
    </w:div>
    <w:div w:id="1248802761">
      <w:bodyDiv w:val="1"/>
      <w:marLeft w:val="0"/>
      <w:marRight w:val="0"/>
      <w:marTop w:val="0"/>
      <w:marBottom w:val="0"/>
      <w:divBdr>
        <w:top w:val="none" w:sz="0" w:space="0" w:color="auto"/>
        <w:left w:val="none" w:sz="0" w:space="0" w:color="auto"/>
        <w:bottom w:val="none" w:sz="0" w:space="0" w:color="auto"/>
        <w:right w:val="none" w:sz="0" w:space="0" w:color="auto"/>
      </w:divBdr>
    </w:div>
    <w:div w:id="1251239178">
      <w:bodyDiv w:val="1"/>
      <w:marLeft w:val="0"/>
      <w:marRight w:val="0"/>
      <w:marTop w:val="0"/>
      <w:marBottom w:val="0"/>
      <w:divBdr>
        <w:top w:val="none" w:sz="0" w:space="0" w:color="auto"/>
        <w:left w:val="none" w:sz="0" w:space="0" w:color="auto"/>
        <w:bottom w:val="none" w:sz="0" w:space="0" w:color="auto"/>
        <w:right w:val="none" w:sz="0" w:space="0" w:color="auto"/>
      </w:divBdr>
    </w:div>
    <w:div w:id="1281837954">
      <w:bodyDiv w:val="1"/>
      <w:marLeft w:val="0"/>
      <w:marRight w:val="0"/>
      <w:marTop w:val="0"/>
      <w:marBottom w:val="0"/>
      <w:divBdr>
        <w:top w:val="none" w:sz="0" w:space="0" w:color="auto"/>
        <w:left w:val="none" w:sz="0" w:space="0" w:color="auto"/>
        <w:bottom w:val="none" w:sz="0" w:space="0" w:color="auto"/>
        <w:right w:val="none" w:sz="0" w:space="0" w:color="auto"/>
      </w:divBdr>
    </w:div>
    <w:div w:id="1320648074">
      <w:bodyDiv w:val="1"/>
      <w:marLeft w:val="0"/>
      <w:marRight w:val="0"/>
      <w:marTop w:val="0"/>
      <w:marBottom w:val="0"/>
      <w:divBdr>
        <w:top w:val="none" w:sz="0" w:space="0" w:color="auto"/>
        <w:left w:val="none" w:sz="0" w:space="0" w:color="auto"/>
        <w:bottom w:val="none" w:sz="0" w:space="0" w:color="auto"/>
        <w:right w:val="none" w:sz="0" w:space="0" w:color="auto"/>
      </w:divBdr>
    </w:div>
    <w:div w:id="1366443625">
      <w:bodyDiv w:val="1"/>
      <w:marLeft w:val="0"/>
      <w:marRight w:val="0"/>
      <w:marTop w:val="0"/>
      <w:marBottom w:val="0"/>
      <w:divBdr>
        <w:top w:val="none" w:sz="0" w:space="0" w:color="auto"/>
        <w:left w:val="none" w:sz="0" w:space="0" w:color="auto"/>
        <w:bottom w:val="none" w:sz="0" w:space="0" w:color="auto"/>
        <w:right w:val="none" w:sz="0" w:space="0" w:color="auto"/>
      </w:divBdr>
    </w:div>
    <w:div w:id="1405955434">
      <w:bodyDiv w:val="1"/>
      <w:marLeft w:val="0"/>
      <w:marRight w:val="0"/>
      <w:marTop w:val="0"/>
      <w:marBottom w:val="0"/>
      <w:divBdr>
        <w:top w:val="none" w:sz="0" w:space="0" w:color="auto"/>
        <w:left w:val="none" w:sz="0" w:space="0" w:color="auto"/>
        <w:bottom w:val="none" w:sz="0" w:space="0" w:color="auto"/>
        <w:right w:val="none" w:sz="0" w:space="0" w:color="auto"/>
      </w:divBdr>
    </w:div>
    <w:div w:id="1431850731">
      <w:bodyDiv w:val="1"/>
      <w:marLeft w:val="0"/>
      <w:marRight w:val="0"/>
      <w:marTop w:val="0"/>
      <w:marBottom w:val="0"/>
      <w:divBdr>
        <w:top w:val="none" w:sz="0" w:space="0" w:color="auto"/>
        <w:left w:val="none" w:sz="0" w:space="0" w:color="auto"/>
        <w:bottom w:val="none" w:sz="0" w:space="0" w:color="auto"/>
        <w:right w:val="none" w:sz="0" w:space="0" w:color="auto"/>
      </w:divBdr>
    </w:div>
    <w:div w:id="1458450250">
      <w:bodyDiv w:val="1"/>
      <w:marLeft w:val="0"/>
      <w:marRight w:val="0"/>
      <w:marTop w:val="0"/>
      <w:marBottom w:val="0"/>
      <w:divBdr>
        <w:top w:val="none" w:sz="0" w:space="0" w:color="auto"/>
        <w:left w:val="none" w:sz="0" w:space="0" w:color="auto"/>
        <w:bottom w:val="none" w:sz="0" w:space="0" w:color="auto"/>
        <w:right w:val="none" w:sz="0" w:space="0" w:color="auto"/>
      </w:divBdr>
    </w:div>
    <w:div w:id="1500777435">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27063499">
      <w:bodyDiv w:val="1"/>
      <w:marLeft w:val="0"/>
      <w:marRight w:val="0"/>
      <w:marTop w:val="0"/>
      <w:marBottom w:val="0"/>
      <w:divBdr>
        <w:top w:val="none" w:sz="0" w:space="0" w:color="auto"/>
        <w:left w:val="none" w:sz="0" w:space="0" w:color="auto"/>
        <w:bottom w:val="none" w:sz="0" w:space="0" w:color="auto"/>
        <w:right w:val="none" w:sz="0" w:space="0" w:color="auto"/>
      </w:divBdr>
    </w:div>
    <w:div w:id="1555582286">
      <w:bodyDiv w:val="1"/>
      <w:marLeft w:val="0"/>
      <w:marRight w:val="0"/>
      <w:marTop w:val="0"/>
      <w:marBottom w:val="0"/>
      <w:divBdr>
        <w:top w:val="none" w:sz="0" w:space="0" w:color="auto"/>
        <w:left w:val="none" w:sz="0" w:space="0" w:color="auto"/>
        <w:bottom w:val="none" w:sz="0" w:space="0" w:color="auto"/>
        <w:right w:val="none" w:sz="0" w:space="0" w:color="auto"/>
      </w:divBdr>
    </w:div>
    <w:div w:id="1559631029">
      <w:bodyDiv w:val="1"/>
      <w:marLeft w:val="0"/>
      <w:marRight w:val="0"/>
      <w:marTop w:val="0"/>
      <w:marBottom w:val="0"/>
      <w:divBdr>
        <w:top w:val="none" w:sz="0" w:space="0" w:color="auto"/>
        <w:left w:val="none" w:sz="0" w:space="0" w:color="auto"/>
        <w:bottom w:val="none" w:sz="0" w:space="0" w:color="auto"/>
        <w:right w:val="none" w:sz="0" w:space="0" w:color="auto"/>
      </w:divBdr>
    </w:div>
    <w:div w:id="1581720330">
      <w:bodyDiv w:val="1"/>
      <w:marLeft w:val="0"/>
      <w:marRight w:val="0"/>
      <w:marTop w:val="0"/>
      <w:marBottom w:val="0"/>
      <w:divBdr>
        <w:top w:val="none" w:sz="0" w:space="0" w:color="auto"/>
        <w:left w:val="none" w:sz="0" w:space="0" w:color="auto"/>
        <w:bottom w:val="none" w:sz="0" w:space="0" w:color="auto"/>
        <w:right w:val="none" w:sz="0" w:space="0" w:color="auto"/>
      </w:divBdr>
    </w:div>
    <w:div w:id="1594976021">
      <w:bodyDiv w:val="1"/>
      <w:marLeft w:val="0"/>
      <w:marRight w:val="0"/>
      <w:marTop w:val="0"/>
      <w:marBottom w:val="0"/>
      <w:divBdr>
        <w:top w:val="none" w:sz="0" w:space="0" w:color="auto"/>
        <w:left w:val="none" w:sz="0" w:space="0" w:color="auto"/>
        <w:bottom w:val="none" w:sz="0" w:space="0" w:color="auto"/>
        <w:right w:val="none" w:sz="0" w:space="0" w:color="auto"/>
      </w:divBdr>
    </w:div>
    <w:div w:id="1633751322">
      <w:bodyDiv w:val="1"/>
      <w:marLeft w:val="0"/>
      <w:marRight w:val="0"/>
      <w:marTop w:val="0"/>
      <w:marBottom w:val="0"/>
      <w:divBdr>
        <w:top w:val="none" w:sz="0" w:space="0" w:color="auto"/>
        <w:left w:val="none" w:sz="0" w:space="0" w:color="auto"/>
        <w:bottom w:val="none" w:sz="0" w:space="0" w:color="auto"/>
        <w:right w:val="none" w:sz="0" w:space="0" w:color="auto"/>
      </w:divBdr>
    </w:div>
    <w:div w:id="1644383580">
      <w:bodyDiv w:val="1"/>
      <w:marLeft w:val="0"/>
      <w:marRight w:val="0"/>
      <w:marTop w:val="0"/>
      <w:marBottom w:val="0"/>
      <w:divBdr>
        <w:top w:val="none" w:sz="0" w:space="0" w:color="auto"/>
        <w:left w:val="none" w:sz="0" w:space="0" w:color="auto"/>
        <w:bottom w:val="none" w:sz="0" w:space="0" w:color="auto"/>
        <w:right w:val="none" w:sz="0" w:space="0" w:color="auto"/>
      </w:divBdr>
    </w:div>
    <w:div w:id="1657416433">
      <w:bodyDiv w:val="1"/>
      <w:marLeft w:val="0"/>
      <w:marRight w:val="0"/>
      <w:marTop w:val="0"/>
      <w:marBottom w:val="0"/>
      <w:divBdr>
        <w:top w:val="none" w:sz="0" w:space="0" w:color="auto"/>
        <w:left w:val="none" w:sz="0" w:space="0" w:color="auto"/>
        <w:bottom w:val="none" w:sz="0" w:space="0" w:color="auto"/>
        <w:right w:val="none" w:sz="0" w:space="0" w:color="auto"/>
      </w:divBdr>
    </w:div>
    <w:div w:id="1666200054">
      <w:bodyDiv w:val="1"/>
      <w:marLeft w:val="0"/>
      <w:marRight w:val="0"/>
      <w:marTop w:val="0"/>
      <w:marBottom w:val="0"/>
      <w:divBdr>
        <w:top w:val="none" w:sz="0" w:space="0" w:color="auto"/>
        <w:left w:val="none" w:sz="0" w:space="0" w:color="auto"/>
        <w:bottom w:val="none" w:sz="0" w:space="0" w:color="auto"/>
        <w:right w:val="none" w:sz="0" w:space="0" w:color="auto"/>
      </w:divBdr>
    </w:div>
    <w:div w:id="1724597448">
      <w:bodyDiv w:val="1"/>
      <w:marLeft w:val="0"/>
      <w:marRight w:val="0"/>
      <w:marTop w:val="0"/>
      <w:marBottom w:val="0"/>
      <w:divBdr>
        <w:top w:val="none" w:sz="0" w:space="0" w:color="auto"/>
        <w:left w:val="none" w:sz="0" w:space="0" w:color="auto"/>
        <w:bottom w:val="none" w:sz="0" w:space="0" w:color="auto"/>
        <w:right w:val="none" w:sz="0" w:space="0" w:color="auto"/>
      </w:divBdr>
    </w:div>
    <w:div w:id="1728455841">
      <w:bodyDiv w:val="1"/>
      <w:marLeft w:val="0"/>
      <w:marRight w:val="0"/>
      <w:marTop w:val="0"/>
      <w:marBottom w:val="0"/>
      <w:divBdr>
        <w:top w:val="none" w:sz="0" w:space="0" w:color="auto"/>
        <w:left w:val="none" w:sz="0" w:space="0" w:color="auto"/>
        <w:bottom w:val="none" w:sz="0" w:space="0" w:color="auto"/>
        <w:right w:val="none" w:sz="0" w:space="0" w:color="auto"/>
      </w:divBdr>
    </w:div>
    <w:div w:id="1759018301">
      <w:bodyDiv w:val="1"/>
      <w:marLeft w:val="0"/>
      <w:marRight w:val="0"/>
      <w:marTop w:val="0"/>
      <w:marBottom w:val="0"/>
      <w:divBdr>
        <w:top w:val="none" w:sz="0" w:space="0" w:color="auto"/>
        <w:left w:val="none" w:sz="0" w:space="0" w:color="auto"/>
        <w:bottom w:val="none" w:sz="0" w:space="0" w:color="auto"/>
        <w:right w:val="none" w:sz="0" w:space="0" w:color="auto"/>
      </w:divBdr>
    </w:div>
    <w:div w:id="1793478166">
      <w:bodyDiv w:val="1"/>
      <w:marLeft w:val="0"/>
      <w:marRight w:val="0"/>
      <w:marTop w:val="0"/>
      <w:marBottom w:val="0"/>
      <w:divBdr>
        <w:top w:val="none" w:sz="0" w:space="0" w:color="auto"/>
        <w:left w:val="none" w:sz="0" w:space="0" w:color="auto"/>
        <w:bottom w:val="none" w:sz="0" w:space="0" w:color="auto"/>
        <w:right w:val="none" w:sz="0" w:space="0" w:color="auto"/>
      </w:divBdr>
    </w:div>
    <w:div w:id="1802528677">
      <w:bodyDiv w:val="1"/>
      <w:marLeft w:val="0"/>
      <w:marRight w:val="0"/>
      <w:marTop w:val="0"/>
      <w:marBottom w:val="0"/>
      <w:divBdr>
        <w:top w:val="none" w:sz="0" w:space="0" w:color="auto"/>
        <w:left w:val="none" w:sz="0" w:space="0" w:color="auto"/>
        <w:bottom w:val="none" w:sz="0" w:space="0" w:color="auto"/>
        <w:right w:val="none" w:sz="0" w:space="0" w:color="auto"/>
      </w:divBdr>
    </w:div>
    <w:div w:id="1808930863">
      <w:bodyDiv w:val="1"/>
      <w:marLeft w:val="0"/>
      <w:marRight w:val="0"/>
      <w:marTop w:val="0"/>
      <w:marBottom w:val="0"/>
      <w:divBdr>
        <w:top w:val="none" w:sz="0" w:space="0" w:color="auto"/>
        <w:left w:val="none" w:sz="0" w:space="0" w:color="auto"/>
        <w:bottom w:val="none" w:sz="0" w:space="0" w:color="auto"/>
        <w:right w:val="none" w:sz="0" w:space="0" w:color="auto"/>
      </w:divBdr>
    </w:div>
    <w:div w:id="1844927500">
      <w:bodyDiv w:val="1"/>
      <w:marLeft w:val="0"/>
      <w:marRight w:val="0"/>
      <w:marTop w:val="0"/>
      <w:marBottom w:val="0"/>
      <w:divBdr>
        <w:top w:val="none" w:sz="0" w:space="0" w:color="auto"/>
        <w:left w:val="none" w:sz="0" w:space="0" w:color="auto"/>
        <w:bottom w:val="none" w:sz="0" w:space="0" w:color="auto"/>
        <w:right w:val="none" w:sz="0" w:space="0" w:color="auto"/>
      </w:divBdr>
    </w:div>
    <w:div w:id="1870491367">
      <w:bodyDiv w:val="1"/>
      <w:marLeft w:val="0"/>
      <w:marRight w:val="0"/>
      <w:marTop w:val="0"/>
      <w:marBottom w:val="0"/>
      <w:divBdr>
        <w:top w:val="none" w:sz="0" w:space="0" w:color="auto"/>
        <w:left w:val="none" w:sz="0" w:space="0" w:color="auto"/>
        <w:bottom w:val="none" w:sz="0" w:space="0" w:color="auto"/>
        <w:right w:val="none" w:sz="0" w:space="0" w:color="auto"/>
      </w:divBdr>
    </w:div>
    <w:div w:id="1893272929">
      <w:bodyDiv w:val="1"/>
      <w:marLeft w:val="0"/>
      <w:marRight w:val="0"/>
      <w:marTop w:val="0"/>
      <w:marBottom w:val="0"/>
      <w:divBdr>
        <w:top w:val="none" w:sz="0" w:space="0" w:color="auto"/>
        <w:left w:val="none" w:sz="0" w:space="0" w:color="auto"/>
        <w:bottom w:val="none" w:sz="0" w:space="0" w:color="auto"/>
        <w:right w:val="none" w:sz="0" w:space="0" w:color="auto"/>
      </w:divBdr>
    </w:div>
    <w:div w:id="1895464567">
      <w:bodyDiv w:val="1"/>
      <w:marLeft w:val="0"/>
      <w:marRight w:val="0"/>
      <w:marTop w:val="0"/>
      <w:marBottom w:val="0"/>
      <w:divBdr>
        <w:top w:val="none" w:sz="0" w:space="0" w:color="auto"/>
        <w:left w:val="none" w:sz="0" w:space="0" w:color="auto"/>
        <w:bottom w:val="none" w:sz="0" w:space="0" w:color="auto"/>
        <w:right w:val="none" w:sz="0" w:space="0" w:color="auto"/>
      </w:divBdr>
    </w:div>
    <w:div w:id="1897037536">
      <w:bodyDiv w:val="1"/>
      <w:marLeft w:val="0"/>
      <w:marRight w:val="0"/>
      <w:marTop w:val="0"/>
      <w:marBottom w:val="0"/>
      <w:divBdr>
        <w:top w:val="none" w:sz="0" w:space="0" w:color="auto"/>
        <w:left w:val="none" w:sz="0" w:space="0" w:color="auto"/>
        <w:bottom w:val="none" w:sz="0" w:space="0" w:color="auto"/>
        <w:right w:val="none" w:sz="0" w:space="0" w:color="auto"/>
      </w:divBdr>
    </w:div>
    <w:div w:id="1897663438">
      <w:bodyDiv w:val="1"/>
      <w:marLeft w:val="0"/>
      <w:marRight w:val="0"/>
      <w:marTop w:val="0"/>
      <w:marBottom w:val="0"/>
      <w:divBdr>
        <w:top w:val="none" w:sz="0" w:space="0" w:color="auto"/>
        <w:left w:val="none" w:sz="0" w:space="0" w:color="auto"/>
        <w:bottom w:val="none" w:sz="0" w:space="0" w:color="auto"/>
        <w:right w:val="none" w:sz="0" w:space="0" w:color="auto"/>
      </w:divBdr>
    </w:div>
    <w:div w:id="1904173759">
      <w:bodyDiv w:val="1"/>
      <w:marLeft w:val="0"/>
      <w:marRight w:val="0"/>
      <w:marTop w:val="0"/>
      <w:marBottom w:val="0"/>
      <w:divBdr>
        <w:top w:val="none" w:sz="0" w:space="0" w:color="auto"/>
        <w:left w:val="none" w:sz="0" w:space="0" w:color="auto"/>
        <w:bottom w:val="none" w:sz="0" w:space="0" w:color="auto"/>
        <w:right w:val="none" w:sz="0" w:space="0" w:color="auto"/>
      </w:divBdr>
    </w:div>
    <w:div w:id="1927152092">
      <w:bodyDiv w:val="1"/>
      <w:marLeft w:val="0"/>
      <w:marRight w:val="0"/>
      <w:marTop w:val="0"/>
      <w:marBottom w:val="0"/>
      <w:divBdr>
        <w:top w:val="none" w:sz="0" w:space="0" w:color="auto"/>
        <w:left w:val="none" w:sz="0" w:space="0" w:color="auto"/>
        <w:bottom w:val="none" w:sz="0" w:space="0" w:color="auto"/>
        <w:right w:val="none" w:sz="0" w:space="0" w:color="auto"/>
      </w:divBdr>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1957062492">
      <w:bodyDiv w:val="1"/>
      <w:marLeft w:val="0"/>
      <w:marRight w:val="0"/>
      <w:marTop w:val="0"/>
      <w:marBottom w:val="0"/>
      <w:divBdr>
        <w:top w:val="none" w:sz="0" w:space="0" w:color="auto"/>
        <w:left w:val="none" w:sz="0" w:space="0" w:color="auto"/>
        <w:bottom w:val="none" w:sz="0" w:space="0" w:color="auto"/>
        <w:right w:val="none" w:sz="0" w:space="0" w:color="auto"/>
      </w:divBdr>
    </w:div>
    <w:div w:id="2041860821">
      <w:bodyDiv w:val="1"/>
      <w:marLeft w:val="0"/>
      <w:marRight w:val="0"/>
      <w:marTop w:val="0"/>
      <w:marBottom w:val="0"/>
      <w:divBdr>
        <w:top w:val="none" w:sz="0" w:space="0" w:color="auto"/>
        <w:left w:val="none" w:sz="0" w:space="0" w:color="auto"/>
        <w:bottom w:val="none" w:sz="0" w:space="0" w:color="auto"/>
        <w:right w:val="none" w:sz="0" w:space="0" w:color="auto"/>
      </w:divBdr>
    </w:div>
    <w:div w:id="2052028916">
      <w:bodyDiv w:val="1"/>
      <w:marLeft w:val="0"/>
      <w:marRight w:val="0"/>
      <w:marTop w:val="0"/>
      <w:marBottom w:val="0"/>
      <w:divBdr>
        <w:top w:val="none" w:sz="0" w:space="0" w:color="auto"/>
        <w:left w:val="none" w:sz="0" w:space="0" w:color="auto"/>
        <w:bottom w:val="none" w:sz="0" w:space="0" w:color="auto"/>
        <w:right w:val="none" w:sz="0" w:space="0" w:color="auto"/>
      </w:divBdr>
    </w:div>
    <w:div w:id="2057967562">
      <w:bodyDiv w:val="1"/>
      <w:marLeft w:val="0"/>
      <w:marRight w:val="0"/>
      <w:marTop w:val="0"/>
      <w:marBottom w:val="0"/>
      <w:divBdr>
        <w:top w:val="none" w:sz="0" w:space="0" w:color="auto"/>
        <w:left w:val="none" w:sz="0" w:space="0" w:color="auto"/>
        <w:bottom w:val="none" w:sz="0" w:space="0" w:color="auto"/>
        <w:right w:val="none" w:sz="0" w:space="0" w:color="auto"/>
      </w:divBdr>
    </w:div>
    <w:div w:id="2106923885">
      <w:bodyDiv w:val="1"/>
      <w:marLeft w:val="0"/>
      <w:marRight w:val="0"/>
      <w:marTop w:val="0"/>
      <w:marBottom w:val="0"/>
      <w:divBdr>
        <w:top w:val="none" w:sz="0" w:space="0" w:color="auto"/>
        <w:left w:val="none" w:sz="0" w:space="0" w:color="auto"/>
        <w:bottom w:val="none" w:sz="0" w:space="0" w:color="auto"/>
        <w:right w:val="none" w:sz="0" w:space="0" w:color="auto"/>
      </w:divBdr>
    </w:div>
    <w:div w:id="2130313692">
      <w:bodyDiv w:val="1"/>
      <w:marLeft w:val="0"/>
      <w:marRight w:val="0"/>
      <w:marTop w:val="0"/>
      <w:marBottom w:val="0"/>
      <w:divBdr>
        <w:top w:val="none" w:sz="0" w:space="0" w:color="auto"/>
        <w:left w:val="none" w:sz="0" w:space="0" w:color="auto"/>
        <w:bottom w:val="none" w:sz="0" w:space="0" w:color="auto"/>
        <w:right w:val="none" w:sz="0" w:space="0" w:color="auto"/>
      </w:divBdr>
    </w:div>
    <w:div w:id="21386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64223/tvj.p2025.v1.i3.a51"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huvienphapluat.vn/van-ban/Linh-vuc-khac/Quyet-dinh-569-QD-TTg-2022-Chien-luoc-phat-trien-khoa-hoc-cong-nghe-va-doi-moi-sang-tao-512896.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jst.vn" TargetMode="External"/><Relationship Id="rId3" Type="http://schemas.openxmlformats.org/officeDocument/2006/relationships/hyperlink" Target="https://mst.gov.vn/van-ban-phap-luat/25218.htm" TargetMode="External"/><Relationship Id="rId7" Type="http://schemas.openxmlformats.org/officeDocument/2006/relationships/hyperlink" Target="https://vjst.vn" TargetMode="External"/><Relationship Id="rId2" Type="http://schemas.openxmlformats.org/officeDocument/2006/relationships/hyperlink" Target="https://mst.gov.vn" TargetMode="External"/><Relationship Id="rId1" Type="http://schemas.openxmlformats.org/officeDocument/2006/relationships/hyperlink" Target="https://mst.gov.vn" TargetMode="External"/><Relationship Id="rId6" Type="http://schemas.openxmlformats.org/officeDocument/2006/relationships/hyperlink" Target="https://thuvienphapluat.vn" TargetMode="External"/><Relationship Id="rId5" Type="http://schemas.openxmlformats.org/officeDocument/2006/relationships/hyperlink" Target="https://thuvienphapluat.vn" TargetMode="External"/><Relationship Id="rId4" Type="http://schemas.openxmlformats.org/officeDocument/2006/relationships/hyperlink" Target="https://mst.gov.vn/van-ban-phap-luat/252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585B-76E1-4EDC-85F0-05130BDC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126</Pages>
  <Words>27524</Words>
  <Characters>156889</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184045</CharactersWithSpaces>
  <SharedDoc>false</SharedDoc>
  <HLinks>
    <vt:vector size="636" baseType="variant">
      <vt:variant>
        <vt:i4>2949226</vt:i4>
      </vt:variant>
      <vt:variant>
        <vt:i4>588</vt:i4>
      </vt:variant>
      <vt:variant>
        <vt:i4>0</vt:i4>
      </vt:variant>
      <vt:variant>
        <vt:i4>5</vt:i4>
      </vt:variant>
      <vt:variant>
        <vt:lpwstr>https://doi.org/10.7551/mitpress/9780262232425.001.0001</vt:lpwstr>
      </vt:variant>
      <vt:variant>
        <vt:lpwstr/>
      </vt:variant>
      <vt:variant>
        <vt:i4>3080300</vt:i4>
      </vt:variant>
      <vt:variant>
        <vt:i4>585</vt:i4>
      </vt:variant>
      <vt:variant>
        <vt:i4>0</vt:i4>
      </vt:variant>
      <vt:variant>
        <vt:i4>5</vt:i4>
      </vt:variant>
      <vt:variant>
        <vt:lpwstr>https://doi.org/10.7551/mitpress/9286.001.0001</vt:lpwstr>
      </vt:variant>
      <vt:variant>
        <vt:lpwstr/>
      </vt:variant>
      <vt:variant>
        <vt:i4>4915284</vt:i4>
      </vt:variant>
      <vt:variant>
        <vt:i4>582</vt:i4>
      </vt:variant>
      <vt:variant>
        <vt:i4>0</vt:i4>
      </vt:variant>
      <vt:variant>
        <vt:i4>5</vt:i4>
      </vt:variant>
      <vt:variant>
        <vt:lpwstr>https://doi.org/10.1002/asi.22673</vt:lpwstr>
      </vt:variant>
      <vt:variant>
        <vt:lpwstr/>
      </vt:variant>
      <vt:variant>
        <vt:i4>2818086</vt:i4>
      </vt:variant>
      <vt:variant>
        <vt:i4>579</vt:i4>
      </vt:variant>
      <vt:variant>
        <vt:i4>0</vt:i4>
      </vt:variant>
      <vt:variant>
        <vt:i4>5</vt:i4>
      </vt:variant>
      <vt:variant>
        <vt:lpwstr>https://doi.org/10.7717/peerj.4375</vt:lpwstr>
      </vt:variant>
      <vt:variant>
        <vt:lpwstr/>
      </vt:variant>
      <vt:variant>
        <vt:i4>4980827</vt:i4>
      </vt:variant>
      <vt:variant>
        <vt:i4>576</vt:i4>
      </vt:variant>
      <vt:variant>
        <vt:i4>0</vt:i4>
      </vt:variant>
      <vt:variant>
        <vt:i4>5</vt:i4>
      </vt:variant>
      <vt:variant>
        <vt:lpwstr>https://doi.org/10.1108/OIR-11-2020-0493</vt:lpwstr>
      </vt:variant>
      <vt:variant>
        <vt:lpwstr/>
      </vt:variant>
      <vt:variant>
        <vt:i4>5570566</vt:i4>
      </vt:variant>
      <vt:variant>
        <vt:i4>573</vt:i4>
      </vt:variant>
      <vt:variant>
        <vt:i4>0</vt:i4>
      </vt:variant>
      <vt:variant>
        <vt:i4>5</vt:i4>
      </vt:variant>
      <vt:variant>
        <vt:lpwstr>https://www.crossref.org/</vt:lpwstr>
      </vt:variant>
      <vt:variant>
        <vt:lpwstr/>
      </vt:variant>
      <vt:variant>
        <vt:i4>7143483</vt:i4>
      </vt:variant>
      <vt:variant>
        <vt:i4>570</vt:i4>
      </vt:variant>
      <vt:variant>
        <vt:i4>0</vt:i4>
      </vt:variant>
      <vt:variant>
        <vt:i4>5</vt:i4>
      </vt:variant>
      <vt:variant>
        <vt:lpwstr>https://publicationethics.org/</vt:lpwstr>
      </vt:variant>
      <vt:variant>
        <vt:lpwstr/>
      </vt:variant>
      <vt:variant>
        <vt:i4>7143483</vt:i4>
      </vt:variant>
      <vt:variant>
        <vt:i4>567</vt:i4>
      </vt:variant>
      <vt:variant>
        <vt:i4>0</vt:i4>
      </vt:variant>
      <vt:variant>
        <vt:i4>5</vt:i4>
      </vt:variant>
      <vt:variant>
        <vt:lpwstr>https://publicationethics.org/</vt:lpwstr>
      </vt:variant>
      <vt:variant>
        <vt:lpwstr/>
      </vt:variant>
      <vt:variant>
        <vt:i4>2162788</vt:i4>
      </vt:variant>
      <vt:variant>
        <vt:i4>564</vt:i4>
      </vt:variant>
      <vt:variant>
        <vt:i4>0</vt:i4>
      </vt:variant>
      <vt:variant>
        <vt:i4>5</vt:i4>
      </vt:variant>
      <vt:variant>
        <vt:lpwstr>https://doi.org/10.1177/016555159702300501</vt:lpwstr>
      </vt:variant>
      <vt:variant>
        <vt:lpwstr/>
      </vt:variant>
      <vt:variant>
        <vt:i4>2097252</vt:i4>
      </vt:variant>
      <vt:variant>
        <vt:i4>561</vt:i4>
      </vt:variant>
      <vt:variant>
        <vt:i4>0</vt:i4>
      </vt:variant>
      <vt:variant>
        <vt:i4>5</vt:i4>
      </vt:variant>
      <vt:variant>
        <vt:lpwstr>https://doi.org/10.1177/016555159702300401</vt:lpwstr>
      </vt:variant>
      <vt:variant>
        <vt:lpwstr/>
      </vt:variant>
      <vt:variant>
        <vt:i4>5242897</vt:i4>
      </vt:variant>
      <vt:variant>
        <vt:i4>558</vt:i4>
      </vt:variant>
      <vt:variant>
        <vt:i4>0</vt:i4>
      </vt:variant>
      <vt:variant>
        <vt:i4>5</vt:i4>
      </vt:variant>
      <vt:variant>
        <vt:lpwstr>https://doi.org/10.1016/j.joi.2013.09.001</vt:lpwstr>
      </vt:variant>
      <vt:variant>
        <vt:lpwstr/>
      </vt:variant>
      <vt:variant>
        <vt:i4>458824</vt:i4>
      </vt:variant>
      <vt:variant>
        <vt:i4>555</vt:i4>
      </vt:variant>
      <vt:variant>
        <vt:i4>0</vt:i4>
      </vt:variant>
      <vt:variant>
        <vt:i4>5</vt:i4>
      </vt:variant>
      <vt:variant>
        <vt:lpwstr>https://doi.org/10.2196/jmir.1802</vt:lpwstr>
      </vt:variant>
      <vt:variant>
        <vt:lpwstr/>
      </vt:variant>
      <vt:variant>
        <vt:i4>5898310</vt:i4>
      </vt:variant>
      <vt:variant>
        <vt:i4>552</vt:i4>
      </vt:variant>
      <vt:variant>
        <vt:i4>0</vt:i4>
      </vt:variant>
      <vt:variant>
        <vt:i4>5</vt:i4>
      </vt:variant>
      <vt:variant>
        <vt:lpwstr>https://doi.org/10.64223/tvj.p2025.v1.i3.a51</vt:lpwstr>
      </vt:variant>
      <vt:variant>
        <vt:lpwstr/>
      </vt:variant>
      <vt:variant>
        <vt:i4>589909</vt:i4>
      </vt:variant>
      <vt:variant>
        <vt:i4>549</vt:i4>
      </vt:variant>
      <vt:variant>
        <vt:i4>0</vt:i4>
      </vt:variant>
      <vt:variant>
        <vt:i4>5</vt:i4>
      </vt:variant>
      <vt:variant>
        <vt:lpwstr>https://thuvienphapluat.vn/van-ban/Linh-vuc-khac/Quyet-dinh-569-QD-TTg-2022-Chien-luoc-phat-trien-khoa-hoc-cong-nghe-va-doi-moi-sang-tao-512896.aspx</vt:lpwstr>
      </vt:variant>
      <vt:variant>
        <vt:lpwstr/>
      </vt:variant>
      <vt:variant>
        <vt:i4>2818089</vt:i4>
      </vt:variant>
      <vt:variant>
        <vt:i4>546</vt:i4>
      </vt:variant>
      <vt:variant>
        <vt:i4>0</vt:i4>
      </vt:variant>
      <vt:variant>
        <vt:i4>5</vt:i4>
      </vt:variant>
      <vt:variant>
        <vt:lpwstr>https://ussh.vnu.edu.vn/vi/dao-tao/thong-tin-luan-van-luan-an/ttla-tac-dong-cua-chinh-sach-thong-tin-khoa-hoc-va-cong-nghe-den-dam-bao-thong-tin-phuc-vu-nghien-cuu-khoa-hoc-cong-nghe-va-doi-moi-o-viet-nam-21121.html</vt:lpwstr>
      </vt:variant>
      <vt:variant>
        <vt:lpwstr/>
      </vt:variant>
      <vt:variant>
        <vt:i4>5898310</vt:i4>
      </vt:variant>
      <vt:variant>
        <vt:i4>543</vt:i4>
      </vt:variant>
      <vt:variant>
        <vt:i4>0</vt:i4>
      </vt:variant>
      <vt:variant>
        <vt:i4>5</vt:i4>
      </vt:variant>
      <vt:variant>
        <vt:lpwstr>https://doi.org/10.64223/tvj.p2025.v1.i3.a51</vt:lpwstr>
      </vt:variant>
      <vt:variant>
        <vt:lpwstr/>
      </vt:variant>
      <vt:variant>
        <vt:i4>2424931</vt:i4>
      </vt:variant>
      <vt:variant>
        <vt:i4>540</vt:i4>
      </vt:variant>
      <vt:variant>
        <vt:i4>0</vt:i4>
      </vt:variant>
      <vt:variant>
        <vt:i4>5</vt:i4>
      </vt:variant>
      <vt:variant>
        <vt:lpwstr>https://js.vnu.edu.vn/PaM/article/view/4111</vt:lpwstr>
      </vt:variant>
      <vt:variant>
        <vt:lpwstr/>
      </vt:variant>
      <vt:variant>
        <vt:i4>6160452</vt:i4>
      </vt:variant>
      <vt:variant>
        <vt:i4>537</vt:i4>
      </vt:variant>
      <vt:variant>
        <vt:i4>0</vt:i4>
      </vt:variant>
      <vt:variant>
        <vt:i4>5</vt:i4>
      </vt:variant>
      <vt:variant>
        <vt:lpwstr>https://www.quanlynhanuoc.vn/2025/02/06/kinh-nghiem-quoc-te-ve-khoa-hoc-cong-nghe-trong-boi-canh-day-manh-xay-dung-chinh-phu-dien-tu-chinh-phu-so-gia-tri-tham-khao-cho-viet-nam/</vt:lpwstr>
      </vt:variant>
      <vt:variant>
        <vt:lpwstr/>
      </vt:variant>
      <vt:variant>
        <vt:i4>1179699</vt:i4>
      </vt:variant>
      <vt:variant>
        <vt:i4>530</vt:i4>
      </vt:variant>
      <vt:variant>
        <vt:i4>0</vt:i4>
      </vt:variant>
      <vt:variant>
        <vt:i4>5</vt:i4>
      </vt:variant>
      <vt:variant>
        <vt:lpwstr/>
      </vt:variant>
      <vt:variant>
        <vt:lpwstr>_Toc217938554</vt:lpwstr>
      </vt:variant>
      <vt:variant>
        <vt:i4>1179699</vt:i4>
      </vt:variant>
      <vt:variant>
        <vt:i4>524</vt:i4>
      </vt:variant>
      <vt:variant>
        <vt:i4>0</vt:i4>
      </vt:variant>
      <vt:variant>
        <vt:i4>5</vt:i4>
      </vt:variant>
      <vt:variant>
        <vt:lpwstr/>
      </vt:variant>
      <vt:variant>
        <vt:lpwstr>_Toc217938553</vt:lpwstr>
      </vt:variant>
      <vt:variant>
        <vt:i4>1179699</vt:i4>
      </vt:variant>
      <vt:variant>
        <vt:i4>518</vt:i4>
      </vt:variant>
      <vt:variant>
        <vt:i4>0</vt:i4>
      </vt:variant>
      <vt:variant>
        <vt:i4>5</vt:i4>
      </vt:variant>
      <vt:variant>
        <vt:lpwstr/>
      </vt:variant>
      <vt:variant>
        <vt:lpwstr>_Toc217938552</vt:lpwstr>
      </vt:variant>
      <vt:variant>
        <vt:i4>1179699</vt:i4>
      </vt:variant>
      <vt:variant>
        <vt:i4>512</vt:i4>
      </vt:variant>
      <vt:variant>
        <vt:i4>0</vt:i4>
      </vt:variant>
      <vt:variant>
        <vt:i4>5</vt:i4>
      </vt:variant>
      <vt:variant>
        <vt:lpwstr/>
      </vt:variant>
      <vt:variant>
        <vt:lpwstr>_Toc217938550</vt:lpwstr>
      </vt:variant>
      <vt:variant>
        <vt:i4>1245235</vt:i4>
      </vt:variant>
      <vt:variant>
        <vt:i4>506</vt:i4>
      </vt:variant>
      <vt:variant>
        <vt:i4>0</vt:i4>
      </vt:variant>
      <vt:variant>
        <vt:i4>5</vt:i4>
      </vt:variant>
      <vt:variant>
        <vt:lpwstr/>
      </vt:variant>
      <vt:variant>
        <vt:lpwstr>_Toc217938546</vt:lpwstr>
      </vt:variant>
      <vt:variant>
        <vt:i4>1835071</vt:i4>
      </vt:variant>
      <vt:variant>
        <vt:i4>497</vt:i4>
      </vt:variant>
      <vt:variant>
        <vt:i4>0</vt:i4>
      </vt:variant>
      <vt:variant>
        <vt:i4>5</vt:i4>
      </vt:variant>
      <vt:variant>
        <vt:lpwstr/>
      </vt:variant>
      <vt:variant>
        <vt:lpwstr>_Toc217937948</vt:lpwstr>
      </vt:variant>
      <vt:variant>
        <vt:i4>1835071</vt:i4>
      </vt:variant>
      <vt:variant>
        <vt:i4>491</vt:i4>
      </vt:variant>
      <vt:variant>
        <vt:i4>0</vt:i4>
      </vt:variant>
      <vt:variant>
        <vt:i4>5</vt:i4>
      </vt:variant>
      <vt:variant>
        <vt:lpwstr/>
      </vt:variant>
      <vt:variant>
        <vt:lpwstr>_Toc217937947</vt:lpwstr>
      </vt:variant>
      <vt:variant>
        <vt:i4>1835071</vt:i4>
      </vt:variant>
      <vt:variant>
        <vt:i4>485</vt:i4>
      </vt:variant>
      <vt:variant>
        <vt:i4>0</vt:i4>
      </vt:variant>
      <vt:variant>
        <vt:i4>5</vt:i4>
      </vt:variant>
      <vt:variant>
        <vt:lpwstr/>
      </vt:variant>
      <vt:variant>
        <vt:lpwstr>_Toc217937946</vt:lpwstr>
      </vt:variant>
      <vt:variant>
        <vt:i4>1835071</vt:i4>
      </vt:variant>
      <vt:variant>
        <vt:i4>479</vt:i4>
      </vt:variant>
      <vt:variant>
        <vt:i4>0</vt:i4>
      </vt:variant>
      <vt:variant>
        <vt:i4>5</vt:i4>
      </vt:variant>
      <vt:variant>
        <vt:lpwstr/>
      </vt:variant>
      <vt:variant>
        <vt:lpwstr>_Toc217937945</vt:lpwstr>
      </vt:variant>
      <vt:variant>
        <vt:i4>1835071</vt:i4>
      </vt:variant>
      <vt:variant>
        <vt:i4>473</vt:i4>
      </vt:variant>
      <vt:variant>
        <vt:i4>0</vt:i4>
      </vt:variant>
      <vt:variant>
        <vt:i4>5</vt:i4>
      </vt:variant>
      <vt:variant>
        <vt:lpwstr/>
      </vt:variant>
      <vt:variant>
        <vt:lpwstr>_Toc217937944</vt:lpwstr>
      </vt:variant>
      <vt:variant>
        <vt:i4>1835071</vt:i4>
      </vt:variant>
      <vt:variant>
        <vt:i4>467</vt:i4>
      </vt:variant>
      <vt:variant>
        <vt:i4>0</vt:i4>
      </vt:variant>
      <vt:variant>
        <vt:i4>5</vt:i4>
      </vt:variant>
      <vt:variant>
        <vt:lpwstr/>
      </vt:variant>
      <vt:variant>
        <vt:lpwstr>_Toc217937943</vt:lpwstr>
      </vt:variant>
      <vt:variant>
        <vt:i4>1835071</vt:i4>
      </vt:variant>
      <vt:variant>
        <vt:i4>461</vt:i4>
      </vt:variant>
      <vt:variant>
        <vt:i4>0</vt:i4>
      </vt:variant>
      <vt:variant>
        <vt:i4>5</vt:i4>
      </vt:variant>
      <vt:variant>
        <vt:lpwstr/>
      </vt:variant>
      <vt:variant>
        <vt:lpwstr>_Toc217937942</vt:lpwstr>
      </vt:variant>
      <vt:variant>
        <vt:i4>1245236</vt:i4>
      </vt:variant>
      <vt:variant>
        <vt:i4>452</vt:i4>
      </vt:variant>
      <vt:variant>
        <vt:i4>0</vt:i4>
      </vt:variant>
      <vt:variant>
        <vt:i4>5</vt:i4>
      </vt:variant>
      <vt:variant>
        <vt:lpwstr/>
      </vt:variant>
      <vt:variant>
        <vt:lpwstr>_Toc217939251</vt:lpwstr>
      </vt:variant>
      <vt:variant>
        <vt:i4>1245236</vt:i4>
      </vt:variant>
      <vt:variant>
        <vt:i4>446</vt:i4>
      </vt:variant>
      <vt:variant>
        <vt:i4>0</vt:i4>
      </vt:variant>
      <vt:variant>
        <vt:i4>5</vt:i4>
      </vt:variant>
      <vt:variant>
        <vt:lpwstr/>
      </vt:variant>
      <vt:variant>
        <vt:lpwstr>_Toc217939250</vt:lpwstr>
      </vt:variant>
      <vt:variant>
        <vt:i4>1179700</vt:i4>
      </vt:variant>
      <vt:variant>
        <vt:i4>440</vt:i4>
      </vt:variant>
      <vt:variant>
        <vt:i4>0</vt:i4>
      </vt:variant>
      <vt:variant>
        <vt:i4>5</vt:i4>
      </vt:variant>
      <vt:variant>
        <vt:lpwstr/>
      </vt:variant>
      <vt:variant>
        <vt:lpwstr>_Toc217939249</vt:lpwstr>
      </vt:variant>
      <vt:variant>
        <vt:i4>1179700</vt:i4>
      </vt:variant>
      <vt:variant>
        <vt:i4>434</vt:i4>
      </vt:variant>
      <vt:variant>
        <vt:i4>0</vt:i4>
      </vt:variant>
      <vt:variant>
        <vt:i4>5</vt:i4>
      </vt:variant>
      <vt:variant>
        <vt:lpwstr/>
      </vt:variant>
      <vt:variant>
        <vt:lpwstr>_Toc217939248</vt:lpwstr>
      </vt:variant>
      <vt:variant>
        <vt:i4>1179700</vt:i4>
      </vt:variant>
      <vt:variant>
        <vt:i4>428</vt:i4>
      </vt:variant>
      <vt:variant>
        <vt:i4>0</vt:i4>
      </vt:variant>
      <vt:variant>
        <vt:i4>5</vt:i4>
      </vt:variant>
      <vt:variant>
        <vt:lpwstr/>
      </vt:variant>
      <vt:variant>
        <vt:lpwstr>_Toc217939247</vt:lpwstr>
      </vt:variant>
      <vt:variant>
        <vt:i4>1179700</vt:i4>
      </vt:variant>
      <vt:variant>
        <vt:i4>422</vt:i4>
      </vt:variant>
      <vt:variant>
        <vt:i4>0</vt:i4>
      </vt:variant>
      <vt:variant>
        <vt:i4>5</vt:i4>
      </vt:variant>
      <vt:variant>
        <vt:lpwstr/>
      </vt:variant>
      <vt:variant>
        <vt:lpwstr>_Toc217939246</vt:lpwstr>
      </vt:variant>
      <vt:variant>
        <vt:i4>1179700</vt:i4>
      </vt:variant>
      <vt:variant>
        <vt:i4>416</vt:i4>
      </vt:variant>
      <vt:variant>
        <vt:i4>0</vt:i4>
      </vt:variant>
      <vt:variant>
        <vt:i4>5</vt:i4>
      </vt:variant>
      <vt:variant>
        <vt:lpwstr/>
      </vt:variant>
      <vt:variant>
        <vt:lpwstr>_Toc217939245</vt:lpwstr>
      </vt:variant>
      <vt:variant>
        <vt:i4>1179700</vt:i4>
      </vt:variant>
      <vt:variant>
        <vt:i4>410</vt:i4>
      </vt:variant>
      <vt:variant>
        <vt:i4>0</vt:i4>
      </vt:variant>
      <vt:variant>
        <vt:i4>5</vt:i4>
      </vt:variant>
      <vt:variant>
        <vt:lpwstr/>
      </vt:variant>
      <vt:variant>
        <vt:lpwstr>_Toc217939244</vt:lpwstr>
      </vt:variant>
      <vt:variant>
        <vt:i4>1179700</vt:i4>
      </vt:variant>
      <vt:variant>
        <vt:i4>404</vt:i4>
      </vt:variant>
      <vt:variant>
        <vt:i4>0</vt:i4>
      </vt:variant>
      <vt:variant>
        <vt:i4>5</vt:i4>
      </vt:variant>
      <vt:variant>
        <vt:lpwstr/>
      </vt:variant>
      <vt:variant>
        <vt:lpwstr>_Toc217939243</vt:lpwstr>
      </vt:variant>
      <vt:variant>
        <vt:i4>1179700</vt:i4>
      </vt:variant>
      <vt:variant>
        <vt:i4>398</vt:i4>
      </vt:variant>
      <vt:variant>
        <vt:i4>0</vt:i4>
      </vt:variant>
      <vt:variant>
        <vt:i4>5</vt:i4>
      </vt:variant>
      <vt:variant>
        <vt:lpwstr/>
      </vt:variant>
      <vt:variant>
        <vt:lpwstr>_Toc217939242</vt:lpwstr>
      </vt:variant>
      <vt:variant>
        <vt:i4>1179700</vt:i4>
      </vt:variant>
      <vt:variant>
        <vt:i4>392</vt:i4>
      </vt:variant>
      <vt:variant>
        <vt:i4>0</vt:i4>
      </vt:variant>
      <vt:variant>
        <vt:i4>5</vt:i4>
      </vt:variant>
      <vt:variant>
        <vt:lpwstr/>
      </vt:variant>
      <vt:variant>
        <vt:lpwstr>_Toc217939241</vt:lpwstr>
      </vt:variant>
      <vt:variant>
        <vt:i4>1179700</vt:i4>
      </vt:variant>
      <vt:variant>
        <vt:i4>386</vt:i4>
      </vt:variant>
      <vt:variant>
        <vt:i4>0</vt:i4>
      </vt:variant>
      <vt:variant>
        <vt:i4>5</vt:i4>
      </vt:variant>
      <vt:variant>
        <vt:lpwstr/>
      </vt:variant>
      <vt:variant>
        <vt:lpwstr>_Toc217939240</vt:lpwstr>
      </vt:variant>
      <vt:variant>
        <vt:i4>1376308</vt:i4>
      </vt:variant>
      <vt:variant>
        <vt:i4>380</vt:i4>
      </vt:variant>
      <vt:variant>
        <vt:i4>0</vt:i4>
      </vt:variant>
      <vt:variant>
        <vt:i4>5</vt:i4>
      </vt:variant>
      <vt:variant>
        <vt:lpwstr/>
      </vt:variant>
      <vt:variant>
        <vt:lpwstr>_Toc217939239</vt:lpwstr>
      </vt:variant>
      <vt:variant>
        <vt:i4>1376308</vt:i4>
      </vt:variant>
      <vt:variant>
        <vt:i4>374</vt:i4>
      </vt:variant>
      <vt:variant>
        <vt:i4>0</vt:i4>
      </vt:variant>
      <vt:variant>
        <vt:i4>5</vt:i4>
      </vt:variant>
      <vt:variant>
        <vt:lpwstr/>
      </vt:variant>
      <vt:variant>
        <vt:lpwstr>_Toc217939238</vt:lpwstr>
      </vt:variant>
      <vt:variant>
        <vt:i4>1376308</vt:i4>
      </vt:variant>
      <vt:variant>
        <vt:i4>368</vt:i4>
      </vt:variant>
      <vt:variant>
        <vt:i4>0</vt:i4>
      </vt:variant>
      <vt:variant>
        <vt:i4>5</vt:i4>
      </vt:variant>
      <vt:variant>
        <vt:lpwstr/>
      </vt:variant>
      <vt:variant>
        <vt:lpwstr>_Toc217939237</vt:lpwstr>
      </vt:variant>
      <vt:variant>
        <vt:i4>1376308</vt:i4>
      </vt:variant>
      <vt:variant>
        <vt:i4>362</vt:i4>
      </vt:variant>
      <vt:variant>
        <vt:i4>0</vt:i4>
      </vt:variant>
      <vt:variant>
        <vt:i4>5</vt:i4>
      </vt:variant>
      <vt:variant>
        <vt:lpwstr/>
      </vt:variant>
      <vt:variant>
        <vt:lpwstr>_Toc217939236</vt:lpwstr>
      </vt:variant>
      <vt:variant>
        <vt:i4>1376308</vt:i4>
      </vt:variant>
      <vt:variant>
        <vt:i4>356</vt:i4>
      </vt:variant>
      <vt:variant>
        <vt:i4>0</vt:i4>
      </vt:variant>
      <vt:variant>
        <vt:i4>5</vt:i4>
      </vt:variant>
      <vt:variant>
        <vt:lpwstr/>
      </vt:variant>
      <vt:variant>
        <vt:lpwstr>_Toc217939235</vt:lpwstr>
      </vt:variant>
      <vt:variant>
        <vt:i4>1376308</vt:i4>
      </vt:variant>
      <vt:variant>
        <vt:i4>350</vt:i4>
      </vt:variant>
      <vt:variant>
        <vt:i4>0</vt:i4>
      </vt:variant>
      <vt:variant>
        <vt:i4>5</vt:i4>
      </vt:variant>
      <vt:variant>
        <vt:lpwstr/>
      </vt:variant>
      <vt:variant>
        <vt:lpwstr>_Toc217939234</vt:lpwstr>
      </vt:variant>
      <vt:variant>
        <vt:i4>1310772</vt:i4>
      </vt:variant>
      <vt:variant>
        <vt:i4>344</vt:i4>
      </vt:variant>
      <vt:variant>
        <vt:i4>0</vt:i4>
      </vt:variant>
      <vt:variant>
        <vt:i4>5</vt:i4>
      </vt:variant>
      <vt:variant>
        <vt:lpwstr/>
      </vt:variant>
      <vt:variant>
        <vt:lpwstr>_Toc217939227</vt:lpwstr>
      </vt:variant>
      <vt:variant>
        <vt:i4>1310772</vt:i4>
      </vt:variant>
      <vt:variant>
        <vt:i4>338</vt:i4>
      </vt:variant>
      <vt:variant>
        <vt:i4>0</vt:i4>
      </vt:variant>
      <vt:variant>
        <vt:i4>5</vt:i4>
      </vt:variant>
      <vt:variant>
        <vt:lpwstr/>
      </vt:variant>
      <vt:variant>
        <vt:lpwstr>_Toc217939223</vt:lpwstr>
      </vt:variant>
      <vt:variant>
        <vt:i4>1310772</vt:i4>
      </vt:variant>
      <vt:variant>
        <vt:i4>332</vt:i4>
      </vt:variant>
      <vt:variant>
        <vt:i4>0</vt:i4>
      </vt:variant>
      <vt:variant>
        <vt:i4>5</vt:i4>
      </vt:variant>
      <vt:variant>
        <vt:lpwstr/>
      </vt:variant>
      <vt:variant>
        <vt:lpwstr>_Toc217939221</vt:lpwstr>
      </vt:variant>
      <vt:variant>
        <vt:i4>1310772</vt:i4>
      </vt:variant>
      <vt:variant>
        <vt:i4>326</vt:i4>
      </vt:variant>
      <vt:variant>
        <vt:i4>0</vt:i4>
      </vt:variant>
      <vt:variant>
        <vt:i4>5</vt:i4>
      </vt:variant>
      <vt:variant>
        <vt:lpwstr/>
      </vt:variant>
      <vt:variant>
        <vt:lpwstr>_Toc217939220</vt:lpwstr>
      </vt:variant>
      <vt:variant>
        <vt:i4>1507380</vt:i4>
      </vt:variant>
      <vt:variant>
        <vt:i4>320</vt:i4>
      </vt:variant>
      <vt:variant>
        <vt:i4>0</vt:i4>
      </vt:variant>
      <vt:variant>
        <vt:i4>5</vt:i4>
      </vt:variant>
      <vt:variant>
        <vt:lpwstr/>
      </vt:variant>
      <vt:variant>
        <vt:lpwstr>_Toc217939219</vt:lpwstr>
      </vt:variant>
      <vt:variant>
        <vt:i4>1507380</vt:i4>
      </vt:variant>
      <vt:variant>
        <vt:i4>314</vt:i4>
      </vt:variant>
      <vt:variant>
        <vt:i4>0</vt:i4>
      </vt:variant>
      <vt:variant>
        <vt:i4>5</vt:i4>
      </vt:variant>
      <vt:variant>
        <vt:lpwstr/>
      </vt:variant>
      <vt:variant>
        <vt:lpwstr>_Toc217939218</vt:lpwstr>
      </vt:variant>
      <vt:variant>
        <vt:i4>1507380</vt:i4>
      </vt:variant>
      <vt:variant>
        <vt:i4>308</vt:i4>
      </vt:variant>
      <vt:variant>
        <vt:i4>0</vt:i4>
      </vt:variant>
      <vt:variant>
        <vt:i4>5</vt:i4>
      </vt:variant>
      <vt:variant>
        <vt:lpwstr/>
      </vt:variant>
      <vt:variant>
        <vt:lpwstr>_Toc217939217</vt:lpwstr>
      </vt:variant>
      <vt:variant>
        <vt:i4>1507380</vt:i4>
      </vt:variant>
      <vt:variant>
        <vt:i4>302</vt:i4>
      </vt:variant>
      <vt:variant>
        <vt:i4>0</vt:i4>
      </vt:variant>
      <vt:variant>
        <vt:i4>5</vt:i4>
      </vt:variant>
      <vt:variant>
        <vt:lpwstr/>
      </vt:variant>
      <vt:variant>
        <vt:lpwstr>_Toc217939216</vt:lpwstr>
      </vt:variant>
      <vt:variant>
        <vt:i4>1507380</vt:i4>
      </vt:variant>
      <vt:variant>
        <vt:i4>296</vt:i4>
      </vt:variant>
      <vt:variant>
        <vt:i4>0</vt:i4>
      </vt:variant>
      <vt:variant>
        <vt:i4>5</vt:i4>
      </vt:variant>
      <vt:variant>
        <vt:lpwstr/>
      </vt:variant>
      <vt:variant>
        <vt:lpwstr>_Toc217939215</vt:lpwstr>
      </vt:variant>
      <vt:variant>
        <vt:i4>1507380</vt:i4>
      </vt:variant>
      <vt:variant>
        <vt:i4>290</vt:i4>
      </vt:variant>
      <vt:variant>
        <vt:i4>0</vt:i4>
      </vt:variant>
      <vt:variant>
        <vt:i4>5</vt:i4>
      </vt:variant>
      <vt:variant>
        <vt:lpwstr/>
      </vt:variant>
      <vt:variant>
        <vt:lpwstr>_Toc217939214</vt:lpwstr>
      </vt:variant>
      <vt:variant>
        <vt:i4>1507380</vt:i4>
      </vt:variant>
      <vt:variant>
        <vt:i4>284</vt:i4>
      </vt:variant>
      <vt:variant>
        <vt:i4>0</vt:i4>
      </vt:variant>
      <vt:variant>
        <vt:i4>5</vt:i4>
      </vt:variant>
      <vt:variant>
        <vt:lpwstr/>
      </vt:variant>
      <vt:variant>
        <vt:lpwstr>_Toc217939212</vt:lpwstr>
      </vt:variant>
      <vt:variant>
        <vt:i4>1114167</vt:i4>
      </vt:variant>
      <vt:variant>
        <vt:i4>278</vt:i4>
      </vt:variant>
      <vt:variant>
        <vt:i4>0</vt:i4>
      </vt:variant>
      <vt:variant>
        <vt:i4>5</vt:i4>
      </vt:variant>
      <vt:variant>
        <vt:lpwstr/>
      </vt:variant>
      <vt:variant>
        <vt:lpwstr>_Toc217939175</vt:lpwstr>
      </vt:variant>
      <vt:variant>
        <vt:i4>1114167</vt:i4>
      </vt:variant>
      <vt:variant>
        <vt:i4>272</vt:i4>
      </vt:variant>
      <vt:variant>
        <vt:i4>0</vt:i4>
      </vt:variant>
      <vt:variant>
        <vt:i4>5</vt:i4>
      </vt:variant>
      <vt:variant>
        <vt:lpwstr/>
      </vt:variant>
      <vt:variant>
        <vt:lpwstr>_Toc217939174</vt:lpwstr>
      </vt:variant>
      <vt:variant>
        <vt:i4>1114167</vt:i4>
      </vt:variant>
      <vt:variant>
        <vt:i4>266</vt:i4>
      </vt:variant>
      <vt:variant>
        <vt:i4>0</vt:i4>
      </vt:variant>
      <vt:variant>
        <vt:i4>5</vt:i4>
      </vt:variant>
      <vt:variant>
        <vt:lpwstr/>
      </vt:variant>
      <vt:variant>
        <vt:lpwstr>_Toc217939173</vt:lpwstr>
      </vt:variant>
      <vt:variant>
        <vt:i4>1114167</vt:i4>
      </vt:variant>
      <vt:variant>
        <vt:i4>260</vt:i4>
      </vt:variant>
      <vt:variant>
        <vt:i4>0</vt:i4>
      </vt:variant>
      <vt:variant>
        <vt:i4>5</vt:i4>
      </vt:variant>
      <vt:variant>
        <vt:lpwstr/>
      </vt:variant>
      <vt:variant>
        <vt:lpwstr>_Toc217939172</vt:lpwstr>
      </vt:variant>
      <vt:variant>
        <vt:i4>1114167</vt:i4>
      </vt:variant>
      <vt:variant>
        <vt:i4>254</vt:i4>
      </vt:variant>
      <vt:variant>
        <vt:i4>0</vt:i4>
      </vt:variant>
      <vt:variant>
        <vt:i4>5</vt:i4>
      </vt:variant>
      <vt:variant>
        <vt:lpwstr/>
      </vt:variant>
      <vt:variant>
        <vt:lpwstr>_Toc217939171</vt:lpwstr>
      </vt:variant>
      <vt:variant>
        <vt:i4>1114167</vt:i4>
      </vt:variant>
      <vt:variant>
        <vt:i4>248</vt:i4>
      </vt:variant>
      <vt:variant>
        <vt:i4>0</vt:i4>
      </vt:variant>
      <vt:variant>
        <vt:i4>5</vt:i4>
      </vt:variant>
      <vt:variant>
        <vt:lpwstr/>
      </vt:variant>
      <vt:variant>
        <vt:lpwstr>_Toc217939170</vt:lpwstr>
      </vt:variant>
      <vt:variant>
        <vt:i4>1048631</vt:i4>
      </vt:variant>
      <vt:variant>
        <vt:i4>242</vt:i4>
      </vt:variant>
      <vt:variant>
        <vt:i4>0</vt:i4>
      </vt:variant>
      <vt:variant>
        <vt:i4>5</vt:i4>
      </vt:variant>
      <vt:variant>
        <vt:lpwstr/>
      </vt:variant>
      <vt:variant>
        <vt:lpwstr>_Toc217939169</vt:lpwstr>
      </vt:variant>
      <vt:variant>
        <vt:i4>1048631</vt:i4>
      </vt:variant>
      <vt:variant>
        <vt:i4>236</vt:i4>
      </vt:variant>
      <vt:variant>
        <vt:i4>0</vt:i4>
      </vt:variant>
      <vt:variant>
        <vt:i4>5</vt:i4>
      </vt:variant>
      <vt:variant>
        <vt:lpwstr/>
      </vt:variant>
      <vt:variant>
        <vt:lpwstr>_Toc217939168</vt:lpwstr>
      </vt:variant>
      <vt:variant>
        <vt:i4>1048631</vt:i4>
      </vt:variant>
      <vt:variant>
        <vt:i4>230</vt:i4>
      </vt:variant>
      <vt:variant>
        <vt:i4>0</vt:i4>
      </vt:variant>
      <vt:variant>
        <vt:i4>5</vt:i4>
      </vt:variant>
      <vt:variant>
        <vt:lpwstr/>
      </vt:variant>
      <vt:variant>
        <vt:lpwstr>_Toc217939167</vt:lpwstr>
      </vt:variant>
      <vt:variant>
        <vt:i4>1048631</vt:i4>
      </vt:variant>
      <vt:variant>
        <vt:i4>224</vt:i4>
      </vt:variant>
      <vt:variant>
        <vt:i4>0</vt:i4>
      </vt:variant>
      <vt:variant>
        <vt:i4>5</vt:i4>
      </vt:variant>
      <vt:variant>
        <vt:lpwstr/>
      </vt:variant>
      <vt:variant>
        <vt:lpwstr>_Toc217939165</vt:lpwstr>
      </vt:variant>
      <vt:variant>
        <vt:i4>1048631</vt:i4>
      </vt:variant>
      <vt:variant>
        <vt:i4>218</vt:i4>
      </vt:variant>
      <vt:variant>
        <vt:i4>0</vt:i4>
      </vt:variant>
      <vt:variant>
        <vt:i4>5</vt:i4>
      </vt:variant>
      <vt:variant>
        <vt:lpwstr/>
      </vt:variant>
      <vt:variant>
        <vt:lpwstr>_Toc217939164</vt:lpwstr>
      </vt:variant>
      <vt:variant>
        <vt:i4>1048631</vt:i4>
      </vt:variant>
      <vt:variant>
        <vt:i4>212</vt:i4>
      </vt:variant>
      <vt:variant>
        <vt:i4>0</vt:i4>
      </vt:variant>
      <vt:variant>
        <vt:i4>5</vt:i4>
      </vt:variant>
      <vt:variant>
        <vt:lpwstr/>
      </vt:variant>
      <vt:variant>
        <vt:lpwstr>_Toc217939160</vt:lpwstr>
      </vt:variant>
      <vt:variant>
        <vt:i4>1245239</vt:i4>
      </vt:variant>
      <vt:variant>
        <vt:i4>206</vt:i4>
      </vt:variant>
      <vt:variant>
        <vt:i4>0</vt:i4>
      </vt:variant>
      <vt:variant>
        <vt:i4>5</vt:i4>
      </vt:variant>
      <vt:variant>
        <vt:lpwstr/>
      </vt:variant>
      <vt:variant>
        <vt:lpwstr>_Toc217939155</vt:lpwstr>
      </vt:variant>
      <vt:variant>
        <vt:i4>1245239</vt:i4>
      </vt:variant>
      <vt:variant>
        <vt:i4>200</vt:i4>
      </vt:variant>
      <vt:variant>
        <vt:i4>0</vt:i4>
      </vt:variant>
      <vt:variant>
        <vt:i4>5</vt:i4>
      </vt:variant>
      <vt:variant>
        <vt:lpwstr/>
      </vt:variant>
      <vt:variant>
        <vt:lpwstr>_Toc217939151</vt:lpwstr>
      </vt:variant>
      <vt:variant>
        <vt:i4>1245239</vt:i4>
      </vt:variant>
      <vt:variant>
        <vt:i4>194</vt:i4>
      </vt:variant>
      <vt:variant>
        <vt:i4>0</vt:i4>
      </vt:variant>
      <vt:variant>
        <vt:i4>5</vt:i4>
      </vt:variant>
      <vt:variant>
        <vt:lpwstr/>
      </vt:variant>
      <vt:variant>
        <vt:lpwstr>_Toc217939150</vt:lpwstr>
      </vt:variant>
      <vt:variant>
        <vt:i4>1179703</vt:i4>
      </vt:variant>
      <vt:variant>
        <vt:i4>188</vt:i4>
      </vt:variant>
      <vt:variant>
        <vt:i4>0</vt:i4>
      </vt:variant>
      <vt:variant>
        <vt:i4>5</vt:i4>
      </vt:variant>
      <vt:variant>
        <vt:lpwstr/>
      </vt:variant>
      <vt:variant>
        <vt:lpwstr>_Toc217939149</vt:lpwstr>
      </vt:variant>
      <vt:variant>
        <vt:i4>1179703</vt:i4>
      </vt:variant>
      <vt:variant>
        <vt:i4>182</vt:i4>
      </vt:variant>
      <vt:variant>
        <vt:i4>0</vt:i4>
      </vt:variant>
      <vt:variant>
        <vt:i4>5</vt:i4>
      </vt:variant>
      <vt:variant>
        <vt:lpwstr/>
      </vt:variant>
      <vt:variant>
        <vt:lpwstr>_Toc217939148</vt:lpwstr>
      </vt:variant>
      <vt:variant>
        <vt:i4>1179703</vt:i4>
      </vt:variant>
      <vt:variant>
        <vt:i4>176</vt:i4>
      </vt:variant>
      <vt:variant>
        <vt:i4>0</vt:i4>
      </vt:variant>
      <vt:variant>
        <vt:i4>5</vt:i4>
      </vt:variant>
      <vt:variant>
        <vt:lpwstr/>
      </vt:variant>
      <vt:variant>
        <vt:lpwstr>_Toc217939147</vt:lpwstr>
      </vt:variant>
      <vt:variant>
        <vt:i4>1179703</vt:i4>
      </vt:variant>
      <vt:variant>
        <vt:i4>170</vt:i4>
      </vt:variant>
      <vt:variant>
        <vt:i4>0</vt:i4>
      </vt:variant>
      <vt:variant>
        <vt:i4>5</vt:i4>
      </vt:variant>
      <vt:variant>
        <vt:lpwstr/>
      </vt:variant>
      <vt:variant>
        <vt:lpwstr>_Toc217939146</vt:lpwstr>
      </vt:variant>
      <vt:variant>
        <vt:i4>1179703</vt:i4>
      </vt:variant>
      <vt:variant>
        <vt:i4>164</vt:i4>
      </vt:variant>
      <vt:variant>
        <vt:i4>0</vt:i4>
      </vt:variant>
      <vt:variant>
        <vt:i4>5</vt:i4>
      </vt:variant>
      <vt:variant>
        <vt:lpwstr/>
      </vt:variant>
      <vt:variant>
        <vt:lpwstr>_Toc217939145</vt:lpwstr>
      </vt:variant>
      <vt:variant>
        <vt:i4>1179703</vt:i4>
      </vt:variant>
      <vt:variant>
        <vt:i4>158</vt:i4>
      </vt:variant>
      <vt:variant>
        <vt:i4>0</vt:i4>
      </vt:variant>
      <vt:variant>
        <vt:i4>5</vt:i4>
      </vt:variant>
      <vt:variant>
        <vt:lpwstr/>
      </vt:variant>
      <vt:variant>
        <vt:lpwstr>_Toc217939144</vt:lpwstr>
      </vt:variant>
      <vt:variant>
        <vt:i4>1179703</vt:i4>
      </vt:variant>
      <vt:variant>
        <vt:i4>152</vt:i4>
      </vt:variant>
      <vt:variant>
        <vt:i4>0</vt:i4>
      </vt:variant>
      <vt:variant>
        <vt:i4>5</vt:i4>
      </vt:variant>
      <vt:variant>
        <vt:lpwstr/>
      </vt:variant>
      <vt:variant>
        <vt:lpwstr>_Toc217939143</vt:lpwstr>
      </vt:variant>
      <vt:variant>
        <vt:i4>1179703</vt:i4>
      </vt:variant>
      <vt:variant>
        <vt:i4>146</vt:i4>
      </vt:variant>
      <vt:variant>
        <vt:i4>0</vt:i4>
      </vt:variant>
      <vt:variant>
        <vt:i4>5</vt:i4>
      </vt:variant>
      <vt:variant>
        <vt:lpwstr/>
      </vt:variant>
      <vt:variant>
        <vt:lpwstr>_Toc217939142</vt:lpwstr>
      </vt:variant>
      <vt:variant>
        <vt:i4>1179703</vt:i4>
      </vt:variant>
      <vt:variant>
        <vt:i4>140</vt:i4>
      </vt:variant>
      <vt:variant>
        <vt:i4>0</vt:i4>
      </vt:variant>
      <vt:variant>
        <vt:i4>5</vt:i4>
      </vt:variant>
      <vt:variant>
        <vt:lpwstr/>
      </vt:variant>
      <vt:variant>
        <vt:lpwstr>_Toc217939141</vt:lpwstr>
      </vt:variant>
      <vt:variant>
        <vt:i4>1179703</vt:i4>
      </vt:variant>
      <vt:variant>
        <vt:i4>134</vt:i4>
      </vt:variant>
      <vt:variant>
        <vt:i4>0</vt:i4>
      </vt:variant>
      <vt:variant>
        <vt:i4>5</vt:i4>
      </vt:variant>
      <vt:variant>
        <vt:lpwstr/>
      </vt:variant>
      <vt:variant>
        <vt:lpwstr>_Toc217939140</vt:lpwstr>
      </vt:variant>
      <vt:variant>
        <vt:i4>1376311</vt:i4>
      </vt:variant>
      <vt:variant>
        <vt:i4>128</vt:i4>
      </vt:variant>
      <vt:variant>
        <vt:i4>0</vt:i4>
      </vt:variant>
      <vt:variant>
        <vt:i4>5</vt:i4>
      </vt:variant>
      <vt:variant>
        <vt:lpwstr/>
      </vt:variant>
      <vt:variant>
        <vt:lpwstr>_Toc217939139</vt:lpwstr>
      </vt:variant>
      <vt:variant>
        <vt:i4>1376311</vt:i4>
      </vt:variant>
      <vt:variant>
        <vt:i4>122</vt:i4>
      </vt:variant>
      <vt:variant>
        <vt:i4>0</vt:i4>
      </vt:variant>
      <vt:variant>
        <vt:i4>5</vt:i4>
      </vt:variant>
      <vt:variant>
        <vt:lpwstr/>
      </vt:variant>
      <vt:variant>
        <vt:lpwstr>_Toc217939138</vt:lpwstr>
      </vt:variant>
      <vt:variant>
        <vt:i4>1376311</vt:i4>
      </vt:variant>
      <vt:variant>
        <vt:i4>116</vt:i4>
      </vt:variant>
      <vt:variant>
        <vt:i4>0</vt:i4>
      </vt:variant>
      <vt:variant>
        <vt:i4>5</vt:i4>
      </vt:variant>
      <vt:variant>
        <vt:lpwstr/>
      </vt:variant>
      <vt:variant>
        <vt:lpwstr>_Toc217939137</vt:lpwstr>
      </vt:variant>
      <vt:variant>
        <vt:i4>1376311</vt:i4>
      </vt:variant>
      <vt:variant>
        <vt:i4>110</vt:i4>
      </vt:variant>
      <vt:variant>
        <vt:i4>0</vt:i4>
      </vt:variant>
      <vt:variant>
        <vt:i4>5</vt:i4>
      </vt:variant>
      <vt:variant>
        <vt:lpwstr/>
      </vt:variant>
      <vt:variant>
        <vt:lpwstr>_Toc217939136</vt:lpwstr>
      </vt:variant>
      <vt:variant>
        <vt:i4>1376311</vt:i4>
      </vt:variant>
      <vt:variant>
        <vt:i4>104</vt:i4>
      </vt:variant>
      <vt:variant>
        <vt:i4>0</vt:i4>
      </vt:variant>
      <vt:variant>
        <vt:i4>5</vt:i4>
      </vt:variant>
      <vt:variant>
        <vt:lpwstr/>
      </vt:variant>
      <vt:variant>
        <vt:lpwstr>_Toc217939135</vt:lpwstr>
      </vt:variant>
      <vt:variant>
        <vt:i4>1376311</vt:i4>
      </vt:variant>
      <vt:variant>
        <vt:i4>98</vt:i4>
      </vt:variant>
      <vt:variant>
        <vt:i4>0</vt:i4>
      </vt:variant>
      <vt:variant>
        <vt:i4>5</vt:i4>
      </vt:variant>
      <vt:variant>
        <vt:lpwstr/>
      </vt:variant>
      <vt:variant>
        <vt:lpwstr>_Toc217939134</vt:lpwstr>
      </vt:variant>
      <vt:variant>
        <vt:i4>1376311</vt:i4>
      </vt:variant>
      <vt:variant>
        <vt:i4>92</vt:i4>
      </vt:variant>
      <vt:variant>
        <vt:i4>0</vt:i4>
      </vt:variant>
      <vt:variant>
        <vt:i4>5</vt:i4>
      </vt:variant>
      <vt:variant>
        <vt:lpwstr/>
      </vt:variant>
      <vt:variant>
        <vt:lpwstr>_Toc217939133</vt:lpwstr>
      </vt:variant>
      <vt:variant>
        <vt:i4>1376311</vt:i4>
      </vt:variant>
      <vt:variant>
        <vt:i4>86</vt:i4>
      </vt:variant>
      <vt:variant>
        <vt:i4>0</vt:i4>
      </vt:variant>
      <vt:variant>
        <vt:i4>5</vt:i4>
      </vt:variant>
      <vt:variant>
        <vt:lpwstr/>
      </vt:variant>
      <vt:variant>
        <vt:lpwstr>_Toc217939132</vt:lpwstr>
      </vt:variant>
      <vt:variant>
        <vt:i4>1376311</vt:i4>
      </vt:variant>
      <vt:variant>
        <vt:i4>80</vt:i4>
      </vt:variant>
      <vt:variant>
        <vt:i4>0</vt:i4>
      </vt:variant>
      <vt:variant>
        <vt:i4>5</vt:i4>
      </vt:variant>
      <vt:variant>
        <vt:lpwstr/>
      </vt:variant>
      <vt:variant>
        <vt:lpwstr>_Toc217939131</vt:lpwstr>
      </vt:variant>
      <vt:variant>
        <vt:i4>1376311</vt:i4>
      </vt:variant>
      <vt:variant>
        <vt:i4>74</vt:i4>
      </vt:variant>
      <vt:variant>
        <vt:i4>0</vt:i4>
      </vt:variant>
      <vt:variant>
        <vt:i4>5</vt:i4>
      </vt:variant>
      <vt:variant>
        <vt:lpwstr/>
      </vt:variant>
      <vt:variant>
        <vt:lpwstr>_Toc217939130</vt:lpwstr>
      </vt:variant>
      <vt:variant>
        <vt:i4>1310775</vt:i4>
      </vt:variant>
      <vt:variant>
        <vt:i4>68</vt:i4>
      </vt:variant>
      <vt:variant>
        <vt:i4>0</vt:i4>
      </vt:variant>
      <vt:variant>
        <vt:i4>5</vt:i4>
      </vt:variant>
      <vt:variant>
        <vt:lpwstr/>
      </vt:variant>
      <vt:variant>
        <vt:lpwstr>_Toc217939129</vt:lpwstr>
      </vt:variant>
      <vt:variant>
        <vt:i4>1310775</vt:i4>
      </vt:variant>
      <vt:variant>
        <vt:i4>62</vt:i4>
      </vt:variant>
      <vt:variant>
        <vt:i4>0</vt:i4>
      </vt:variant>
      <vt:variant>
        <vt:i4>5</vt:i4>
      </vt:variant>
      <vt:variant>
        <vt:lpwstr/>
      </vt:variant>
      <vt:variant>
        <vt:lpwstr>_Toc217939128</vt:lpwstr>
      </vt:variant>
      <vt:variant>
        <vt:i4>1310775</vt:i4>
      </vt:variant>
      <vt:variant>
        <vt:i4>56</vt:i4>
      </vt:variant>
      <vt:variant>
        <vt:i4>0</vt:i4>
      </vt:variant>
      <vt:variant>
        <vt:i4>5</vt:i4>
      </vt:variant>
      <vt:variant>
        <vt:lpwstr/>
      </vt:variant>
      <vt:variant>
        <vt:lpwstr>_Toc217939127</vt:lpwstr>
      </vt:variant>
      <vt:variant>
        <vt:i4>1310775</vt:i4>
      </vt:variant>
      <vt:variant>
        <vt:i4>50</vt:i4>
      </vt:variant>
      <vt:variant>
        <vt:i4>0</vt:i4>
      </vt:variant>
      <vt:variant>
        <vt:i4>5</vt:i4>
      </vt:variant>
      <vt:variant>
        <vt:lpwstr/>
      </vt:variant>
      <vt:variant>
        <vt:lpwstr>_Toc217939126</vt:lpwstr>
      </vt:variant>
      <vt:variant>
        <vt:i4>1310775</vt:i4>
      </vt:variant>
      <vt:variant>
        <vt:i4>44</vt:i4>
      </vt:variant>
      <vt:variant>
        <vt:i4>0</vt:i4>
      </vt:variant>
      <vt:variant>
        <vt:i4>5</vt:i4>
      </vt:variant>
      <vt:variant>
        <vt:lpwstr/>
      </vt:variant>
      <vt:variant>
        <vt:lpwstr>_Toc217939125</vt:lpwstr>
      </vt:variant>
      <vt:variant>
        <vt:i4>1310775</vt:i4>
      </vt:variant>
      <vt:variant>
        <vt:i4>38</vt:i4>
      </vt:variant>
      <vt:variant>
        <vt:i4>0</vt:i4>
      </vt:variant>
      <vt:variant>
        <vt:i4>5</vt:i4>
      </vt:variant>
      <vt:variant>
        <vt:lpwstr/>
      </vt:variant>
      <vt:variant>
        <vt:lpwstr>_Toc217939124</vt:lpwstr>
      </vt:variant>
      <vt:variant>
        <vt:i4>1310775</vt:i4>
      </vt:variant>
      <vt:variant>
        <vt:i4>32</vt:i4>
      </vt:variant>
      <vt:variant>
        <vt:i4>0</vt:i4>
      </vt:variant>
      <vt:variant>
        <vt:i4>5</vt:i4>
      </vt:variant>
      <vt:variant>
        <vt:lpwstr/>
      </vt:variant>
      <vt:variant>
        <vt:lpwstr>_Toc217939123</vt:lpwstr>
      </vt:variant>
      <vt:variant>
        <vt:i4>1310775</vt:i4>
      </vt:variant>
      <vt:variant>
        <vt:i4>26</vt:i4>
      </vt:variant>
      <vt:variant>
        <vt:i4>0</vt:i4>
      </vt:variant>
      <vt:variant>
        <vt:i4>5</vt:i4>
      </vt:variant>
      <vt:variant>
        <vt:lpwstr/>
      </vt:variant>
      <vt:variant>
        <vt:lpwstr>_Toc217939122</vt:lpwstr>
      </vt:variant>
      <vt:variant>
        <vt:i4>1310775</vt:i4>
      </vt:variant>
      <vt:variant>
        <vt:i4>20</vt:i4>
      </vt:variant>
      <vt:variant>
        <vt:i4>0</vt:i4>
      </vt:variant>
      <vt:variant>
        <vt:i4>5</vt:i4>
      </vt:variant>
      <vt:variant>
        <vt:lpwstr/>
      </vt:variant>
      <vt:variant>
        <vt:lpwstr>_Toc217939121</vt:lpwstr>
      </vt:variant>
      <vt:variant>
        <vt:i4>1310775</vt:i4>
      </vt:variant>
      <vt:variant>
        <vt:i4>14</vt:i4>
      </vt:variant>
      <vt:variant>
        <vt:i4>0</vt:i4>
      </vt:variant>
      <vt:variant>
        <vt:i4>5</vt:i4>
      </vt:variant>
      <vt:variant>
        <vt:lpwstr/>
      </vt:variant>
      <vt:variant>
        <vt:lpwstr>_Toc217939120</vt:lpwstr>
      </vt:variant>
      <vt:variant>
        <vt:i4>1507383</vt:i4>
      </vt:variant>
      <vt:variant>
        <vt:i4>8</vt:i4>
      </vt:variant>
      <vt:variant>
        <vt:i4>0</vt:i4>
      </vt:variant>
      <vt:variant>
        <vt:i4>5</vt:i4>
      </vt:variant>
      <vt:variant>
        <vt:lpwstr/>
      </vt:variant>
      <vt:variant>
        <vt:lpwstr>_Toc217939119</vt:lpwstr>
      </vt:variant>
      <vt:variant>
        <vt:i4>1507383</vt:i4>
      </vt:variant>
      <vt:variant>
        <vt:i4>2</vt:i4>
      </vt:variant>
      <vt:variant>
        <vt:i4>0</vt:i4>
      </vt:variant>
      <vt:variant>
        <vt:i4>5</vt:i4>
      </vt:variant>
      <vt:variant>
        <vt:lpwstr/>
      </vt:variant>
      <vt:variant>
        <vt:lpwstr>_Toc217939118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292</cp:revision>
  <cp:lastPrinted>2026-01-13T05:32:00Z</cp:lastPrinted>
  <dcterms:created xsi:type="dcterms:W3CDTF">2026-01-30T09:59:00Z</dcterms:created>
  <dcterms:modified xsi:type="dcterms:W3CDTF">2026-05-29T13:06:00Z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72223215-35b7-4da3-893f-9c5ec6688171</vt:lpwstr>
  </property>
</Properties>
</file>