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82C4D" w14:textId="766AA4B3" w:rsidR="007836F8" w:rsidRPr="00570725" w:rsidRDefault="0064265D" w:rsidP="0064265D">
      <w:pPr>
        <w:pStyle w:val="Heading3"/>
        <w:ind w:left="426" w:right="281" w:firstLine="0"/>
        <w:jc w:val="center"/>
        <w:rPr>
          <w:sz w:val="28"/>
          <w:szCs w:val="28"/>
        </w:rPr>
      </w:pPr>
      <w:bookmarkStart w:id="0" w:name="_Toc237470358"/>
      <w:bookmarkStart w:id="1" w:name="_Toc237470432"/>
      <w:bookmarkStart w:id="2" w:name="_Toc237498132"/>
      <w:bookmarkStart w:id="3" w:name="_Hlk74851548"/>
      <w:r w:rsidRPr="00570725">
        <w:rPr>
          <w:noProof/>
          <w:color w:val="000000" w:themeColor="text1"/>
          <w:sz w:val="28"/>
          <w:szCs w:val="28"/>
        </w:rPr>
        <mc:AlternateContent>
          <mc:Choice Requires="wps">
            <w:drawing>
              <wp:anchor distT="0" distB="0" distL="114300" distR="114300" simplePos="0" relativeHeight="251659264" behindDoc="1" locked="0" layoutInCell="1" allowOverlap="1" wp14:anchorId="1490FFF4" wp14:editId="75054873">
                <wp:simplePos x="0" y="0"/>
                <wp:positionH relativeFrom="column">
                  <wp:posOffset>111125</wp:posOffset>
                </wp:positionH>
                <wp:positionV relativeFrom="paragraph">
                  <wp:posOffset>-90894</wp:posOffset>
                </wp:positionV>
                <wp:extent cx="5417820" cy="8452884"/>
                <wp:effectExtent l="38100" t="38100" r="30480" b="438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8452884"/>
                        </a:xfrm>
                        <a:prstGeom prst="rect">
                          <a:avLst/>
                        </a:prstGeom>
                        <a:solidFill>
                          <a:srgbClr val="FFFFFF">
                            <a:alpha val="98038"/>
                          </a:srgbClr>
                        </a:solidFill>
                        <a:ln w="76200" cmpd="tri">
                          <a:solidFill>
                            <a:srgbClr val="000000"/>
                          </a:solidFill>
                          <a:miter lim="800000"/>
                          <a:headEnd/>
                          <a:tailEnd/>
                        </a:ln>
                      </wps:spPr>
                      <wps:txbx>
                        <w:txbxContent>
                          <w:p w14:paraId="3BBD0AA4" w14:textId="77777777" w:rsidR="00384C75" w:rsidRPr="00AC29D2" w:rsidRDefault="00384C75" w:rsidP="0064265D">
                            <w:pPr>
                              <w:rPr>
                                <w:b/>
                                <w:sz w:val="5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0FFF4" id="_x0000_t202" coordsize="21600,21600" o:spt="202" path="m,l,21600r21600,l21600,xe">
                <v:stroke joinstyle="miter"/>
                <v:path gradientshapeok="t" o:connecttype="rect"/>
              </v:shapetype>
              <v:shape id="Text Box 4" o:spid="_x0000_s1026" type="#_x0000_t202" style="position:absolute;left:0;text-align:left;margin-left:8.75pt;margin-top:-7.15pt;width:426.6pt;height:66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" strokeweight="6pt">
                <v:fill opacity="64250f"/>
                <v:stroke linestyle="thickBetweenThin"/>
                <v:textbox>
                  <w:txbxContent>
                    <w:p w14:paraId="3BBD0AA4" w14:textId="77777777" w:rsidR="00384C75" w:rsidRPr="00AC29D2" w:rsidRDefault="00384C75" w:rsidP="0064265D">
                      <w:pPr>
                        <w:rPr>
                          <w:b/>
                          <w:sz w:val="54"/>
                        </w:rPr>
                      </w:pPr>
                    </w:p>
                  </w:txbxContent>
                </v:textbox>
              </v:shape>
            </w:pict>
          </mc:Fallback>
        </mc:AlternateContent>
      </w:r>
      <w:r w:rsidR="000E2222" w:rsidRPr="00570725">
        <w:rPr>
          <w:sz w:val="28"/>
          <w:szCs w:val="28"/>
        </w:rPr>
        <w:t>ĐẠI HỌC QUỐC GIA HÀ NỘI</w:t>
      </w:r>
      <w:bookmarkEnd w:id="0"/>
      <w:bookmarkEnd w:id="1"/>
      <w:bookmarkEnd w:id="2"/>
    </w:p>
    <w:p w14:paraId="65086A26" w14:textId="77777777" w:rsidR="007836F8" w:rsidRPr="00570725" w:rsidRDefault="000E2222" w:rsidP="0064265D">
      <w:pPr>
        <w:tabs>
          <w:tab w:val="left" w:pos="2490"/>
        </w:tabs>
        <w:spacing w:line="360" w:lineRule="auto"/>
        <w:ind w:left="426" w:right="281"/>
        <w:jc w:val="center"/>
        <w:rPr>
          <w:b/>
          <w:sz w:val="28"/>
          <w:szCs w:val="28"/>
        </w:rPr>
      </w:pPr>
      <w:r w:rsidRPr="00570725">
        <w:rPr>
          <w:b/>
          <w:sz w:val="28"/>
          <w:szCs w:val="28"/>
        </w:rPr>
        <w:t>TRƯỜNG ĐẠI HỌC KHOA HỌC XÃ HỘI &amp; NHÂN VĂN</w:t>
      </w:r>
    </w:p>
    <w:p w14:paraId="0EDD2E77" w14:textId="77777777" w:rsidR="007836F8" w:rsidRPr="00570725" w:rsidRDefault="007836F8" w:rsidP="0064265D">
      <w:pPr>
        <w:spacing w:line="360" w:lineRule="auto"/>
        <w:ind w:left="426" w:right="281"/>
        <w:jc w:val="center"/>
        <w:rPr>
          <w:b/>
          <w:spacing w:val="15"/>
          <w:sz w:val="28"/>
          <w:szCs w:val="28"/>
        </w:rPr>
      </w:pPr>
    </w:p>
    <w:p w14:paraId="564C4BF8" w14:textId="2D4CA29E" w:rsidR="007836F8" w:rsidRPr="00570725" w:rsidRDefault="00AC29D2" w:rsidP="00AC29D2">
      <w:pPr>
        <w:tabs>
          <w:tab w:val="left" w:pos="5139"/>
        </w:tabs>
        <w:spacing w:line="360" w:lineRule="auto"/>
        <w:ind w:left="426" w:right="281"/>
        <w:rPr>
          <w:spacing w:val="15"/>
          <w:sz w:val="20"/>
          <w:szCs w:val="28"/>
        </w:rPr>
      </w:pPr>
      <w:r w:rsidRPr="00570725">
        <w:rPr>
          <w:spacing w:val="15"/>
          <w:sz w:val="28"/>
          <w:szCs w:val="28"/>
        </w:rPr>
        <w:tab/>
      </w:r>
    </w:p>
    <w:p w14:paraId="480B4089" w14:textId="77777777" w:rsidR="007836F8" w:rsidRPr="00570725" w:rsidRDefault="007836F8" w:rsidP="0064265D">
      <w:pPr>
        <w:spacing w:line="360" w:lineRule="auto"/>
        <w:ind w:left="426" w:right="281"/>
        <w:jc w:val="center"/>
        <w:rPr>
          <w:b/>
          <w:sz w:val="28"/>
          <w:szCs w:val="28"/>
        </w:rPr>
      </w:pPr>
    </w:p>
    <w:p w14:paraId="7E910085" w14:textId="77777777" w:rsidR="00B51B91" w:rsidRPr="00570725" w:rsidRDefault="00B51B91" w:rsidP="0064265D">
      <w:pPr>
        <w:spacing w:line="360" w:lineRule="auto"/>
        <w:ind w:left="426" w:right="281"/>
        <w:jc w:val="center"/>
        <w:rPr>
          <w:b/>
          <w:sz w:val="28"/>
          <w:szCs w:val="28"/>
        </w:rPr>
      </w:pPr>
    </w:p>
    <w:p w14:paraId="72B7A0A2" w14:textId="77777777" w:rsidR="007836F8" w:rsidRPr="00570725" w:rsidRDefault="000E2222" w:rsidP="0064265D">
      <w:pPr>
        <w:spacing w:line="360" w:lineRule="auto"/>
        <w:ind w:left="426" w:right="281"/>
        <w:jc w:val="center"/>
        <w:rPr>
          <w:b/>
          <w:sz w:val="28"/>
          <w:szCs w:val="28"/>
        </w:rPr>
      </w:pPr>
      <w:r w:rsidRPr="00570725">
        <w:rPr>
          <w:b/>
          <w:sz w:val="28"/>
          <w:szCs w:val="28"/>
        </w:rPr>
        <w:t>HOÀNG THỊ QUỲNH</w:t>
      </w:r>
    </w:p>
    <w:p w14:paraId="099A5107" w14:textId="77777777" w:rsidR="007836F8" w:rsidRPr="00570725" w:rsidRDefault="007836F8" w:rsidP="0064265D">
      <w:pPr>
        <w:spacing w:line="360" w:lineRule="auto"/>
        <w:ind w:left="426" w:right="281"/>
        <w:jc w:val="center"/>
        <w:rPr>
          <w:b/>
          <w:sz w:val="28"/>
          <w:szCs w:val="28"/>
        </w:rPr>
      </w:pPr>
    </w:p>
    <w:p w14:paraId="00233BDC" w14:textId="77777777" w:rsidR="007836F8" w:rsidRPr="00570725" w:rsidRDefault="007836F8" w:rsidP="0064265D">
      <w:pPr>
        <w:spacing w:line="360" w:lineRule="auto"/>
        <w:ind w:left="426" w:right="281"/>
        <w:jc w:val="center"/>
        <w:rPr>
          <w:b/>
          <w:sz w:val="28"/>
          <w:szCs w:val="28"/>
        </w:rPr>
      </w:pPr>
    </w:p>
    <w:p w14:paraId="62BC10E1" w14:textId="77777777" w:rsidR="007836F8" w:rsidRPr="00570725" w:rsidRDefault="007836F8" w:rsidP="0064265D">
      <w:pPr>
        <w:spacing w:line="360" w:lineRule="auto"/>
        <w:ind w:left="426" w:right="281"/>
        <w:jc w:val="center"/>
        <w:rPr>
          <w:b/>
          <w:sz w:val="28"/>
          <w:szCs w:val="28"/>
        </w:rPr>
      </w:pPr>
    </w:p>
    <w:p w14:paraId="5D99A9B7" w14:textId="77777777" w:rsidR="00B51B91" w:rsidRPr="00570725" w:rsidRDefault="00B51B91" w:rsidP="0064265D">
      <w:pPr>
        <w:spacing w:line="360" w:lineRule="auto"/>
        <w:jc w:val="center"/>
        <w:rPr>
          <w:sz w:val="28"/>
          <w:szCs w:val="28"/>
        </w:rPr>
      </w:pPr>
    </w:p>
    <w:p w14:paraId="4EB8433F" w14:textId="77777777" w:rsidR="007836F8" w:rsidRPr="00570725" w:rsidRDefault="000E2222" w:rsidP="0064265D">
      <w:pPr>
        <w:spacing w:line="360" w:lineRule="auto"/>
        <w:jc w:val="center"/>
        <w:rPr>
          <w:b/>
          <w:sz w:val="32"/>
          <w:szCs w:val="28"/>
        </w:rPr>
      </w:pPr>
      <w:r w:rsidRPr="00570725">
        <w:rPr>
          <w:b/>
          <w:sz w:val="32"/>
          <w:szCs w:val="28"/>
        </w:rPr>
        <w:t>TƯ TƯỞNG CỦA IMMANUEL KANT VỀ</w:t>
      </w:r>
    </w:p>
    <w:p w14:paraId="0DF8AF71" w14:textId="2E5BF74F" w:rsidR="007836F8" w:rsidRPr="00570725" w:rsidRDefault="000E2222" w:rsidP="0064265D">
      <w:pPr>
        <w:spacing w:line="360" w:lineRule="auto"/>
        <w:jc w:val="center"/>
        <w:rPr>
          <w:b/>
          <w:sz w:val="32"/>
          <w:szCs w:val="28"/>
          <w:lang w:val="vi-VN"/>
        </w:rPr>
      </w:pPr>
      <w:r w:rsidRPr="00570725">
        <w:rPr>
          <w:b/>
          <w:sz w:val="32"/>
          <w:szCs w:val="28"/>
        </w:rPr>
        <w:t>CÁI</w:t>
      </w:r>
      <w:r w:rsidRPr="00570725">
        <w:rPr>
          <w:b/>
          <w:sz w:val="32"/>
          <w:szCs w:val="28"/>
          <w:lang w:val="vi-VN"/>
        </w:rPr>
        <w:t xml:space="preserve"> </w:t>
      </w:r>
      <w:r w:rsidR="005F1C32" w:rsidRPr="00570725">
        <w:rPr>
          <w:b/>
          <w:sz w:val="32"/>
          <w:szCs w:val="28"/>
          <w:lang w:val="vi-VN"/>
        </w:rPr>
        <w:t>THIỆN</w:t>
      </w:r>
      <w:r w:rsidRPr="00570725">
        <w:rPr>
          <w:b/>
          <w:sz w:val="32"/>
          <w:szCs w:val="28"/>
          <w:lang w:val="vi-VN"/>
        </w:rPr>
        <w:t xml:space="preserve"> TRONG TÁC PHẨM </w:t>
      </w:r>
      <w:r w:rsidR="00C44D7E" w:rsidRPr="00570725">
        <w:rPr>
          <w:b/>
          <w:sz w:val="32"/>
          <w:szCs w:val="28"/>
        </w:rPr>
        <w:t>“</w:t>
      </w:r>
      <w:r w:rsidRPr="00570725">
        <w:rPr>
          <w:b/>
          <w:sz w:val="32"/>
          <w:szCs w:val="28"/>
          <w:lang w:val="vi-VN"/>
        </w:rPr>
        <w:t>PHÊ PHÁN</w:t>
      </w:r>
    </w:p>
    <w:p w14:paraId="186F3694" w14:textId="374F9ACF" w:rsidR="007836F8" w:rsidRPr="00570725" w:rsidRDefault="000E2222" w:rsidP="0064265D">
      <w:pPr>
        <w:spacing w:line="360" w:lineRule="auto"/>
        <w:jc w:val="center"/>
        <w:rPr>
          <w:b/>
          <w:sz w:val="32"/>
          <w:szCs w:val="28"/>
        </w:rPr>
      </w:pPr>
      <w:r w:rsidRPr="00570725">
        <w:rPr>
          <w:b/>
          <w:sz w:val="32"/>
          <w:szCs w:val="28"/>
          <w:lang w:val="vi-VN"/>
        </w:rPr>
        <w:t>LÝ TÍNH THỰC HÀNH</w:t>
      </w:r>
      <w:r w:rsidR="00C44D7E" w:rsidRPr="00570725">
        <w:rPr>
          <w:b/>
          <w:sz w:val="32"/>
          <w:szCs w:val="28"/>
        </w:rPr>
        <w:t>”</w:t>
      </w:r>
    </w:p>
    <w:p w14:paraId="72063955" w14:textId="77777777" w:rsidR="0064265D" w:rsidRPr="00570725" w:rsidRDefault="0064265D" w:rsidP="0064265D">
      <w:pPr>
        <w:spacing w:line="360" w:lineRule="auto"/>
        <w:jc w:val="center"/>
        <w:rPr>
          <w:b/>
          <w:sz w:val="32"/>
          <w:szCs w:val="28"/>
        </w:rPr>
      </w:pPr>
    </w:p>
    <w:p w14:paraId="73D25C0D" w14:textId="77777777" w:rsidR="0064265D" w:rsidRPr="00570725" w:rsidRDefault="0064265D" w:rsidP="0064265D">
      <w:pPr>
        <w:spacing w:line="360" w:lineRule="auto"/>
        <w:jc w:val="center"/>
        <w:rPr>
          <w:b/>
          <w:sz w:val="28"/>
          <w:szCs w:val="28"/>
        </w:rPr>
      </w:pPr>
    </w:p>
    <w:p w14:paraId="7D8D8BE7" w14:textId="31F49414" w:rsidR="007836F8" w:rsidRPr="00570725" w:rsidRDefault="0064265D" w:rsidP="0064265D">
      <w:pPr>
        <w:tabs>
          <w:tab w:val="left" w:pos="5199"/>
        </w:tabs>
        <w:spacing w:line="360" w:lineRule="auto"/>
        <w:jc w:val="both"/>
        <w:rPr>
          <w:sz w:val="28"/>
          <w:szCs w:val="28"/>
          <w:lang w:val="vi-VN"/>
        </w:rPr>
      </w:pPr>
      <w:r w:rsidRPr="00570725">
        <w:rPr>
          <w:sz w:val="28"/>
          <w:szCs w:val="28"/>
          <w:lang w:val="vi-VN"/>
        </w:rPr>
        <w:tab/>
      </w:r>
    </w:p>
    <w:p w14:paraId="3A3D0957" w14:textId="77777777" w:rsidR="007836F8" w:rsidRPr="00570725" w:rsidRDefault="007836F8" w:rsidP="00FB5DDF">
      <w:pPr>
        <w:tabs>
          <w:tab w:val="left" w:pos="3705"/>
        </w:tabs>
        <w:spacing w:line="360" w:lineRule="auto"/>
        <w:jc w:val="both"/>
        <w:rPr>
          <w:sz w:val="28"/>
          <w:szCs w:val="28"/>
          <w:lang w:val="vi-VN"/>
        </w:rPr>
      </w:pPr>
    </w:p>
    <w:p w14:paraId="533B25A3" w14:textId="77777777" w:rsidR="0064265D" w:rsidRPr="00570725" w:rsidRDefault="0064265D" w:rsidP="0064265D">
      <w:pPr>
        <w:spacing w:line="360" w:lineRule="auto"/>
        <w:ind w:left="426" w:right="281"/>
        <w:jc w:val="center"/>
        <w:rPr>
          <w:b/>
          <w:sz w:val="28"/>
          <w:szCs w:val="28"/>
        </w:rPr>
      </w:pPr>
      <w:r w:rsidRPr="00570725">
        <w:rPr>
          <w:b/>
          <w:sz w:val="28"/>
          <w:szCs w:val="28"/>
        </w:rPr>
        <w:t>LUẬN VĂN THẠC SĨ TRIẾT HỌC</w:t>
      </w:r>
    </w:p>
    <w:p w14:paraId="1F1FB55C" w14:textId="77777777" w:rsidR="0064265D" w:rsidRPr="00570725" w:rsidRDefault="0064265D" w:rsidP="0064265D">
      <w:pPr>
        <w:spacing w:line="360" w:lineRule="auto"/>
        <w:jc w:val="center"/>
        <w:rPr>
          <w:sz w:val="28"/>
          <w:szCs w:val="28"/>
        </w:rPr>
      </w:pPr>
    </w:p>
    <w:p w14:paraId="529C2226" w14:textId="77777777" w:rsidR="007836F8" w:rsidRPr="00570725" w:rsidRDefault="007836F8" w:rsidP="00FB5DDF">
      <w:pPr>
        <w:spacing w:line="360" w:lineRule="auto"/>
        <w:jc w:val="center"/>
        <w:rPr>
          <w:sz w:val="28"/>
          <w:szCs w:val="28"/>
        </w:rPr>
      </w:pPr>
    </w:p>
    <w:p w14:paraId="4AD6F9F3" w14:textId="77777777" w:rsidR="007836F8" w:rsidRPr="00570725" w:rsidRDefault="007836F8" w:rsidP="00FB5DDF">
      <w:pPr>
        <w:spacing w:line="360" w:lineRule="auto"/>
        <w:jc w:val="center"/>
        <w:rPr>
          <w:sz w:val="20"/>
          <w:szCs w:val="28"/>
        </w:rPr>
      </w:pPr>
    </w:p>
    <w:p w14:paraId="4580BEDB" w14:textId="20D4F7D0" w:rsidR="00B51B91" w:rsidRPr="00570725" w:rsidRDefault="0064265D" w:rsidP="0064265D">
      <w:pPr>
        <w:tabs>
          <w:tab w:val="left" w:pos="4993"/>
        </w:tabs>
        <w:spacing w:line="360" w:lineRule="auto"/>
        <w:rPr>
          <w:b/>
          <w:sz w:val="28"/>
          <w:szCs w:val="28"/>
        </w:rPr>
      </w:pPr>
      <w:r w:rsidRPr="00570725">
        <w:rPr>
          <w:sz w:val="28"/>
          <w:szCs w:val="28"/>
        </w:rPr>
        <w:tab/>
      </w:r>
    </w:p>
    <w:p w14:paraId="64150B1F" w14:textId="77777777" w:rsidR="00B51B91" w:rsidRPr="00570725" w:rsidRDefault="00B51B91" w:rsidP="00FB5DDF">
      <w:pPr>
        <w:tabs>
          <w:tab w:val="left" w:pos="2490"/>
          <w:tab w:val="left" w:pos="2880"/>
          <w:tab w:val="left" w:pos="3600"/>
          <w:tab w:val="center" w:pos="4680"/>
        </w:tabs>
        <w:spacing w:line="360" w:lineRule="auto"/>
        <w:jc w:val="both"/>
        <w:rPr>
          <w:b/>
          <w:sz w:val="28"/>
          <w:szCs w:val="28"/>
        </w:rPr>
      </w:pPr>
    </w:p>
    <w:p w14:paraId="16588958" w14:textId="77777777" w:rsidR="00B51B91" w:rsidRPr="00570725" w:rsidRDefault="00B51B91" w:rsidP="00FB5DDF">
      <w:pPr>
        <w:tabs>
          <w:tab w:val="left" w:pos="2490"/>
          <w:tab w:val="left" w:pos="2880"/>
          <w:tab w:val="left" w:pos="3600"/>
          <w:tab w:val="center" w:pos="4680"/>
        </w:tabs>
        <w:spacing w:line="360" w:lineRule="auto"/>
        <w:jc w:val="both"/>
        <w:rPr>
          <w:b/>
          <w:sz w:val="28"/>
          <w:szCs w:val="28"/>
        </w:rPr>
      </w:pPr>
    </w:p>
    <w:p w14:paraId="338F2A67" w14:textId="77777777" w:rsidR="007836F8" w:rsidRPr="00570725" w:rsidRDefault="007836F8" w:rsidP="00FB5DDF">
      <w:pPr>
        <w:tabs>
          <w:tab w:val="left" w:pos="2490"/>
          <w:tab w:val="left" w:pos="2880"/>
          <w:tab w:val="left" w:pos="3600"/>
          <w:tab w:val="center" w:pos="4680"/>
        </w:tabs>
        <w:spacing w:line="360" w:lineRule="auto"/>
        <w:jc w:val="center"/>
        <w:rPr>
          <w:b/>
          <w:sz w:val="28"/>
          <w:szCs w:val="28"/>
        </w:rPr>
      </w:pPr>
    </w:p>
    <w:p w14:paraId="165A8E68" w14:textId="77777777" w:rsidR="007836F8" w:rsidRPr="00570725" w:rsidRDefault="000E2222" w:rsidP="00FB5DDF">
      <w:pPr>
        <w:tabs>
          <w:tab w:val="left" w:pos="2490"/>
          <w:tab w:val="left" w:pos="2880"/>
          <w:tab w:val="left" w:pos="3600"/>
          <w:tab w:val="center" w:pos="4680"/>
        </w:tabs>
        <w:spacing w:line="360" w:lineRule="auto"/>
        <w:jc w:val="center"/>
        <w:rPr>
          <w:b/>
          <w:sz w:val="28"/>
          <w:szCs w:val="28"/>
          <w:lang w:val="vi-VN"/>
        </w:rPr>
      </w:pPr>
      <w:r w:rsidRPr="00570725">
        <w:rPr>
          <w:b/>
          <w:sz w:val="28"/>
          <w:szCs w:val="28"/>
          <w:lang w:val="vi-VN"/>
        </w:rPr>
        <w:t>Hà Nội, 2026</w:t>
      </w:r>
    </w:p>
    <w:p w14:paraId="0386FD1B" w14:textId="43878DC5" w:rsidR="007836F8" w:rsidRPr="00570725" w:rsidRDefault="0064265D" w:rsidP="00FB5DDF">
      <w:pPr>
        <w:tabs>
          <w:tab w:val="left" w:pos="2490"/>
        </w:tabs>
        <w:spacing w:line="360" w:lineRule="auto"/>
        <w:jc w:val="center"/>
        <w:rPr>
          <w:b/>
          <w:sz w:val="28"/>
          <w:szCs w:val="26"/>
          <w:lang w:val="vi-VN"/>
        </w:rPr>
      </w:pPr>
      <w:r w:rsidRPr="00570725">
        <w:rPr>
          <w:noProof/>
          <w:color w:val="000000" w:themeColor="text1"/>
        </w:rPr>
        <w:lastRenderedPageBreak/>
        <mc:AlternateContent>
          <mc:Choice Requires="wps">
            <w:drawing>
              <wp:anchor distT="0" distB="0" distL="114300" distR="114300" simplePos="0" relativeHeight="251661312" behindDoc="1" locked="0" layoutInCell="1" allowOverlap="1" wp14:anchorId="135FC06B" wp14:editId="0D80D235">
                <wp:simplePos x="0" y="0"/>
                <wp:positionH relativeFrom="column">
                  <wp:posOffset>1905</wp:posOffset>
                </wp:positionH>
                <wp:positionV relativeFrom="paragraph">
                  <wp:posOffset>-57785</wp:posOffset>
                </wp:positionV>
                <wp:extent cx="5417820" cy="8452485"/>
                <wp:effectExtent l="38100" t="38100" r="30480" b="438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8452485"/>
                        </a:xfrm>
                        <a:prstGeom prst="rect">
                          <a:avLst/>
                        </a:prstGeom>
                        <a:solidFill>
                          <a:srgbClr val="FFFFFF">
                            <a:alpha val="98038"/>
                          </a:srgbClr>
                        </a:solidFill>
                        <a:ln w="76200" cmpd="tri">
                          <a:solidFill>
                            <a:srgbClr val="000000"/>
                          </a:solidFill>
                          <a:miter lim="800000"/>
                          <a:headEnd/>
                          <a:tailEnd/>
                        </a:ln>
                      </wps:spPr>
                      <wps:txbx>
                        <w:txbxContent>
                          <w:p w14:paraId="549A53B4" w14:textId="77777777" w:rsidR="00384C75" w:rsidRPr="0064265D" w:rsidRDefault="00384C75" w:rsidP="0064265D">
                            <w:pPr>
                              <w:rPr>
                                <w:b/>
                                <w:sz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FC06B" id="Text Box 1" o:spid="_x0000_s1027" type="#_x0000_t202" style="position:absolute;left:0;text-align:left;margin-left:.15pt;margin-top:-4.55pt;width:426.6pt;height:66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" strokeweight="6pt">
                <v:fill opacity="64250f"/>
                <v:stroke linestyle="thickBetweenThin"/>
                <v:textbox>
                  <w:txbxContent>
                    <w:p w14:paraId="549A53B4" w14:textId="77777777" w:rsidR="00384C75" w:rsidRPr="0064265D" w:rsidRDefault="00384C75" w:rsidP="0064265D">
                      <w:pPr>
                        <w:rPr>
                          <w:b/>
                          <w:sz w:val="56"/>
                        </w:rPr>
                      </w:pPr>
                    </w:p>
                  </w:txbxContent>
                </v:textbox>
              </v:shape>
            </w:pict>
          </mc:Fallback>
        </mc:AlternateContent>
      </w:r>
      <w:r w:rsidR="000E2222" w:rsidRPr="00570725">
        <w:rPr>
          <w:b/>
          <w:sz w:val="28"/>
          <w:szCs w:val="26"/>
          <w:lang w:val="vi-VN"/>
        </w:rPr>
        <w:t>ĐẠI HỌC QUỐC GIA HÀ NỘI</w:t>
      </w:r>
    </w:p>
    <w:p w14:paraId="6CA8AC67" w14:textId="5EAF6C6C" w:rsidR="007836F8" w:rsidRPr="00570725" w:rsidRDefault="000E2222" w:rsidP="00FB5DDF">
      <w:pPr>
        <w:tabs>
          <w:tab w:val="left" w:pos="2490"/>
        </w:tabs>
        <w:spacing w:line="360" w:lineRule="auto"/>
        <w:jc w:val="center"/>
        <w:rPr>
          <w:b/>
          <w:sz w:val="28"/>
          <w:szCs w:val="26"/>
          <w:lang w:val="vi-VN"/>
        </w:rPr>
      </w:pPr>
      <w:r w:rsidRPr="00570725">
        <w:rPr>
          <w:b/>
          <w:sz w:val="28"/>
          <w:szCs w:val="26"/>
          <w:lang w:val="vi-VN"/>
        </w:rPr>
        <w:t>TRƯỜNG ĐẠI HỌC KHOA HỌC XÃ HỘI &amp; NHÂN VĂN</w:t>
      </w:r>
    </w:p>
    <w:p w14:paraId="1DEAE315" w14:textId="331913B0" w:rsidR="007836F8" w:rsidRPr="00570725" w:rsidRDefault="007836F8" w:rsidP="00FB5DDF">
      <w:pPr>
        <w:spacing w:line="360" w:lineRule="auto"/>
        <w:jc w:val="center"/>
        <w:rPr>
          <w:spacing w:val="15"/>
          <w:sz w:val="28"/>
          <w:szCs w:val="26"/>
        </w:rPr>
      </w:pPr>
    </w:p>
    <w:p w14:paraId="57165340" w14:textId="77777777" w:rsidR="007836F8" w:rsidRPr="00570725" w:rsidRDefault="007836F8" w:rsidP="00FB5DDF">
      <w:pPr>
        <w:spacing w:line="360" w:lineRule="auto"/>
        <w:jc w:val="center"/>
        <w:rPr>
          <w:b/>
          <w:sz w:val="32"/>
          <w:szCs w:val="26"/>
        </w:rPr>
      </w:pPr>
    </w:p>
    <w:p w14:paraId="0E84A80D" w14:textId="070AC72C" w:rsidR="007836F8" w:rsidRPr="00570725" w:rsidRDefault="000E2222" w:rsidP="00FB5DDF">
      <w:pPr>
        <w:spacing w:line="360" w:lineRule="auto"/>
        <w:jc w:val="center"/>
        <w:rPr>
          <w:b/>
          <w:sz w:val="28"/>
          <w:szCs w:val="26"/>
        </w:rPr>
      </w:pPr>
      <w:r w:rsidRPr="00570725">
        <w:rPr>
          <w:b/>
          <w:sz w:val="28"/>
          <w:szCs w:val="26"/>
        </w:rPr>
        <w:t>HOÀNG THỊ QUỲNH</w:t>
      </w:r>
    </w:p>
    <w:p w14:paraId="122FC07C" w14:textId="77777777" w:rsidR="007836F8" w:rsidRPr="00570725" w:rsidRDefault="007836F8" w:rsidP="00FB5DDF">
      <w:pPr>
        <w:spacing w:line="360" w:lineRule="auto"/>
        <w:jc w:val="center"/>
        <w:rPr>
          <w:sz w:val="26"/>
          <w:szCs w:val="26"/>
        </w:rPr>
      </w:pPr>
    </w:p>
    <w:p w14:paraId="4CF80CA5" w14:textId="77777777" w:rsidR="007836F8" w:rsidRPr="00570725" w:rsidRDefault="007836F8" w:rsidP="00FB5DDF">
      <w:pPr>
        <w:spacing w:line="360" w:lineRule="auto"/>
        <w:jc w:val="center"/>
        <w:rPr>
          <w:sz w:val="26"/>
          <w:szCs w:val="26"/>
        </w:rPr>
      </w:pPr>
    </w:p>
    <w:p w14:paraId="6309E73D" w14:textId="62B09592" w:rsidR="007836F8" w:rsidRPr="00570725" w:rsidRDefault="000E2222" w:rsidP="00FB5DDF">
      <w:pPr>
        <w:spacing w:line="360" w:lineRule="auto"/>
        <w:jc w:val="center"/>
        <w:rPr>
          <w:b/>
          <w:sz w:val="32"/>
          <w:szCs w:val="26"/>
        </w:rPr>
      </w:pPr>
      <w:r w:rsidRPr="00570725">
        <w:rPr>
          <w:b/>
          <w:sz w:val="32"/>
          <w:szCs w:val="26"/>
        </w:rPr>
        <w:t>TƯ TƯỞNG CỦA IMMANUEL</w:t>
      </w:r>
      <w:r w:rsidR="008A501D" w:rsidRPr="00570725">
        <w:rPr>
          <w:b/>
          <w:sz w:val="32"/>
          <w:szCs w:val="26"/>
        </w:rPr>
        <w:t xml:space="preserve"> </w:t>
      </w:r>
      <w:r w:rsidRPr="00570725">
        <w:rPr>
          <w:b/>
          <w:sz w:val="32"/>
          <w:szCs w:val="26"/>
        </w:rPr>
        <w:t>KANT VỀ</w:t>
      </w:r>
    </w:p>
    <w:p w14:paraId="0DF8EC13" w14:textId="6F8E2306" w:rsidR="007836F8" w:rsidRPr="00570725" w:rsidRDefault="000E2222" w:rsidP="00FB5DDF">
      <w:pPr>
        <w:spacing w:line="360" w:lineRule="auto"/>
        <w:jc w:val="center"/>
        <w:rPr>
          <w:b/>
          <w:sz w:val="32"/>
          <w:szCs w:val="26"/>
          <w:lang w:val="vi-VN"/>
        </w:rPr>
      </w:pPr>
      <w:r w:rsidRPr="00570725">
        <w:rPr>
          <w:b/>
          <w:sz w:val="32"/>
          <w:szCs w:val="26"/>
        </w:rPr>
        <w:t>CÁI</w:t>
      </w:r>
      <w:r w:rsidRPr="00570725">
        <w:rPr>
          <w:b/>
          <w:sz w:val="32"/>
          <w:szCs w:val="26"/>
          <w:lang w:val="vi-VN"/>
        </w:rPr>
        <w:t xml:space="preserve"> </w:t>
      </w:r>
      <w:r w:rsidR="005F1C32" w:rsidRPr="00570725">
        <w:rPr>
          <w:b/>
          <w:sz w:val="32"/>
          <w:szCs w:val="26"/>
          <w:lang w:val="vi-VN"/>
        </w:rPr>
        <w:t>THIỆN</w:t>
      </w:r>
      <w:r w:rsidRPr="00570725">
        <w:rPr>
          <w:b/>
          <w:sz w:val="32"/>
          <w:szCs w:val="26"/>
          <w:lang w:val="vi-VN"/>
        </w:rPr>
        <w:t xml:space="preserve"> TRONG TÁC PHẨM PHÊ PHÁN</w:t>
      </w:r>
    </w:p>
    <w:p w14:paraId="2185515F" w14:textId="77777777" w:rsidR="007836F8" w:rsidRPr="00570725" w:rsidRDefault="000E2222" w:rsidP="00FB5DDF">
      <w:pPr>
        <w:spacing w:line="360" w:lineRule="auto"/>
        <w:jc w:val="center"/>
        <w:rPr>
          <w:b/>
          <w:sz w:val="32"/>
          <w:szCs w:val="26"/>
          <w:lang w:val="vi-VN"/>
        </w:rPr>
      </w:pPr>
      <w:r w:rsidRPr="00570725">
        <w:rPr>
          <w:b/>
          <w:sz w:val="32"/>
          <w:szCs w:val="26"/>
          <w:lang w:val="vi-VN"/>
        </w:rPr>
        <w:t>LÝ TÍNH THỰC HÀNH</w:t>
      </w:r>
    </w:p>
    <w:p w14:paraId="128F7365" w14:textId="77777777" w:rsidR="007836F8" w:rsidRPr="00570725" w:rsidRDefault="007836F8" w:rsidP="00FB5DDF">
      <w:pPr>
        <w:spacing w:line="360" w:lineRule="auto"/>
        <w:jc w:val="center"/>
        <w:rPr>
          <w:b/>
          <w:sz w:val="34"/>
          <w:szCs w:val="26"/>
        </w:rPr>
      </w:pPr>
    </w:p>
    <w:p w14:paraId="244AA0EA" w14:textId="77777777" w:rsidR="007836F8" w:rsidRPr="00570725" w:rsidRDefault="000E2222" w:rsidP="000978D4">
      <w:pPr>
        <w:spacing w:line="360" w:lineRule="auto"/>
        <w:ind w:left="142"/>
        <w:jc w:val="center"/>
        <w:rPr>
          <w:b/>
          <w:sz w:val="26"/>
          <w:szCs w:val="26"/>
          <w:lang w:val="vi-VN"/>
        </w:rPr>
      </w:pPr>
      <w:r w:rsidRPr="00570725">
        <w:rPr>
          <w:b/>
          <w:sz w:val="26"/>
          <w:szCs w:val="26"/>
          <w:lang w:val="vi-VN"/>
        </w:rPr>
        <w:t>Chuyên ngành: Triết học</w:t>
      </w:r>
    </w:p>
    <w:p w14:paraId="5E0C05D3" w14:textId="1410EC67" w:rsidR="007836F8" w:rsidRPr="00570725" w:rsidRDefault="000E2222" w:rsidP="000978D4">
      <w:pPr>
        <w:spacing w:line="360" w:lineRule="auto"/>
        <w:ind w:left="142"/>
        <w:jc w:val="center"/>
        <w:rPr>
          <w:b/>
          <w:sz w:val="26"/>
          <w:szCs w:val="26"/>
        </w:rPr>
      </w:pPr>
      <w:r w:rsidRPr="00570725">
        <w:rPr>
          <w:b/>
          <w:sz w:val="26"/>
          <w:szCs w:val="26"/>
          <w:lang w:val="vi-VN"/>
        </w:rPr>
        <w:t>Mã số: 8229001.01</w:t>
      </w:r>
    </w:p>
    <w:p w14:paraId="25339D0A" w14:textId="77777777" w:rsidR="0064265D" w:rsidRPr="00570725" w:rsidRDefault="0064265D" w:rsidP="000978D4">
      <w:pPr>
        <w:spacing w:line="360" w:lineRule="auto"/>
        <w:ind w:left="142"/>
        <w:jc w:val="center"/>
        <w:rPr>
          <w:b/>
          <w:sz w:val="26"/>
          <w:szCs w:val="26"/>
        </w:rPr>
      </w:pPr>
    </w:p>
    <w:p w14:paraId="0E48612C" w14:textId="77777777" w:rsidR="007836F8" w:rsidRPr="00570725" w:rsidRDefault="007836F8" w:rsidP="0064265D">
      <w:pPr>
        <w:spacing w:line="360" w:lineRule="auto"/>
        <w:ind w:left="1440"/>
        <w:jc w:val="both"/>
        <w:rPr>
          <w:b/>
          <w:sz w:val="32"/>
          <w:szCs w:val="26"/>
        </w:rPr>
      </w:pPr>
    </w:p>
    <w:p w14:paraId="09C48F95" w14:textId="3F1C05D1" w:rsidR="007836F8" w:rsidRPr="00570725" w:rsidRDefault="000E2222" w:rsidP="00FB5DDF">
      <w:pPr>
        <w:spacing w:line="360" w:lineRule="auto"/>
        <w:jc w:val="center"/>
        <w:rPr>
          <w:b/>
          <w:sz w:val="32"/>
          <w:szCs w:val="26"/>
          <w:lang w:val="vi-VN"/>
        </w:rPr>
      </w:pPr>
      <w:r w:rsidRPr="00570725">
        <w:rPr>
          <w:b/>
          <w:sz w:val="32"/>
          <w:szCs w:val="26"/>
          <w:lang w:val="vi-VN"/>
        </w:rPr>
        <w:t xml:space="preserve"> LUẬN VĂN THẠC SĨ TRIẾT HỌC</w:t>
      </w:r>
    </w:p>
    <w:p w14:paraId="54C4FC41" w14:textId="77777777" w:rsidR="007836F8" w:rsidRPr="00570725" w:rsidRDefault="007836F8" w:rsidP="00FB5DDF">
      <w:pPr>
        <w:spacing w:line="360" w:lineRule="auto"/>
        <w:jc w:val="center"/>
        <w:rPr>
          <w:b/>
          <w:i/>
          <w:sz w:val="32"/>
          <w:szCs w:val="26"/>
        </w:rPr>
      </w:pPr>
    </w:p>
    <w:p w14:paraId="240E1B23" w14:textId="77777777" w:rsidR="007836F8" w:rsidRPr="00570725" w:rsidRDefault="007836F8" w:rsidP="00FB5DDF">
      <w:pPr>
        <w:spacing w:line="360" w:lineRule="auto"/>
        <w:jc w:val="center"/>
        <w:rPr>
          <w:b/>
          <w:sz w:val="36"/>
          <w:szCs w:val="26"/>
        </w:rPr>
      </w:pPr>
    </w:p>
    <w:p w14:paraId="4C33D92B" w14:textId="77777777" w:rsidR="007836F8" w:rsidRPr="00570725" w:rsidRDefault="007836F8" w:rsidP="00FB5DDF">
      <w:pPr>
        <w:spacing w:line="360" w:lineRule="auto"/>
        <w:jc w:val="center"/>
        <w:rPr>
          <w:b/>
          <w:sz w:val="26"/>
          <w:szCs w:val="26"/>
        </w:rPr>
      </w:pPr>
    </w:p>
    <w:p w14:paraId="7C1F1D16" w14:textId="0216692D" w:rsidR="007836F8" w:rsidRPr="00570725" w:rsidRDefault="000E2222" w:rsidP="00FB5DDF">
      <w:pPr>
        <w:spacing w:line="360" w:lineRule="auto"/>
        <w:jc w:val="center"/>
        <w:rPr>
          <w:b/>
          <w:sz w:val="26"/>
          <w:szCs w:val="26"/>
          <w:lang w:val="vi-VN"/>
        </w:rPr>
      </w:pPr>
      <w:r w:rsidRPr="00570725">
        <w:rPr>
          <w:b/>
          <w:sz w:val="26"/>
          <w:szCs w:val="26"/>
          <w:lang w:val="vi-VN"/>
        </w:rPr>
        <w:t>Người hướng dẫn khoa học: TS. Phạm Quỳnh Trang</w:t>
      </w:r>
    </w:p>
    <w:p w14:paraId="30CD83DE" w14:textId="43ED4C25" w:rsidR="00DF208E" w:rsidRPr="00570725" w:rsidRDefault="00DF208E" w:rsidP="00FB5DDF">
      <w:pPr>
        <w:spacing w:line="360" w:lineRule="auto"/>
        <w:jc w:val="center"/>
        <w:rPr>
          <w:b/>
          <w:sz w:val="26"/>
          <w:szCs w:val="26"/>
        </w:rPr>
      </w:pPr>
      <w:r w:rsidRPr="00570725">
        <w:rPr>
          <w:b/>
          <w:sz w:val="26"/>
          <w:szCs w:val="26"/>
        </w:rPr>
        <w:t xml:space="preserve">                               TS. Mai K Đa</w:t>
      </w:r>
    </w:p>
    <w:p w14:paraId="50ABC65C" w14:textId="77777777" w:rsidR="007836F8" w:rsidRPr="00570725" w:rsidRDefault="007836F8" w:rsidP="00FB5DDF">
      <w:pPr>
        <w:spacing w:line="360" w:lineRule="auto"/>
        <w:jc w:val="both"/>
        <w:rPr>
          <w:b/>
          <w:sz w:val="26"/>
          <w:szCs w:val="26"/>
          <w:lang w:val="vi-VN"/>
        </w:rPr>
      </w:pPr>
    </w:p>
    <w:p w14:paraId="68E58A84" w14:textId="77777777" w:rsidR="007836F8" w:rsidRPr="00570725" w:rsidRDefault="007836F8" w:rsidP="00FB5DDF">
      <w:pPr>
        <w:spacing w:line="360" w:lineRule="auto"/>
        <w:jc w:val="both"/>
        <w:rPr>
          <w:b/>
          <w:sz w:val="26"/>
          <w:szCs w:val="26"/>
        </w:rPr>
      </w:pPr>
    </w:p>
    <w:p w14:paraId="48FFD4A7" w14:textId="77777777" w:rsidR="007836F8" w:rsidRPr="00570725" w:rsidRDefault="007836F8" w:rsidP="00FB5DDF">
      <w:pPr>
        <w:spacing w:line="360" w:lineRule="auto"/>
        <w:jc w:val="both"/>
        <w:rPr>
          <w:b/>
          <w:sz w:val="44"/>
          <w:szCs w:val="26"/>
        </w:rPr>
      </w:pPr>
    </w:p>
    <w:p w14:paraId="718A37A8" w14:textId="5DC10D03" w:rsidR="007836F8" w:rsidRPr="00570725" w:rsidRDefault="007836F8" w:rsidP="00DF208E">
      <w:pPr>
        <w:tabs>
          <w:tab w:val="left" w:pos="2490"/>
          <w:tab w:val="left" w:pos="2880"/>
          <w:tab w:val="left" w:pos="3600"/>
          <w:tab w:val="center" w:pos="4680"/>
        </w:tabs>
        <w:spacing w:line="360" w:lineRule="auto"/>
        <w:rPr>
          <w:b/>
          <w:sz w:val="26"/>
          <w:szCs w:val="26"/>
        </w:rPr>
      </w:pPr>
    </w:p>
    <w:p w14:paraId="5E862430" w14:textId="77777777" w:rsidR="007836F8" w:rsidRPr="00570725" w:rsidRDefault="000E2222" w:rsidP="00FB5DDF">
      <w:pPr>
        <w:tabs>
          <w:tab w:val="left" w:pos="2490"/>
          <w:tab w:val="left" w:pos="2880"/>
          <w:tab w:val="left" w:pos="3600"/>
          <w:tab w:val="center" w:pos="4680"/>
        </w:tabs>
        <w:spacing w:line="360" w:lineRule="auto"/>
        <w:jc w:val="center"/>
        <w:rPr>
          <w:b/>
          <w:sz w:val="26"/>
          <w:szCs w:val="26"/>
          <w:lang w:val="vi-VN"/>
        </w:rPr>
      </w:pPr>
      <w:r w:rsidRPr="00570725">
        <w:rPr>
          <w:b/>
          <w:sz w:val="26"/>
          <w:szCs w:val="26"/>
          <w:lang w:val="vi-VN"/>
        </w:rPr>
        <w:t>Hà Nội, 2026</w:t>
      </w:r>
    </w:p>
    <w:p w14:paraId="20EC5159" w14:textId="77777777" w:rsidR="00DF208E" w:rsidRPr="00570725" w:rsidRDefault="00DF208E" w:rsidP="00DF208E">
      <w:pPr>
        <w:spacing w:line="312" w:lineRule="auto"/>
        <w:jc w:val="center"/>
        <w:rPr>
          <w:b/>
          <w:sz w:val="28"/>
          <w:szCs w:val="28"/>
        </w:rPr>
      </w:pPr>
      <w:r w:rsidRPr="00570725">
        <w:rPr>
          <w:b/>
          <w:sz w:val="28"/>
          <w:szCs w:val="28"/>
        </w:rPr>
        <w:lastRenderedPageBreak/>
        <w:t>LỜI CAM ĐOAN</w:t>
      </w:r>
    </w:p>
    <w:p w14:paraId="24F97E14" w14:textId="77777777" w:rsidR="00DF208E" w:rsidRPr="00570725" w:rsidRDefault="00DF208E" w:rsidP="00DF208E">
      <w:pPr>
        <w:spacing w:line="312" w:lineRule="auto"/>
        <w:ind w:firstLine="567"/>
        <w:jc w:val="both"/>
        <w:rPr>
          <w:sz w:val="28"/>
          <w:szCs w:val="28"/>
        </w:rPr>
      </w:pPr>
    </w:p>
    <w:p w14:paraId="12668854" w14:textId="77777777" w:rsidR="00DF208E" w:rsidRPr="00570725" w:rsidRDefault="00DF208E" w:rsidP="00DF208E">
      <w:pPr>
        <w:spacing w:line="360" w:lineRule="auto"/>
        <w:ind w:firstLine="567"/>
        <w:jc w:val="both"/>
        <w:rPr>
          <w:spacing w:val="4"/>
          <w:sz w:val="28"/>
          <w:szCs w:val="28"/>
        </w:rPr>
      </w:pPr>
      <w:r w:rsidRPr="00570725">
        <w:rPr>
          <w:spacing w:val="4"/>
          <w:sz w:val="28"/>
          <w:szCs w:val="28"/>
        </w:rPr>
        <w:t xml:space="preserve">Tôi xin cam đoan đây là công trình nghiên cứu của tôi, được thực hiện dưới sự hướng dẫn của TS. Phạm Quỳnh Trang và TS. Mai K Đa. </w:t>
      </w:r>
      <w:r w:rsidRPr="00570725">
        <w:rPr>
          <w:sz w:val="28"/>
          <w:szCs w:val="28"/>
        </w:rPr>
        <w:t>Các thông tin, tài liệu trích dẫn trong luận văn đều đã được chỉ rõ nguồn gốc và trình bày đúng theo quy định.</w:t>
      </w:r>
      <w:r w:rsidRPr="00570725">
        <w:rPr>
          <w:spacing w:val="4"/>
          <w:sz w:val="28"/>
          <w:szCs w:val="28"/>
        </w:rPr>
        <w:t xml:space="preserve"> </w:t>
      </w:r>
    </w:p>
    <w:p w14:paraId="0288C7CD" w14:textId="77777777" w:rsidR="00DF208E" w:rsidRPr="00570725" w:rsidRDefault="00DF208E" w:rsidP="00DF208E">
      <w:pPr>
        <w:spacing w:line="360" w:lineRule="auto"/>
        <w:ind w:firstLine="567"/>
        <w:jc w:val="both"/>
        <w:rPr>
          <w:sz w:val="28"/>
          <w:szCs w:val="28"/>
        </w:rPr>
      </w:pPr>
      <w:r w:rsidRPr="00570725">
        <w:rPr>
          <w:sz w:val="28"/>
          <w:szCs w:val="28"/>
        </w:rPr>
        <w:t>Kết quả nghiên cứu trong luận văn là trung thực và không trùng lặp với các đề tài khác.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673"/>
      </w:tblGrid>
      <w:tr w:rsidR="00DF208E" w:rsidRPr="00570725" w14:paraId="23B1EB77" w14:textId="77777777" w:rsidTr="00DF208E">
        <w:tc>
          <w:tcPr>
            <w:tcW w:w="5098" w:type="dxa"/>
          </w:tcPr>
          <w:p w14:paraId="5465A94F" w14:textId="77777777" w:rsidR="00DF208E" w:rsidRPr="00570725" w:rsidRDefault="00DF208E" w:rsidP="00DF208E">
            <w:pPr>
              <w:spacing w:line="360" w:lineRule="auto"/>
              <w:jc w:val="center"/>
              <w:rPr>
                <w:b/>
                <w:spacing w:val="-6"/>
                <w:sz w:val="28"/>
                <w:szCs w:val="28"/>
              </w:rPr>
            </w:pPr>
          </w:p>
        </w:tc>
        <w:tc>
          <w:tcPr>
            <w:tcW w:w="3673" w:type="dxa"/>
          </w:tcPr>
          <w:p w14:paraId="5B1D317D" w14:textId="77777777" w:rsidR="00DF208E" w:rsidRPr="00570725" w:rsidRDefault="00DF208E" w:rsidP="00DF208E">
            <w:pPr>
              <w:spacing w:line="312" w:lineRule="auto"/>
              <w:jc w:val="center"/>
              <w:rPr>
                <w:b/>
                <w:sz w:val="28"/>
                <w:szCs w:val="28"/>
              </w:rPr>
            </w:pPr>
          </w:p>
          <w:p w14:paraId="0A006793" w14:textId="77777777" w:rsidR="00DF208E" w:rsidRPr="00570725" w:rsidRDefault="00DF208E" w:rsidP="00DF208E">
            <w:pPr>
              <w:spacing w:line="312" w:lineRule="auto"/>
              <w:jc w:val="center"/>
              <w:rPr>
                <w:b/>
                <w:sz w:val="28"/>
                <w:szCs w:val="28"/>
              </w:rPr>
            </w:pPr>
            <w:r w:rsidRPr="00570725">
              <w:rPr>
                <w:b/>
                <w:sz w:val="28"/>
                <w:szCs w:val="28"/>
              </w:rPr>
              <w:t>Người cam đoan</w:t>
            </w:r>
          </w:p>
          <w:p w14:paraId="4C9219BD" w14:textId="77777777" w:rsidR="00DF208E" w:rsidRPr="00570725" w:rsidRDefault="00DF208E" w:rsidP="00DF208E">
            <w:pPr>
              <w:spacing w:line="312" w:lineRule="auto"/>
              <w:jc w:val="center"/>
              <w:rPr>
                <w:b/>
                <w:sz w:val="28"/>
                <w:szCs w:val="28"/>
              </w:rPr>
            </w:pPr>
          </w:p>
          <w:p w14:paraId="1BF24F5D" w14:textId="77777777" w:rsidR="00DF208E" w:rsidRPr="00570725" w:rsidRDefault="00DF208E" w:rsidP="00DF208E">
            <w:pPr>
              <w:spacing w:line="312" w:lineRule="auto"/>
              <w:rPr>
                <w:b/>
                <w:sz w:val="28"/>
                <w:szCs w:val="28"/>
              </w:rPr>
            </w:pPr>
          </w:p>
          <w:p w14:paraId="39DB653F" w14:textId="77777777" w:rsidR="00DF208E" w:rsidRPr="00570725" w:rsidRDefault="00DF208E" w:rsidP="00DF208E">
            <w:pPr>
              <w:spacing w:line="312" w:lineRule="auto"/>
              <w:rPr>
                <w:b/>
                <w:sz w:val="28"/>
                <w:szCs w:val="28"/>
              </w:rPr>
            </w:pPr>
          </w:p>
          <w:p w14:paraId="30C80026" w14:textId="77777777" w:rsidR="00DF208E" w:rsidRPr="00570725" w:rsidRDefault="00DF208E" w:rsidP="00DF208E">
            <w:pPr>
              <w:spacing w:line="312" w:lineRule="auto"/>
              <w:jc w:val="center"/>
              <w:rPr>
                <w:b/>
                <w:sz w:val="28"/>
                <w:szCs w:val="28"/>
              </w:rPr>
            </w:pPr>
          </w:p>
          <w:p w14:paraId="03BA789E" w14:textId="77777777" w:rsidR="00DF208E" w:rsidRPr="00570725" w:rsidRDefault="00DF208E" w:rsidP="00DF208E">
            <w:pPr>
              <w:spacing w:line="312" w:lineRule="auto"/>
              <w:jc w:val="center"/>
              <w:rPr>
                <w:spacing w:val="4"/>
                <w:sz w:val="28"/>
                <w:szCs w:val="28"/>
              </w:rPr>
            </w:pPr>
            <w:r w:rsidRPr="00570725">
              <w:rPr>
                <w:b/>
                <w:sz w:val="28"/>
                <w:szCs w:val="28"/>
              </w:rPr>
              <w:t>Hoàng Thị Quỳnh</w:t>
            </w:r>
          </w:p>
        </w:tc>
      </w:tr>
    </w:tbl>
    <w:p w14:paraId="7BA2F231" w14:textId="77777777" w:rsidR="00DF208E" w:rsidRPr="00570725" w:rsidRDefault="00DF208E" w:rsidP="00DF208E">
      <w:pPr>
        <w:spacing w:line="360" w:lineRule="auto"/>
        <w:ind w:firstLine="567"/>
        <w:jc w:val="both"/>
        <w:rPr>
          <w:spacing w:val="4"/>
          <w:sz w:val="28"/>
          <w:szCs w:val="28"/>
        </w:rPr>
      </w:pPr>
    </w:p>
    <w:p w14:paraId="35324A52" w14:textId="77777777" w:rsidR="00DF208E" w:rsidRPr="00570725" w:rsidRDefault="00DF208E" w:rsidP="00DF208E">
      <w:pPr>
        <w:spacing w:line="312" w:lineRule="auto"/>
        <w:ind w:left="4167" w:firstLine="567"/>
        <w:jc w:val="both"/>
        <w:rPr>
          <w:b/>
          <w:sz w:val="28"/>
          <w:szCs w:val="28"/>
        </w:rPr>
      </w:pPr>
    </w:p>
    <w:p w14:paraId="655A03D4" w14:textId="77777777" w:rsidR="00DF208E" w:rsidRPr="00570725" w:rsidRDefault="00DF208E" w:rsidP="00DF208E">
      <w:pPr>
        <w:spacing w:line="312" w:lineRule="auto"/>
        <w:ind w:left="4167" w:firstLine="567"/>
        <w:jc w:val="both"/>
        <w:rPr>
          <w:b/>
          <w:sz w:val="28"/>
          <w:szCs w:val="28"/>
        </w:rPr>
      </w:pPr>
    </w:p>
    <w:p w14:paraId="4951C644" w14:textId="77777777" w:rsidR="00DF208E" w:rsidRPr="00570725" w:rsidRDefault="00DF208E" w:rsidP="00DF208E">
      <w:pPr>
        <w:spacing w:line="312" w:lineRule="auto"/>
        <w:ind w:left="4167" w:firstLine="567"/>
        <w:jc w:val="both"/>
        <w:rPr>
          <w:b/>
          <w:sz w:val="28"/>
          <w:szCs w:val="28"/>
        </w:rPr>
      </w:pPr>
    </w:p>
    <w:p w14:paraId="612FE7E8" w14:textId="77777777" w:rsidR="00DF208E" w:rsidRPr="00570725" w:rsidRDefault="00DF208E" w:rsidP="00DF208E">
      <w:pPr>
        <w:spacing w:line="312" w:lineRule="auto"/>
        <w:ind w:left="4167" w:firstLine="567"/>
        <w:jc w:val="both"/>
        <w:rPr>
          <w:b/>
          <w:sz w:val="28"/>
          <w:szCs w:val="28"/>
        </w:rPr>
      </w:pPr>
    </w:p>
    <w:p w14:paraId="05E09AE2" w14:textId="77777777" w:rsidR="00DF208E" w:rsidRPr="00570725" w:rsidRDefault="00DF208E" w:rsidP="00DF208E">
      <w:pPr>
        <w:spacing w:line="312" w:lineRule="auto"/>
        <w:ind w:left="4167" w:firstLine="567"/>
        <w:jc w:val="both"/>
        <w:rPr>
          <w:b/>
          <w:sz w:val="28"/>
          <w:szCs w:val="28"/>
        </w:rPr>
      </w:pPr>
    </w:p>
    <w:p w14:paraId="14A27D49" w14:textId="77777777" w:rsidR="00DF208E" w:rsidRPr="00570725" w:rsidRDefault="00DF208E" w:rsidP="00DF208E">
      <w:pPr>
        <w:spacing w:line="312" w:lineRule="auto"/>
        <w:ind w:left="4167" w:firstLine="567"/>
        <w:jc w:val="both"/>
        <w:rPr>
          <w:b/>
          <w:sz w:val="28"/>
          <w:szCs w:val="28"/>
        </w:rPr>
      </w:pPr>
    </w:p>
    <w:p w14:paraId="38AD214D" w14:textId="77777777" w:rsidR="00DF208E" w:rsidRPr="00570725" w:rsidRDefault="00DF208E" w:rsidP="00DF208E">
      <w:pPr>
        <w:spacing w:line="312" w:lineRule="auto"/>
        <w:ind w:left="4167" w:firstLine="567"/>
        <w:jc w:val="both"/>
        <w:rPr>
          <w:b/>
          <w:sz w:val="28"/>
          <w:szCs w:val="28"/>
        </w:rPr>
      </w:pPr>
    </w:p>
    <w:p w14:paraId="64E36142" w14:textId="77777777" w:rsidR="00DF208E" w:rsidRPr="00570725" w:rsidRDefault="00DF208E" w:rsidP="00DF208E">
      <w:pPr>
        <w:spacing w:line="312" w:lineRule="auto"/>
        <w:ind w:left="4167" w:firstLine="567"/>
        <w:jc w:val="both"/>
        <w:rPr>
          <w:b/>
          <w:sz w:val="28"/>
          <w:szCs w:val="28"/>
        </w:rPr>
      </w:pPr>
    </w:p>
    <w:p w14:paraId="02171C76" w14:textId="77777777" w:rsidR="00DF208E" w:rsidRPr="00570725" w:rsidRDefault="00DF208E" w:rsidP="00DF208E">
      <w:pPr>
        <w:spacing w:line="312" w:lineRule="auto"/>
        <w:ind w:firstLine="567"/>
        <w:jc w:val="both"/>
        <w:rPr>
          <w:b/>
          <w:sz w:val="28"/>
          <w:szCs w:val="28"/>
        </w:rPr>
      </w:pPr>
    </w:p>
    <w:p w14:paraId="4BAB9B88" w14:textId="77777777" w:rsidR="00DF208E" w:rsidRPr="00570725" w:rsidRDefault="00DF208E" w:rsidP="00DF208E">
      <w:pPr>
        <w:spacing w:line="312" w:lineRule="auto"/>
        <w:ind w:firstLine="567"/>
        <w:jc w:val="both"/>
        <w:rPr>
          <w:b/>
          <w:sz w:val="28"/>
          <w:szCs w:val="28"/>
        </w:rPr>
      </w:pPr>
    </w:p>
    <w:p w14:paraId="117A80E2" w14:textId="77777777" w:rsidR="00DF208E" w:rsidRPr="00570725" w:rsidRDefault="00DF208E" w:rsidP="00DF208E">
      <w:pPr>
        <w:spacing w:line="312" w:lineRule="auto"/>
        <w:ind w:firstLine="567"/>
        <w:jc w:val="both"/>
        <w:rPr>
          <w:b/>
          <w:sz w:val="28"/>
          <w:szCs w:val="28"/>
        </w:rPr>
      </w:pPr>
    </w:p>
    <w:p w14:paraId="23AF2BBB" w14:textId="77777777" w:rsidR="00DF208E" w:rsidRPr="00570725" w:rsidRDefault="00DF208E" w:rsidP="00DF208E">
      <w:pPr>
        <w:spacing w:line="312" w:lineRule="auto"/>
        <w:ind w:firstLine="567"/>
        <w:jc w:val="both"/>
        <w:rPr>
          <w:b/>
          <w:sz w:val="28"/>
          <w:szCs w:val="28"/>
        </w:rPr>
      </w:pPr>
    </w:p>
    <w:p w14:paraId="122D5F4E" w14:textId="77777777" w:rsidR="00DF208E" w:rsidRPr="00570725" w:rsidRDefault="00DF208E" w:rsidP="00DF208E">
      <w:pPr>
        <w:spacing w:line="312" w:lineRule="auto"/>
        <w:ind w:firstLine="567"/>
        <w:jc w:val="both"/>
        <w:rPr>
          <w:b/>
          <w:sz w:val="28"/>
          <w:szCs w:val="28"/>
        </w:rPr>
      </w:pPr>
    </w:p>
    <w:p w14:paraId="71ADF9EA" w14:textId="77777777" w:rsidR="00DF208E" w:rsidRPr="00570725" w:rsidRDefault="00DF208E" w:rsidP="00DF208E">
      <w:pPr>
        <w:spacing w:line="312" w:lineRule="auto"/>
        <w:ind w:firstLine="567"/>
        <w:jc w:val="both"/>
        <w:rPr>
          <w:b/>
          <w:sz w:val="28"/>
          <w:szCs w:val="28"/>
        </w:rPr>
      </w:pPr>
    </w:p>
    <w:p w14:paraId="236458EA" w14:textId="77777777" w:rsidR="00DF208E" w:rsidRPr="00570725" w:rsidRDefault="00DF208E" w:rsidP="00DF208E">
      <w:pPr>
        <w:spacing w:line="360" w:lineRule="auto"/>
        <w:jc w:val="center"/>
        <w:rPr>
          <w:b/>
          <w:sz w:val="28"/>
          <w:szCs w:val="28"/>
        </w:rPr>
      </w:pPr>
      <w:r w:rsidRPr="00570725">
        <w:rPr>
          <w:b/>
          <w:sz w:val="28"/>
          <w:szCs w:val="28"/>
        </w:rPr>
        <w:lastRenderedPageBreak/>
        <w:t>LỜI CÁM ƠN</w:t>
      </w:r>
    </w:p>
    <w:p w14:paraId="5BB3D150" w14:textId="77777777" w:rsidR="00DF208E" w:rsidRPr="00570725" w:rsidRDefault="00DF208E" w:rsidP="00DF208E">
      <w:pPr>
        <w:spacing w:line="360" w:lineRule="auto"/>
        <w:jc w:val="center"/>
        <w:rPr>
          <w:b/>
          <w:sz w:val="28"/>
          <w:szCs w:val="28"/>
        </w:rPr>
      </w:pPr>
    </w:p>
    <w:p w14:paraId="1C71CEC5" w14:textId="21EC569D" w:rsidR="00DF208E" w:rsidRPr="00570725" w:rsidRDefault="00DF208E" w:rsidP="00DF208E">
      <w:pPr>
        <w:spacing w:line="360" w:lineRule="auto"/>
        <w:ind w:firstLine="567"/>
        <w:jc w:val="both"/>
        <w:rPr>
          <w:spacing w:val="2"/>
          <w:sz w:val="28"/>
          <w:szCs w:val="28"/>
        </w:rPr>
      </w:pPr>
      <w:r w:rsidRPr="00570725">
        <w:rPr>
          <w:spacing w:val="2"/>
          <w:sz w:val="28"/>
          <w:szCs w:val="28"/>
        </w:rPr>
        <w:t>Để có thể hoàn thành luận văn một cách hoàn chỉnh, bên cạnh sự cố gắng, nỗ lực của b</w:t>
      </w:r>
      <w:r w:rsidR="00C44D7E" w:rsidRPr="00570725">
        <w:rPr>
          <w:spacing w:val="2"/>
          <w:sz w:val="28"/>
          <w:szCs w:val="28"/>
        </w:rPr>
        <w:t>ả</w:t>
      </w:r>
      <w:r w:rsidRPr="00570725">
        <w:rPr>
          <w:spacing w:val="2"/>
          <w:sz w:val="28"/>
          <w:szCs w:val="28"/>
        </w:rPr>
        <w:t>n thân còn có sự hướng dẫn nhiệt tình của các Thầy Cô và sự động viên của gia đình, bạn bè trong quá trình học tập và thực hiện luận văn này.</w:t>
      </w:r>
    </w:p>
    <w:p w14:paraId="551613D6" w14:textId="5E7396FD" w:rsidR="00DF208E" w:rsidRPr="00570725" w:rsidRDefault="00DF208E" w:rsidP="00DF208E">
      <w:pPr>
        <w:spacing w:line="360" w:lineRule="auto"/>
        <w:ind w:firstLine="567"/>
        <w:jc w:val="both"/>
        <w:rPr>
          <w:spacing w:val="2"/>
          <w:sz w:val="28"/>
          <w:szCs w:val="28"/>
        </w:rPr>
      </w:pPr>
      <w:r w:rsidRPr="00570725">
        <w:rPr>
          <w:spacing w:val="2"/>
          <w:sz w:val="28"/>
          <w:szCs w:val="28"/>
        </w:rPr>
        <w:t>Xin chân thành cảm ơn sự hướng dẫn của TS. Phạm Quỳnh Trang, TS. Mai K Đa đã giúp đỡ</w:t>
      </w:r>
      <w:r w:rsidR="00285D28" w:rsidRPr="00570725">
        <w:rPr>
          <w:spacing w:val="2"/>
          <w:sz w:val="28"/>
          <w:szCs w:val="28"/>
          <w:lang w:val="vi-VN"/>
        </w:rPr>
        <w:t xml:space="preserve"> </w:t>
      </w:r>
      <w:r w:rsidRPr="00570725">
        <w:rPr>
          <w:spacing w:val="2"/>
          <w:sz w:val="28"/>
          <w:szCs w:val="28"/>
        </w:rPr>
        <w:t>và tạo mọi điều kiện cho tôi hoàn thành luận văn. Đồng cảm ơn chân thành tới thầy cô trong khoa Triết học, trường Đại học Khoa học Xã hội và Nhân văn, Đại học Quốc gia Hà Nội đã tận tình giảng dạy những kiến thức quý báu, tạo điều kiện cho tôi trong suốt quá trình học tập và nghiên cứu hoàn thành luận văn này.</w:t>
      </w:r>
    </w:p>
    <w:p w14:paraId="4B03E264" w14:textId="04A72DC5" w:rsidR="00DF208E" w:rsidRPr="00570725" w:rsidRDefault="00DF208E" w:rsidP="00DF208E">
      <w:pPr>
        <w:spacing w:line="360" w:lineRule="auto"/>
        <w:ind w:firstLine="567"/>
        <w:jc w:val="both"/>
        <w:rPr>
          <w:sz w:val="28"/>
          <w:szCs w:val="28"/>
        </w:rPr>
      </w:pPr>
      <w:r w:rsidRPr="00570725">
        <w:rPr>
          <w:sz w:val="28"/>
          <w:szCs w:val="28"/>
        </w:rPr>
        <w:t xml:space="preserve">Dù đã rất nỗ lực và cố gắng trong quá trình làm nghiên cứu, do kiến thức và kỹ năng còn hạn chế nên tôi không tránh khỏi những thiếu sót. Vì vậy, tôi rất mong nhận được sự góp ý từ </w:t>
      </w:r>
      <w:r w:rsidR="00285D28" w:rsidRPr="00570725">
        <w:rPr>
          <w:sz w:val="28"/>
          <w:szCs w:val="28"/>
        </w:rPr>
        <w:t>quý</w:t>
      </w:r>
      <w:r w:rsidR="00285D28" w:rsidRPr="00570725">
        <w:rPr>
          <w:sz w:val="28"/>
          <w:szCs w:val="28"/>
          <w:lang w:val="vi-VN"/>
        </w:rPr>
        <w:t xml:space="preserve"> </w:t>
      </w:r>
      <w:r w:rsidRPr="00570725">
        <w:rPr>
          <w:sz w:val="28"/>
          <w:szCs w:val="28"/>
        </w:rPr>
        <w:t>thầy cô để nghiên cứu của tôi được hoàn thiện hơn.</w:t>
      </w:r>
    </w:p>
    <w:p w14:paraId="6F10F483" w14:textId="5C6476C1" w:rsidR="00DF208E" w:rsidRPr="00570725" w:rsidRDefault="00DF208E" w:rsidP="00DF208E">
      <w:pPr>
        <w:spacing w:line="360" w:lineRule="auto"/>
        <w:ind w:firstLine="567"/>
        <w:jc w:val="both"/>
        <w:rPr>
          <w:b/>
          <w:i/>
          <w:sz w:val="28"/>
          <w:szCs w:val="28"/>
        </w:rPr>
      </w:pPr>
      <w:r w:rsidRPr="00570725">
        <w:rPr>
          <w:b/>
          <w:i/>
          <w:sz w:val="28"/>
          <w:szCs w:val="28"/>
        </w:rPr>
        <w:t>Tôi xin chân thành c</w:t>
      </w:r>
      <w:r w:rsidR="00A239B4" w:rsidRPr="00570725">
        <w:rPr>
          <w:b/>
          <w:i/>
          <w:sz w:val="28"/>
          <w:szCs w:val="28"/>
        </w:rPr>
        <w:t>ả</w:t>
      </w:r>
      <w:r w:rsidRPr="00570725">
        <w:rPr>
          <w:b/>
          <w:i/>
          <w:sz w:val="28"/>
          <w:szCs w:val="28"/>
        </w:rPr>
        <w:t>m ơn!</w:t>
      </w:r>
    </w:p>
    <w:p w14:paraId="78812BCA" w14:textId="77777777" w:rsidR="00DF208E" w:rsidRPr="00570725" w:rsidRDefault="00DF208E" w:rsidP="00DF208E">
      <w:pPr>
        <w:spacing w:line="312" w:lineRule="auto"/>
        <w:ind w:firstLine="567"/>
        <w:jc w:val="both"/>
        <w:rPr>
          <w:sz w:val="28"/>
          <w:szCs w:val="28"/>
        </w:rPr>
      </w:pPr>
    </w:p>
    <w:p w14:paraId="0E79DB4C" w14:textId="77777777" w:rsidR="00DF208E" w:rsidRPr="00570725" w:rsidRDefault="00DF208E" w:rsidP="00DF208E">
      <w:pPr>
        <w:spacing w:line="312" w:lineRule="auto"/>
        <w:ind w:firstLine="567"/>
        <w:jc w:val="both"/>
        <w:rPr>
          <w:sz w:val="28"/>
          <w:szCs w:val="28"/>
        </w:rPr>
      </w:pPr>
    </w:p>
    <w:p w14:paraId="73DEB046" w14:textId="77777777" w:rsidR="00DF208E" w:rsidRPr="00570725" w:rsidRDefault="00DF208E" w:rsidP="00DF208E">
      <w:pPr>
        <w:rPr>
          <w:sz w:val="28"/>
          <w:szCs w:val="28"/>
        </w:rPr>
      </w:pPr>
    </w:p>
    <w:p w14:paraId="602975BC" w14:textId="77777777" w:rsidR="00DF208E" w:rsidRPr="00570725" w:rsidRDefault="000E2222" w:rsidP="00FB5DDF">
      <w:pPr>
        <w:spacing w:line="360" w:lineRule="auto"/>
        <w:jc w:val="center"/>
        <w:rPr>
          <w:b/>
          <w:sz w:val="28"/>
          <w:szCs w:val="28"/>
          <w:lang w:val="vi-VN"/>
        </w:rPr>
      </w:pPr>
      <w:r w:rsidRPr="00570725">
        <w:rPr>
          <w:b/>
          <w:sz w:val="28"/>
          <w:szCs w:val="28"/>
          <w:lang w:val="vi-VN"/>
        </w:rPr>
        <w:br w:type="page"/>
      </w:r>
    </w:p>
    <w:p w14:paraId="5B271E87" w14:textId="27F7955A" w:rsidR="007836F8" w:rsidRPr="00570725" w:rsidRDefault="000E2222" w:rsidP="00FB5DDF">
      <w:pPr>
        <w:spacing w:line="360" w:lineRule="auto"/>
        <w:jc w:val="center"/>
        <w:rPr>
          <w:b/>
          <w:sz w:val="28"/>
          <w:szCs w:val="28"/>
        </w:rPr>
      </w:pPr>
      <w:r w:rsidRPr="00570725">
        <w:rPr>
          <w:b/>
          <w:sz w:val="28"/>
          <w:szCs w:val="28"/>
          <w:lang w:val="vi-VN"/>
        </w:rPr>
        <w:lastRenderedPageBreak/>
        <w:t>MỤC LỤC</w:t>
      </w:r>
    </w:p>
    <w:sdt>
      <w:sdtPr>
        <w:rPr>
          <w:sz w:val="28"/>
          <w:szCs w:val="28"/>
        </w:rPr>
        <w:id w:val="2141605349"/>
        <w:docPartObj>
          <w:docPartGallery w:val="Table of Contents"/>
          <w:docPartUnique/>
        </w:docPartObj>
      </w:sdtPr>
      <w:sdtEndPr>
        <w:rPr>
          <w:b/>
          <w:bCs/>
          <w:noProof/>
        </w:rPr>
      </w:sdtEndPr>
      <w:sdtContent>
        <w:p w14:paraId="2394A592" w14:textId="3230E29A" w:rsidR="00F46F82" w:rsidRPr="00570725" w:rsidRDefault="00F46F82"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r w:rsidRPr="00570725">
            <w:rPr>
              <w:sz w:val="28"/>
              <w:szCs w:val="28"/>
            </w:rPr>
            <w:fldChar w:fldCharType="begin"/>
          </w:r>
          <w:r w:rsidRPr="00570725">
            <w:rPr>
              <w:sz w:val="28"/>
              <w:szCs w:val="28"/>
            </w:rPr>
            <w:instrText xml:space="preserve"> TOC \o "1-3" \h \z \u  \* MERGEFORMAT </w:instrText>
          </w:r>
          <w:r w:rsidRPr="00570725">
            <w:rPr>
              <w:sz w:val="28"/>
              <w:szCs w:val="28"/>
            </w:rPr>
            <w:fldChar w:fldCharType="separate"/>
          </w:r>
        </w:p>
        <w:p w14:paraId="18A09CAC" w14:textId="5E93D0C4"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33" w:history="1">
            <w:r w:rsidR="00F46F82" w:rsidRPr="00570725">
              <w:rPr>
                <w:rStyle w:val="Hyperlink"/>
                <w:noProof/>
                <w:sz w:val="28"/>
                <w:szCs w:val="28"/>
              </w:rPr>
              <w:t>MỞ ĐẦU</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_Toc237498133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1</w:t>
            </w:r>
            <w:r w:rsidR="00F46F82" w:rsidRPr="00570725">
              <w:rPr>
                <w:noProof/>
                <w:webHidden/>
                <w:sz w:val="28"/>
                <w:szCs w:val="28"/>
              </w:rPr>
              <w:fldChar w:fldCharType="end"/>
            </w:r>
          </w:hyperlink>
        </w:p>
        <w:p w14:paraId="64A722A9" w14:textId="552826BD"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4" w:history="1">
            <w:r w:rsidR="00F46F82" w:rsidRPr="00570725">
              <w:rPr>
                <w:rStyle w:val="Hyperlink"/>
                <w:noProof/>
                <w:sz w:val="28"/>
                <w:szCs w:val="28"/>
                <w:lang w:val="vi-VN"/>
              </w:rPr>
              <w:t>1. Lý do chọn đề tài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_Toc237498134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1</w:t>
            </w:r>
            <w:r w:rsidR="00F46F82" w:rsidRPr="00570725">
              <w:rPr>
                <w:noProof/>
                <w:webHidden/>
                <w:sz w:val="28"/>
                <w:szCs w:val="28"/>
              </w:rPr>
              <w:fldChar w:fldCharType="end"/>
            </w:r>
          </w:hyperlink>
        </w:p>
        <w:p w14:paraId="7AE9A5BA" w14:textId="714D655E"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5" w:history="1">
            <w:r w:rsidR="00F46F82" w:rsidRPr="00570725">
              <w:rPr>
                <w:rStyle w:val="Hyperlink"/>
                <w:noProof/>
                <w:sz w:val="28"/>
                <w:szCs w:val="28"/>
              </w:rPr>
              <w:t>2.</w:t>
            </w:r>
            <w:r w:rsidR="00F46F82" w:rsidRPr="00570725">
              <w:rPr>
                <w:rStyle w:val="Hyperlink"/>
                <w:noProof/>
                <w:sz w:val="28"/>
                <w:szCs w:val="28"/>
                <w:lang w:val="vi-VN"/>
              </w:rPr>
              <w:t xml:space="preserve"> Tình hình nghiên cứu liên quan đến đề tài.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_Toc237498135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2</w:t>
            </w:r>
            <w:r w:rsidR="00F46F82" w:rsidRPr="00570725">
              <w:rPr>
                <w:noProof/>
                <w:webHidden/>
                <w:sz w:val="28"/>
                <w:szCs w:val="28"/>
              </w:rPr>
              <w:fldChar w:fldCharType="end"/>
            </w:r>
          </w:hyperlink>
        </w:p>
        <w:p w14:paraId="7087C5D5" w14:textId="69D3328F"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6" w:history="1">
            <w:r w:rsidR="00F46F82" w:rsidRPr="00570725">
              <w:rPr>
                <w:rStyle w:val="Hyperlink"/>
                <w:noProof/>
                <w:sz w:val="28"/>
                <w:szCs w:val="28"/>
                <w:lang w:val="vi-VN"/>
              </w:rPr>
              <w:t>3.  Mục đích và nhiệm vụ nghiên cứu.</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_Toc237498136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7</w:t>
            </w:r>
            <w:r w:rsidR="00F46F82" w:rsidRPr="00570725">
              <w:rPr>
                <w:noProof/>
                <w:webHidden/>
                <w:sz w:val="28"/>
                <w:szCs w:val="28"/>
              </w:rPr>
              <w:fldChar w:fldCharType="end"/>
            </w:r>
          </w:hyperlink>
        </w:p>
        <w:p w14:paraId="23BD608F" w14:textId="604F283F"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7" w:history="1">
            <w:r w:rsidR="00F46F82" w:rsidRPr="00570725">
              <w:rPr>
                <w:rStyle w:val="Hyperlink"/>
                <w:noProof/>
                <w:sz w:val="28"/>
                <w:szCs w:val="28"/>
                <w:lang w:val="vi-VN"/>
              </w:rPr>
              <w:t>4.  Cơ sở lý luận và phương pháp nghiên cứu.</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_Toc237498137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7</w:t>
            </w:r>
            <w:r w:rsidR="00F46F82" w:rsidRPr="00570725">
              <w:rPr>
                <w:noProof/>
                <w:webHidden/>
                <w:sz w:val="28"/>
                <w:szCs w:val="28"/>
              </w:rPr>
              <w:fldChar w:fldCharType="end"/>
            </w:r>
          </w:hyperlink>
        </w:p>
        <w:p w14:paraId="332E223F" w14:textId="2D0DA024"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8" w:history="1">
            <w:r w:rsidR="00F46F82" w:rsidRPr="00570725">
              <w:rPr>
                <w:rStyle w:val="Hyperlink"/>
                <w:noProof/>
                <w:sz w:val="28"/>
                <w:szCs w:val="28"/>
                <w:lang w:val="vi-VN"/>
              </w:rPr>
              <w:t>5.  Đối tượng và phạm vi nghiên cứu</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_Toc237498138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7</w:t>
            </w:r>
            <w:r w:rsidR="00F46F82" w:rsidRPr="00570725">
              <w:rPr>
                <w:noProof/>
                <w:webHidden/>
                <w:sz w:val="28"/>
                <w:szCs w:val="28"/>
              </w:rPr>
              <w:fldChar w:fldCharType="end"/>
            </w:r>
          </w:hyperlink>
        </w:p>
        <w:p w14:paraId="0BE48BA1" w14:textId="743ED5E5"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39" w:history="1">
            <w:r w:rsidR="00F46F82" w:rsidRPr="00570725">
              <w:rPr>
                <w:rStyle w:val="Hyperlink"/>
                <w:noProof/>
                <w:sz w:val="28"/>
                <w:szCs w:val="28"/>
                <w:lang w:val="vi-VN"/>
              </w:rPr>
              <w:t>6. Đóng góp mới của luận văn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_Toc237498139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w:t>
            </w:r>
            <w:r w:rsidR="00F46F82" w:rsidRPr="00570725">
              <w:rPr>
                <w:noProof/>
                <w:webHidden/>
                <w:sz w:val="28"/>
                <w:szCs w:val="28"/>
              </w:rPr>
              <w:fldChar w:fldCharType="end"/>
            </w:r>
          </w:hyperlink>
        </w:p>
        <w:p w14:paraId="59CD5091" w14:textId="1316F364"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40" w:history="1">
            <w:r w:rsidR="00F46F82" w:rsidRPr="00570725">
              <w:rPr>
                <w:rStyle w:val="Hyperlink"/>
                <w:noProof/>
                <w:sz w:val="28"/>
                <w:szCs w:val="28"/>
                <w:lang w:val="vi-VN"/>
              </w:rPr>
              <w:t>7.  Ý nghĩa lý luận và ý nghĩa thực tiễn của luận văn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_Toc237498140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w:t>
            </w:r>
            <w:r w:rsidR="00F46F82" w:rsidRPr="00570725">
              <w:rPr>
                <w:noProof/>
                <w:webHidden/>
                <w:sz w:val="28"/>
                <w:szCs w:val="28"/>
              </w:rPr>
              <w:fldChar w:fldCharType="end"/>
            </w:r>
          </w:hyperlink>
        </w:p>
        <w:p w14:paraId="3498A38B" w14:textId="4EEA489D"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41" w:history="1">
            <w:r w:rsidR="00F46F82" w:rsidRPr="00570725">
              <w:rPr>
                <w:rStyle w:val="Hyperlink"/>
                <w:noProof/>
                <w:sz w:val="28"/>
                <w:szCs w:val="28"/>
                <w:lang w:val="vi-VN"/>
              </w:rPr>
              <w:t>8.  Kết cấu của luận văn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_Toc237498141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w:t>
            </w:r>
            <w:r w:rsidR="00F46F82" w:rsidRPr="00570725">
              <w:rPr>
                <w:noProof/>
                <w:webHidden/>
                <w:sz w:val="28"/>
                <w:szCs w:val="28"/>
              </w:rPr>
              <w:fldChar w:fldCharType="end"/>
            </w:r>
          </w:hyperlink>
        </w:p>
        <w:p w14:paraId="5EC6CF4E" w14:textId="05B6A8E9"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42" w:history="1">
            <w:r w:rsidR="00F46F82" w:rsidRPr="00570725">
              <w:rPr>
                <w:rStyle w:val="Hyperlink"/>
                <w:noProof/>
                <w:sz w:val="28"/>
                <w:szCs w:val="28"/>
              </w:rPr>
              <w:t>NỘI DUNG</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_Toc237498142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9</w:t>
            </w:r>
            <w:r w:rsidR="00F46F82" w:rsidRPr="00570725">
              <w:rPr>
                <w:noProof/>
                <w:webHidden/>
                <w:sz w:val="28"/>
                <w:szCs w:val="28"/>
              </w:rPr>
              <w:fldChar w:fldCharType="end"/>
            </w:r>
          </w:hyperlink>
        </w:p>
        <w:p w14:paraId="0C0BCBF0" w14:textId="39219D82"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43" w:history="1">
            <w:r w:rsidR="00F46F82" w:rsidRPr="00570725">
              <w:rPr>
                <w:rStyle w:val="Hyperlink"/>
                <w:noProof/>
                <w:sz w:val="28"/>
                <w:szCs w:val="28"/>
              </w:rPr>
              <w:t>CHƯƠNG 1</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_Toc237498143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9</w:t>
            </w:r>
            <w:r w:rsidR="00F46F82" w:rsidRPr="00570725">
              <w:rPr>
                <w:noProof/>
                <w:webHidden/>
                <w:sz w:val="28"/>
                <w:szCs w:val="28"/>
              </w:rPr>
              <w:fldChar w:fldCharType="end"/>
            </w:r>
          </w:hyperlink>
        </w:p>
        <w:p w14:paraId="3B9B7F8B" w14:textId="5E19ADB6"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44" w:history="1">
            <w:r w:rsidR="0030745D" w:rsidRPr="00570725">
              <w:rPr>
                <w:rStyle w:val="Hyperlink"/>
                <w:noProof/>
                <w:sz w:val="28"/>
                <w:szCs w:val="28"/>
              </w:rPr>
              <w:t>BỐI CẢNH LỊCH SỬ VÀ NHỮNG TIỀN ĐỀ HÌNH THÀNH TƯ TƯỞNG CỦA IMMANUEL KANT VỀ CÁI THIỆN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_Toc237498144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9</w:t>
            </w:r>
            <w:r w:rsidR="00F46F82" w:rsidRPr="00570725">
              <w:rPr>
                <w:noProof/>
                <w:webHidden/>
                <w:sz w:val="28"/>
                <w:szCs w:val="28"/>
              </w:rPr>
              <w:fldChar w:fldCharType="end"/>
            </w:r>
          </w:hyperlink>
        </w:p>
        <w:p w14:paraId="5778CAAA" w14:textId="0F89EA95"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45" w:history="1">
            <w:r w:rsidR="0030745D" w:rsidRPr="00570725">
              <w:rPr>
                <w:rStyle w:val="Hyperlink"/>
                <w:noProof/>
                <w:sz w:val="28"/>
                <w:szCs w:val="28"/>
              </w:rPr>
              <w:t>1.1. Bối cảnh kinh tế xã hội và bối cảnh văn hóa cho sự ra đời quan niệm về cái Thiện của I.Kant</w:t>
            </w:r>
            <w:r w:rsidR="005D40D9" w:rsidRPr="00570725">
              <w:rPr>
                <w:rStyle w:val="Hyperlink"/>
                <w:noProof/>
                <w:sz w:val="28"/>
                <w:szCs w:val="28"/>
              </w:rPr>
              <w:t xml:space="preserve"> </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_Toc237498145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9</w:t>
            </w:r>
            <w:r w:rsidR="00F46F82" w:rsidRPr="00570725">
              <w:rPr>
                <w:noProof/>
                <w:webHidden/>
                <w:sz w:val="28"/>
                <w:szCs w:val="28"/>
              </w:rPr>
              <w:fldChar w:fldCharType="end"/>
            </w:r>
          </w:hyperlink>
        </w:p>
        <w:p w14:paraId="5003CD6C" w14:textId="3521078F"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46" w:history="1">
            <w:r w:rsidR="00F46F82" w:rsidRPr="00570725">
              <w:rPr>
                <w:rStyle w:val="Hyperlink"/>
                <w:noProof/>
                <w:sz w:val="28"/>
                <w:szCs w:val="28"/>
              </w:rPr>
              <w:t>1.1.1. Điều kiện kinh tế - xã hội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_Toc237498146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9</w:t>
            </w:r>
            <w:r w:rsidR="00F46F82" w:rsidRPr="00570725">
              <w:rPr>
                <w:noProof/>
                <w:webHidden/>
                <w:sz w:val="28"/>
                <w:szCs w:val="28"/>
              </w:rPr>
              <w:fldChar w:fldCharType="end"/>
            </w:r>
          </w:hyperlink>
        </w:p>
        <w:p w14:paraId="3CEC9721" w14:textId="6017177C"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47" w:history="1">
            <w:r w:rsidR="00F46F82" w:rsidRPr="00570725">
              <w:rPr>
                <w:rStyle w:val="Hyperlink"/>
                <w:noProof/>
                <w:sz w:val="28"/>
                <w:szCs w:val="28"/>
              </w:rPr>
              <w:t>1.1.2. Điều kiện chính trị, văn hóa và tư tưởng</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_Toc237498147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11</w:t>
            </w:r>
            <w:r w:rsidR="00F46F82" w:rsidRPr="00570725">
              <w:rPr>
                <w:noProof/>
                <w:webHidden/>
                <w:sz w:val="28"/>
                <w:szCs w:val="28"/>
              </w:rPr>
              <w:fldChar w:fldCharType="end"/>
            </w:r>
          </w:hyperlink>
        </w:p>
        <w:p w14:paraId="3E05F012" w14:textId="549B88D4" w:rsidR="00F46F82" w:rsidRPr="00570725" w:rsidRDefault="00384C75" w:rsidP="0064265D">
          <w:pPr>
            <w:pStyle w:val="TOC2"/>
            <w:tabs>
              <w:tab w:val="right" w:leader="dot" w:pos="8776"/>
            </w:tabs>
            <w:spacing w:line="360" w:lineRule="auto"/>
            <w:ind w:left="480"/>
            <w:rPr>
              <w:rFonts w:eastAsiaTheme="minorEastAsia"/>
              <w:noProof/>
              <w:spacing w:val="-6"/>
              <w:kern w:val="2"/>
              <w:sz w:val="28"/>
              <w:szCs w:val="28"/>
              <w:lang w:val="vi-VN" w:eastAsia="vi-VN"/>
              <w14:ligatures w14:val="standardContextual"/>
            </w:rPr>
          </w:pPr>
          <w:hyperlink w:anchor="_Toc237498149" w:history="1">
            <w:r w:rsidR="00F46F82" w:rsidRPr="00570725">
              <w:rPr>
                <w:rStyle w:val="Hyperlink"/>
                <w:noProof/>
                <w:spacing w:val="-6"/>
                <w:sz w:val="28"/>
                <w:szCs w:val="28"/>
              </w:rPr>
              <w:t>1.2. Tiền đề lý luận hình thành quan niệm về cái Thiện trong đạo đức học của I. Kant</w:t>
            </w:r>
            <w:r w:rsidR="00F46F82" w:rsidRPr="00570725">
              <w:rPr>
                <w:noProof/>
                <w:webHidden/>
                <w:spacing w:val="-6"/>
                <w:sz w:val="28"/>
                <w:szCs w:val="28"/>
              </w:rPr>
              <w:tab/>
            </w:r>
            <w:r w:rsidR="00F46F82" w:rsidRPr="00570725">
              <w:rPr>
                <w:noProof/>
                <w:webHidden/>
                <w:spacing w:val="-6"/>
                <w:sz w:val="28"/>
                <w:szCs w:val="28"/>
              </w:rPr>
              <w:fldChar w:fldCharType="begin"/>
            </w:r>
            <w:r w:rsidR="00F46F82" w:rsidRPr="00570725">
              <w:rPr>
                <w:noProof/>
                <w:webHidden/>
                <w:spacing w:val="-6"/>
                <w:sz w:val="28"/>
                <w:szCs w:val="28"/>
              </w:rPr>
              <w:instrText xml:space="preserve"> PAGEREF _Toc237498149 \h </w:instrText>
            </w:r>
            <w:r w:rsidR="00F46F82" w:rsidRPr="00570725">
              <w:rPr>
                <w:noProof/>
                <w:webHidden/>
                <w:spacing w:val="-6"/>
                <w:sz w:val="28"/>
                <w:szCs w:val="28"/>
              </w:rPr>
            </w:r>
            <w:r w:rsidR="00F46F82" w:rsidRPr="00570725">
              <w:rPr>
                <w:noProof/>
                <w:webHidden/>
                <w:spacing w:val="-6"/>
                <w:sz w:val="28"/>
                <w:szCs w:val="28"/>
              </w:rPr>
              <w:fldChar w:fldCharType="separate"/>
            </w:r>
            <w:r w:rsidR="009A444F" w:rsidRPr="00570725">
              <w:rPr>
                <w:noProof/>
                <w:webHidden/>
                <w:spacing w:val="-6"/>
                <w:sz w:val="28"/>
                <w:szCs w:val="28"/>
              </w:rPr>
              <w:t>15</w:t>
            </w:r>
            <w:r w:rsidR="00F46F82" w:rsidRPr="00570725">
              <w:rPr>
                <w:noProof/>
                <w:webHidden/>
                <w:spacing w:val="-6"/>
                <w:sz w:val="28"/>
                <w:szCs w:val="28"/>
              </w:rPr>
              <w:fldChar w:fldCharType="end"/>
            </w:r>
          </w:hyperlink>
        </w:p>
        <w:p w14:paraId="04D7A6F4" w14:textId="1DEE5A00"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50" w:history="1">
            <w:r w:rsidR="00F46F82" w:rsidRPr="00570725">
              <w:rPr>
                <w:rStyle w:val="Hyperlink"/>
                <w:noProof/>
                <w:sz w:val="28"/>
                <w:szCs w:val="28"/>
              </w:rPr>
              <w:t>1.3. Immanuel Kant</w:t>
            </w:r>
            <w:r w:rsidR="0030745D" w:rsidRPr="00570725">
              <w:rPr>
                <w:rStyle w:val="Hyperlink"/>
                <w:noProof/>
                <w:sz w:val="28"/>
                <w:szCs w:val="28"/>
              </w:rPr>
              <w:t xml:space="preserve"> và tác phẩm “Phê phán lý tính thực hành”</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_Toc237498150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21</w:t>
            </w:r>
            <w:r w:rsidR="00F46F82" w:rsidRPr="00570725">
              <w:rPr>
                <w:noProof/>
                <w:webHidden/>
                <w:sz w:val="28"/>
                <w:szCs w:val="28"/>
              </w:rPr>
              <w:fldChar w:fldCharType="end"/>
            </w:r>
          </w:hyperlink>
        </w:p>
        <w:p w14:paraId="602C8BE5" w14:textId="70CE3272"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1" w:history="1">
            <w:r w:rsidR="00F46F82" w:rsidRPr="00570725">
              <w:rPr>
                <w:rStyle w:val="Hyperlink"/>
                <w:noProof/>
                <w:sz w:val="28"/>
                <w:szCs w:val="28"/>
              </w:rPr>
              <w:t>1.3.1. Cuộc đời và sự nghiệp của I.Kant</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_Toc237498151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21</w:t>
            </w:r>
            <w:r w:rsidR="00F46F82" w:rsidRPr="00570725">
              <w:rPr>
                <w:noProof/>
                <w:webHidden/>
                <w:sz w:val="28"/>
                <w:szCs w:val="28"/>
              </w:rPr>
              <w:fldChar w:fldCharType="end"/>
            </w:r>
          </w:hyperlink>
        </w:p>
        <w:p w14:paraId="27FFC54E" w14:textId="47219981"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2" w:history="1">
            <w:r w:rsidR="00F46F82" w:rsidRPr="00570725">
              <w:rPr>
                <w:rStyle w:val="Hyperlink"/>
                <w:noProof/>
                <w:sz w:val="28"/>
                <w:szCs w:val="28"/>
              </w:rPr>
              <w:t xml:space="preserve">1.3.2. Khái quát về tác phẩm </w:t>
            </w:r>
            <w:r w:rsidR="0030745D" w:rsidRPr="00570725">
              <w:rPr>
                <w:rStyle w:val="Hyperlink"/>
                <w:noProof/>
                <w:sz w:val="28"/>
                <w:szCs w:val="28"/>
              </w:rPr>
              <w:t>“</w:t>
            </w:r>
            <w:r w:rsidR="00F46F82" w:rsidRPr="00570725">
              <w:rPr>
                <w:rStyle w:val="Hyperlink"/>
                <w:i/>
                <w:iCs/>
                <w:noProof/>
                <w:sz w:val="28"/>
                <w:szCs w:val="28"/>
              </w:rPr>
              <w:t>Phê phán lý tính thực hành</w:t>
            </w:r>
            <w:r w:rsidR="0030745D" w:rsidRPr="00570725">
              <w:rPr>
                <w:rStyle w:val="Hyperlink"/>
                <w:i/>
                <w:iCs/>
                <w:noProof/>
                <w:sz w:val="28"/>
                <w:szCs w:val="28"/>
              </w:rPr>
              <w:t>”</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_Toc237498152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29</w:t>
            </w:r>
            <w:r w:rsidR="00F46F82" w:rsidRPr="00570725">
              <w:rPr>
                <w:noProof/>
                <w:webHidden/>
                <w:sz w:val="28"/>
                <w:szCs w:val="28"/>
              </w:rPr>
              <w:fldChar w:fldCharType="end"/>
            </w:r>
          </w:hyperlink>
        </w:p>
        <w:p w14:paraId="1A411782" w14:textId="6ACAF94E"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53" w:history="1">
            <w:r w:rsidR="00F46F82" w:rsidRPr="00570725">
              <w:rPr>
                <w:rStyle w:val="Hyperlink"/>
                <w:noProof/>
                <w:sz w:val="28"/>
                <w:szCs w:val="28"/>
              </w:rPr>
              <w:t xml:space="preserve">CHƯƠNG 2.  </w:t>
            </w:r>
            <w:r w:rsidR="0030745D" w:rsidRPr="00570725">
              <w:rPr>
                <w:noProof/>
                <w:webHidden/>
                <w:sz w:val="28"/>
                <w:szCs w:val="28"/>
              </w:rPr>
              <w:t>TƯ TƯỞNG IMMANUEL KANT VỀ CÁI THIỆN TRONG TÁC PHẨM PHÊ PHÁN LÝ TÍNH THỰC HÀNH”……………………….</w:t>
            </w:r>
            <w:r w:rsidR="00F46F82" w:rsidRPr="00570725">
              <w:rPr>
                <w:noProof/>
                <w:webHidden/>
                <w:sz w:val="28"/>
                <w:szCs w:val="28"/>
              </w:rPr>
              <w:fldChar w:fldCharType="begin"/>
            </w:r>
            <w:r w:rsidR="00F46F82" w:rsidRPr="00570725">
              <w:rPr>
                <w:noProof/>
                <w:webHidden/>
                <w:sz w:val="28"/>
                <w:szCs w:val="28"/>
              </w:rPr>
              <w:instrText xml:space="preserve"> PAGEREF _Toc237498153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34</w:t>
            </w:r>
            <w:r w:rsidR="00F46F82" w:rsidRPr="00570725">
              <w:rPr>
                <w:noProof/>
                <w:webHidden/>
                <w:sz w:val="28"/>
                <w:szCs w:val="28"/>
              </w:rPr>
              <w:fldChar w:fldCharType="end"/>
            </w:r>
          </w:hyperlink>
        </w:p>
        <w:p w14:paraId="4E2F855B" w14:textId="2EFE2E7F"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54" w:history="1">
            <w:r w:rsidR="00F46F82" w:rsidRPr="00570725">
              <w:rPr>
                <w:rStyle w:val="Hyperlink"/>
                <w:noProof/>
                <w:sz w:val="28"/>
                <w:szCs w:val="28"/>
              </w:rPr>
              <w:t>2.1.</w:t>
            </w:r>
            <w:r w:rsidR="0030745D" w:rsidRPr="00570725">
              <w:rPr>
                <w:rStyle w:val="Hyperlink"/>
                <w:noProof/>
                <w:sz w:val="28"/>
                <w:szCs w:val="28"/>
              </w:rPr>
              <w:t>Tự do- Tiền đề (bản thể luận) cho sự tồn tại của cái Thiện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_Toc237498154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34</w:t>
            </w:r>
            <w:r w:rsidR="00F46F82" w:rsidRPr="00570725">
              <w:rPr>
                <w:noProof/>
                <w:webHidden/>
                <w:sz w:val="28"/>
                <w:szCs w:val="28"/>
              </w:rPr>
              <w:fldChar w:fldCharType="end"/>
            </w:r>
          </w:hyperlink>
        </w:p>
        <w:p w14:paraId="101BD791" w14:textId="143CE62A"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5" w:history="1">
            <w:r w:rsidR="00F46F82" w:rsidRPr="00570725">
              <w:rPr>
                <w:rStyle w:val="Hyperlink"/>
                <w:noProof/>
                <w:sz w:val="28"/>
                <w:szCs w:val="28"/>
              </w:rPr>
              <w:t>2.1.1. Khái niệm về tự do</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_Toc237498155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34</w:t>
            </w:r>
            <w:r w:rsidR="00F46F82" w:rsidRPr="00570725">
              <w:rPr>
                <w:noProof/>
                <w:webHidden/>
                <w:sz w:val="28"/>
                <w:szCs w:val="28"/>
              </w:rPr>
              <w:fldChar w:fldCharType="end"/>
            </w:r>
          </w:hyperlink>
        </w:p>
        <w:p w14:paraId="1729918C" w14:textId="3564E55A"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6" w:history="1">
            <w:r w:rsidR="00F46F82" w:rsidRPr="00570725">
              <w:rPr>
                <w:rStyle w:val="Hyperlink"/>
                <w:noProof/>
                <w:sz w:val="28"/>
                <w:szCs w:val="28"/>
              </w:rPr>
              <w:t>2.1.2. Tự do là cơ sở của cái Thiện tối cao</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_Toc237498156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36</w:t>
            </w:r>
            <w:r w:rsidR="00F46F82" w:rsidRPr="00570725">
              <w:rPr>
                <w:noProof/>
                <w:webHidden/>
                <w:sz w:val="28"/>
                <w:szCs w:val="28"/>
              </w:rPr>
              <w:fldChar w:fldCharType="end"/>
            </w:r>
          </w:hyperlink>
        </w:p>
        <w:p w14:paraId="30C1605B" w14:textId="1F1B33EF"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57" w:history="1">
            <w:r w:rsidR="00F46F82" w:rsidRPr="00570725">
              <w:rPr>
                <w:rStyle w:val="Hyperlink"/>
                <w:noProof/>
                <w:sz w:val="28"/>
                <w:szCs w:val="28"/>
              </w:rPr>
              <w:t>2.2.</w:t>
            </w:r>
            <w:r w:rsidR="0030745D" w:rsidRPr="00570725">
              <w:rPr>
                <w:rStyle w:val="Hyperlink"/>
                <w:noProof/>
                <w:sz w:val="28"/>
                <w:szCs w:val="28"/>
              </w:rPr>
              <w:t>Mệnh lệnh tuyệt đối- Thước đó và phương thức xác định cái Thiện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_Toc237498157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45</w:t>
            </w:r>
            <w:r w:rsidR="00F46F82" w:rsidRPr="00570725">
              <w:rPr>
                <w:noProof/>
                <w:webHidden/>
                <w:sz w:val="28"/>
                <w:szCs w:val="28"/>
              </w:rPr>
              <w:fldChar w:fldCharType="end"/>
            </w:r>
          </w:hyperlink>
        </w:p>
        <w:p w14:paraId="059A5B41" w14:textId="5715AF6E"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8" w:history="1">
            <w:r w:rsidR="00F46F82" w:rsidRPr="00570725">
              <w:rPr>
                <w:rStyle w:val="Hyperlink"/>
                <w:noProof/>
                <w:sz w:val="28"/>
                <w:szCs w:val="28"/>
              </w:rPr>
              <w:t>2.2.1. Khái niệm chung về mệnh lệnh tuyệt đối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_Toc237498158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45</w:t>
            </w:r>
            <w:r w:rsidR="00F46F82" w:rsidRPr="00570725">
              <w:rPr>
                <w:noProof/>
                <w:webHidden/>
                <w:sz w:val="28"/>
                <w:szCs w:val="28"/>
              </w:rPr>
              <w:fldChar w:fldCharType="end"/>
            </w:r>
          </w:hyperlink>
        </w:p>
        <w:p w14:paraId="0DAB7813" w14:textId="457971D0"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59" w:history="1">
            <w:r w:rsidR="00F46F82" w:rsidRPr="00570725">
              <w:rPr>
                <w:rStyle w:val="Hyperlink"/>
                <w:noProof/>
                <w:sz w:val="28"/>
                <w:szCs w:val="28"/>
              </w:rPr>
              <w:t>2.2.2. Vai trò của mệnh lệnh tuyệt đối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_Toc237498159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52</w:t>
            </w:r>
            <w:r w:rsidR="00F46F82" w:rsidRPr="00570725">
              <w:rPr>
                <w:noProof/>
                <w:webHidden/>
                <w:sz w:val="28"/>
                <w:szCs w:val="28"/>
              </w:rPr>
              <w:fldChar w:fldCharType="end"/>
            </w:r>
          </w:hyperlink>
        </w:p>
        <w:p w14:paraId="062A31DE" w14:textId="0762424D"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60" w:history="1">
            <w:r w:rsidR="00F46F82" w:rsidRPr="00570725">
              <w:rPr>
                <w:rStyle w:val="Hyperlink"/>
                <w:noProof/>
                <w:sz w:val="28"/>
                <w:szCs w:val="28"/>
              </w:rPr>
              <w:t>2.3. Tư tưởng của I.Kant về cái Thiện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_Toc237498160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56</w:t>
            </w:r>
            <w:r w:rsidR="00F46F82" w:rsidRPr="00570725">
              <w:rPr>
                <w:noProof/>
                <w:webHidden/>
                <w:sz w:val="28"/>
                <w:szCs w:val="28"/>
              </w:rPr>
              <w:fldChar w:fldCharType="end"/>
            </w:r>
          </w:hyperlink>
        </w:p>
        <w:p w14:paraId="1BC7D7A2" w14:textId="7850B9BC"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61" w:history="1">
            <w:r w:rsidR="0030745D" w:rsidRPr="00570725">
              <w:rPr>
                <w:rStyle w:val="Hyperlink"/>
                <w:noProof/>
                <w:sz w:val="28"/>
                <w:szCs w:val="28"/>
              </w:rPr>
              <w:t>2.3.1. Quy luật luân lý -</w:t>
            </w:r>
            <w:r w:rsidR="00F46F82" w:rsidRPr="00570725">
              <w:rPr>
                <w:rStyle w:val="Hyperlink"/>
                <w:noProof/>
                <w:sz w:val="28"/>
                <w:szCs w:val="28"/>
              </w:rPr>
              <w:t xml:space="preserve"> cơ sở xác định cái Thiện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_Toc237498161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56</w:t>
            </w:r>
            <w:r w:rsidR="00F46F82" w:rsidRPr="00570725">
              <w:rPr>
                <w:noProof/>
                <w:webHidden/>
                <w:sz w:val="28"/>
                <w:szCs w:val="28"/>
              </w:rPr>
              <w:fldChar w:fldCharType="end"/>
            </w:r>
          </w:hyperlink>
        </w:p>
        <w:p w14:paraId="5CA82E5A" w14:textId="1EB5B07C"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62" w:history="1">
            <w:r w:rsidR="0030745D" w:rsidRPr="00570725">
              <w:rPr>
                <w:rStyle w:val="Hyperlink"/>
                <w:noProof/>
                <w:sz w:val="28"/>
                <w:szCs w:val="28"/>
              </w:rPr>
              <w:t>2.3.2. Cái Thiện tối cao -</w:t>
            </w:r>
            <w:r w:rsidR="00F46F82" w:rsidRPr="00570725">
              <w:rPr>
                <w:rStyle w:val="Hyperlink"/>
                <w:noProof/>
                <w:sz w:val="28"/>
                <w:szCs w:val="28"/>
              </w:rPr>
              <w:t xml:space="preserve"> luân lý về sự thống nhất đức hạnh và hạnh phúc</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_Toc237498162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66</w:t>
            </w:r>
            <w:r w:rsidR="00F46F82" w:rsidRPr="00570725">
              <w:rPr>
                <w:noProof/>
                <w:webHidden/>
                <w:sz w:val="28"/>
                <w:szCs w:val="28"/>
              </w:rPr>
              <w:fldChar w:fldCharType="end"/>
            </w:r>
          </w:hyperlink>
        </w:p>
        <w:p w14:paraId="3B071DFE" w14:textId="3E9967A0" w:rsidR="00F46F82" w:rsidRPr="00570725" w:rsidRDefault="00384C75" w:rsidP="0064265D">
          <w:pPr>
            <w:pStyle w:val="TOC2"/>
            <w:tabs>
              <w:tab w:val="right" w:leader="dot" w:pos="8776"/>
            </w:tabs>
            <w:spacing w:line="360" w:lineRule="auto"/>
            <w:ind w:left="480"/>
            <w:rPr>
              <w:rFonts w:eastAsiaTheme="minorEastAsia"/>
              <w:noProof/>
              <w:kern w:val="2"/>
              <w:sz w:val="28"/>
              <w:szCs w:val="28"/>
              <w:lang w:val="vi-VN" w:eastAsia="vi-VN"/>
              <w14:ligatures w14:val="standardContextual"/>
            </w:rPr>
          </w:pPr>
          <w:hyperlink w:anchor="_Toc237498163" w:history="1">
            <w:r w:rsidR="00F46F82" w:rsidRPr="00570725">
              <w:rPr>
                <w:rStyle w:val="Hyperlink"/>
                <w:noProof/>
                <w:sz w:val="28"/>
                <w:szCs w:val="28"/>
              </w:rPr>
              <w:t>2.4.</w:t>
            </w:r>
            <w:r w:rsidR="00F46F82" w:rsidRPr="00570725">
              <w:rPr>
                <w:rStyle w:val="Hyperlink"/>
                <w:noProof/>
                <w:sz w:val="28"/>
                <w:szCs w:val="28"/>
                <w:lang w:val="vi-VN"/>
              </w:rPr>
              <w:t xml:space="preserve"> </w:t>
            </w:r>
            <w:r w:rsidR="00F46F82" w:rsidRPr="00570725">
              <w:rPr>
                <w:rStyle w:val="Hyperlink"/>
                <w:noProof/>
                <w:sz w:val="28"/>
                <w:szCs w:val="28"/>
              </w:rPr>
              <w:t>Giá trị và hạn chế của quan niệm về cái Thiện trong đạo đức học Kant</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_Toc237498163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76</w:t>
            </w:r>
            <w:r w:rsidR="00F46F82" w:rsidRPr="00570725">
              <w:rPr>
                <w:noProof/>
                <w:webHidden/>
                <w:sz w:val="28"/>
                <w:szCs w:val="28"/>
              </w:rPr>
              <w:fldChar w:fldCharType="end"/>
            </w:r>
          </w:hyperlink>
        </w:p>
        <w:p w14:paraId="1B167750" w14:textId="30F3C94C"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64" w:history="1">
            <w:r w:rsidR="00F46F82" w:rsidRPr="00570725">
              <w:rPr>
                <w:rStyle w:val="Hyperlink"/>
                <w:noProof/>
                <w:sz w:val="28"/>
                <w:szCs w:val="28"/>
              </w:rPr>
              <w:t>2.4.1. Giá trị của quan niệm về cái Thiện trong đạo đức học Kant</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_Toc237498164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76</w:t>
            </w:r>
            <w:r w:rsidR="00F46F82" w:rsidRPr="00570725">
              <w:rPr>
                <w:noProof/>
                <w:webHidden/>
                <w:sz w:val="28"/>
                <w:szCs w:val="28"/>
              </w:rPr>
              <w:fldChar w:fldCharType="end"/>
            </w:r>
          </w:hyperlink>
        </w:p>
        <w:p w14:paraId="47EBE9F7" w14:textId="6D7D4ACF" w:rsidR="00F46F82" w:rsidRPr="00570725" w:rsidRDefault="00384C75" w:rsidP="0064265D">
          <w:pPr>
            <w:pStyle w:val="TOC3"/>
            <w:tabs>
              <w:tab w:val="right" w:leader="dot" w:pos="8776"/>
            </w:tabs>
            <w:spacing w:line="360" w:lineRule="auto"/>
            <w:ind w:left="960"/>
            <w:rPr>
              <w:rFonts w:eastAsiaTheme="minorEastAsia"/>
              <w:noProof/>
              <w:kern w:val="2"/>
              <w:sz w:val="28"/>
              <w:szCs w:val="28"/>
              <w:lang w:val="vi-VN" w:eastAsia="vi-VN"/>
              <w14:ligatures w14:val="standardContextual"/>
            </w:rPr>
          </w:pPr>
          <w:hyperlink w:anchor="_Toc237498165" w:history="1">
            <w:r w:rsidR="00F46F82" w:rsidRPr="00570725">
              <w:rPr>
                <w:rStyle w:val="Hyperlink"/>
                <w:noProof/>
                <w:sz w:val="28"/>
                <w:szCs w:val="28"/>
                <w:lang w:val="vi-VN"/>
              </w:rPr>
              <w:t>2.</w:t>
            </w:r>
            <w:r w:rsidR="00F46F82" w:rsidRPr="00570725">
              <w:rPr>
                <w:rStyle w:val="Hyperlink"/>
                <w:noProof/>
                <w:sz w:val="28"/>
                <w:szCs w:val="28"/>
              </w:rPr>
              <w:t>4</w:t>
            </w:r>
            <w:r w:rsidR="00F46F82" w:rsidRPr="00570725">
              <w:rPr>
                <w:rStyle w:val="Hyperlink"/>
                <w:noProof/>
                <w:sz w:val="28"/>
                <w:szCs w:val="28"/>
                <w:lang w:val="vi-VN"/>
              </w:rPr>
              <w:t>.2. Hạn chế có tính thời đại</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_Toc237498165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80</w:t>
            </w:r>
            <w:r w:rsidR="00F46F82" w:rsidRPr="00570725">
              <w:rPr>
                <w:noProof/>
                <w:webHidden/>
                <w:sz w:val="28"/>
                <w:szCs w:val="28"/>
              </w:rPr>
              <w:fldChar w:fldCharType="end"/>
            </w:r>
          </w:hyperlink>
        </w:p>
        <w:p w14:paraId="407B8185" w14:textId="2E973AA7"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66" w:history="1">
            <w:r w:rsidR="00F46F82" w:rsidRPr="00570725">
              <w:rPr>
                <w:rStyle w:val="Hyperlink"/>
                <w:noProof/>
                <w:sz w:val="28"/>
                <w:szCs w:val="28"/>
                <w:lang w:val="vi-VN"/>
              </w:rPr>
              <w:t>KẾT LUẬN</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_Toc237498166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83</w:t>
            </w:r>
            <w:r w:rsidR="00F46F82" w:rsidRPr="00570725">
              <w:rPr>
                <w:noProof/>
                <w:webHidden/>
                <w:sz w:val="28"/>
                <w:szCs w:val="28"/>
              </w:rPr>
              <w:fldChar w:fldCharType="end"/>
            </w:r>
          </w:hyperlink>
        </w:p>
        <w:p w14:paraId="5D24AE85" w14:textId="131C6BAB" w:rsidR="00F46F82" w:rsidRPr="00570725" w:rsidRDefault="00384C75" w:rsidP="0064265D">
          <w:pPr>
            <w:pStyle w:val="TOC1"/>
            <w:tabs>
              <w:tab w:val="right" w:leader="dot" w:pos="8776"/>
            </w:tabs>
            <w:spacing w:line="360" w:lineRule="auto"/>
            <w:rPr>
              <w:rFonts w:eastAsiaTheme="minorEastAsia"/>
              <w:noProof/>
              <w:kern w:val="2"/>
              <w:sz w:val="28"/>
              <w:szCs w:val="28"/>
              <w:lang w:val="vi-VN" w:eastAsia="vi-VN"/>
              <w14:ligatures w14:val="standardContextual"/>
            </w:rPr>
          </w:pPr>
          <w:hyperlink w:anchor="_Toc237498167" w:history="1">
            <w:r w:rsidR="00F46F82" w:rsidRPr="00570725">
              <w:rPr>
                <w:rStyle w:val="Hyperlink"/>
                <w:noProof/>
                <w:sz w:val="28"/>
                <w:szCs w:val="28"/>
              </w:rPr>
              <w:t>DANH MỤC TÀI LIỆU THAM KHẢO</w:t>
            </w:r>
            <w:r w:rsidR="00F46F82" w:rsidRPr="00570725">
              <w:rPr>
                <w:noProof/>
                <w:webHidden/>
                <w:sz w:val="28"/>
                <w:szCs w:val="28"/>
              </w:rPr>
              <w:tab/>
            </w:r>
            <w:r w:rsidR="00F46F82" w:rsidRPr="00570725">
              <w:rPr>
                <w:noProof/>
                <w:webHidden/>
                <w:sz w:val="28"/>
                <w:szCs w:val="28"/>
              </w:rPr>
              <w:fldChar w:fldCharType="begin"/>
            </w:r>
            <w:r w:rsidR="00F46F82" w:rsidRPr="00570725">
              <w:rPr>
                <w:noProof/>
                <w:webHidden/>
                <w:sz w:val="28"/>
                <w:szCs w:val="28"/>
              </w:rPr>
              <w:instrText xml:space="preserve"> PAGEREF _Toc237498167 \h </w:instrText>
            </w:r>
            <w:r w:rsidR="00F46F82" w:rsidRPr="00570725">
              <w:rPr>
                <w:noProof/>
                <w:webHidden/>
                <w:sz w:val="28"/>
                <w:szCs w:val="28"/>
              </w:rPr>
            </w:r>
            <w:r w:rsidR="00F46F82" w:rsidRPr="00570725">
              <w:rPr>
                <w:noProof/>
                <w:webHidden/>
                <w:sz w:val="28"/>
                <w:szCs w:val="28"/>
              </w:rPr>
              <w:fldChar w:fldCharType="separate"/>
            </w:r>
            <w:r w:rsidR="009A444F" w:rsidRPr="00570725">
              <w:rPr>
                <w:noProof/>
                <w:webHidden/>
                <w:sz w:val="28"/>
                <w:szCs w:val="28"/>
              </w:rPr>
              <w:t>85</w:t>
            </w:r>
            <w:r w:rsidR="00F46F82" w:rsidRPr="00570725">
              <w:rPr>
                <w:noProof/>
                <w:webHidden/>
                <w:sz w:val="28"/>
                <w:szCs w:val="28"/>
              </w:rPr>
              <w:fldChar w:fldCharType="end"/>
            </w:r>
          </w:hyperlink>
        </w:p>
        <w:p w14:paraId="4B20CBF7" w14:textId="63481109" w:rsidR="00D57020" w:rsidRPr="00570725" w:rsidRDefault="00F46F82" w:rsidP="0064265D">
          <w:pPr>
            <w:pStyle w:val="TOC3"/>
            <w:tabs>
              <w:tab w:val="right" w:leader="dot" w:pos="8776"/>
            </w:tabs>
            <w:spacing w:line="360" w:lineRule="auto"/>
            <w:ind w:left="960"/>
            <w:rPr>
              <w:sz w:val="28"/>
              <w:szCs w:val="28"/>
            </w:rPr>
          </w:pPr>
          <w:r w:rsidRPr="00570725">
            <w:rPr>
              <w:sz w:val="28"/>
              <w:szCs w:val="28"/>
            </w:rPr>
            <w:fldChar w:fldCharType="end"/>
          </w:r>
        </w:p>
      </w:sdtContent>
    </w:sdt>
    <w:p w14:paraId="1E505F11" w14:textId="2DCEE452" w:rsidR="00D57020" w:rsidRPr="00570725" w:rsidRDefault="00D57020" w:rsidP="00D57020">
      <w:pPr>
        <w:spacing w:line="360" w:lineRule="auto"/>
        <w:rPr>
          <w:sz w:val="28"/>
          <w:szCs w:val="28"/>
        </w:rPr>
        <w:sectPr w:rsidR="00D57020" w:rsidRPr="00570725" w:rsidSect="00FB5DDF">
          <w:footerReference w:type="default" r:id="rId8"/>
          <w:pgSz w:w="11905" w:h="16838" w:code="9"/>
          <w:pgMar w:top="1985" w:right="1134" w:bottom="1701" w:left="1985" w:header="720" w:footer="720" w:gutter="0"/>
          <w:cols w:space="0"/>
          <w:docGrid w:linePitch="360"/>
        </w:sectPr>
      </w:pPr>
    </w:p>
    <w:p w14:paraId="0C5BE127" w14:textId="77777777" w:rsidR="007836F8" w:rsidRPr="00570725" w:rsidRDefault="000E2222" w:rsidP="007210C7">
      <w:pPr>
        <w:pStyle w:val="Heading1"/>
        <w:jc w:val="center"/>
        <w:rPr>
          <w:sz w:val="28"/>
          <w:szCs w:val="28"/>
        </w:rPr>
      </w:pPr>
      <w:bookmarkStart w:id="4" w:name="_Toc188109345"/>
      <w:bookmarkStart w:id="5" w:name="_Toc237470433"/>
      <w:bookmarkStart w:id="6" w:name="_Toc237498133"/>
      <w:r w:rsidRPr="00570725">
        <w:rPr>
          <w:sz w:val="28"/>
          <w:szCs w:val="28"/>
        </w:rPr>
        <w:lastRenderedPageBreak/>
        <w:t>MỞ ĐẦU</w:t>
      </w:r>
      <w:bookmarkEnd w:id="4"/>
      <w:bookmarkEnd w:id="5"/>
      <w:bookmarkEnd w:id="6"/>
    </w:p>
    <w:p w14:paraId="3BD93DB4" w14:textId="487BC93B" w:rsidR="007836F8" w:rsidRPr="00570725" w:rsidRDefault="000E2222" w:rsidP="00C61130">
      <w:pPr>
        <w:pStyle w:val="Heading2"/>
        <w:numPr>
          <w:ilvl w:val="0"/>
          <w:numId w:val="18"/>
        </w:numPr>
        <w:rPr>
          <w:sz w:val="28"/>
          <w:szCs w:val="28"/>
          <w:lang w:val="vi-VN"/>
        </w:rPr>
      </w:pPr>
      <w:bookmarkStart w:id="7" w:name="_Toc188109346"/>
      <w:bookmarkStart w:id="8" w:name="_Toc237470434"/>
      <w:bookmarkStart w:id="9" w:name="_Toc237498134"/>
      <w:r w:rsidRPr="00570725">
        <w:rPr>
          <w:sz w:val="28"/>
          <w:szCs w:val="28"/>
          <w:lang w:val="vi-VN"/>
        </w:rPr>
        <w:t>Lý do chọn đề tài</w:t>
      </w:r>
      <w:bookmarkEnd w:id="7"/>
      <w:bookmarkEnd w:id="8"/>
      <w:bookmarkEnd w:id="9"/>
      <w:r w:rsidRPr="00570725">
        <w:rPr>
          <w:sz w:val="28"/>
          <w:szCs w:val="28"/>
          <w:lang w:val="vi-VN"/>
        </w:rPr>
        <w:t xml:space="preserve"> </w:t>
      </w:r>
    </w:p>
    <w:p w14:paraId="1821067F" w14:textId="7FAB3F3A" w:rsidR="007836F8" w:rsidRPr="00570725" w:rsidRDefault="000E2222" w:rsidP="00FB5DDF">
      <w:pPr>
        <w:spacing w:line="360" w:lineRule="auto"/>
        <w:ind w:firstLine="720"/>
        <w:jc w:val="both"/>
        <w:rPr>
          <w:bCs/>
          <w:sz w:val="28"/>
          <w:szCs w:val="28"/>
          <w:lang w:val="vi-VN"/>
        </w:rPr>
      </w:pPr>
      <w:r w:rsidRPr="00570725">
        <w:rPr>
          <w:bCs/>
          <w:sz w:val="28"/>
          <w:szCs w:val="28"/>
          <w:lang w:val="vi-VN"/>
        </w:rPr>
        <w:t>Triết học cổ điển Đức bắt đầu từ cuối thế kỷ XVIII đến đầu thế kỷ XIX ở Đức với các đại biểu tiêu biểu như: Fichte, Schelling, Hegel, Feurbach… mà xuất phát điểm là I.Kant. Đây một giai đoạn đặc biệt trong lịch sử triết học, tự nó với những đóng góp của nó cho triết học mà sự xuất hiện và nở rộ trong một khoảng thời gian không dài nhưng đã trở thành mẫu mực và có sức ảnh hưởng sâu rộng tới toàn bộ hệ thống triết học hiện đại, trở thành tiền đề lý luận trực tiếp nhất đưa tới ra đời của triết học Mác. Để củng cố tri thức triết học nói chung và triết học Mác nói riêng trong đó có các vấn đề về đạo đức học, việc đi nghiên cứu, tìm hiểu, làm sáng tỏ cội nguồn, các khía cạnh từ những góc độ khác nhau về nền triết học này là một tất yếu khách quan.</w:t>
      </w:r>
    </w:p>
    <w:p w14:paraId="46030363" w14:textId="6B309567" w:rsidR="007836F8" w:rsidRPr="00570725" w:rsidRDefault="000E2222" w:rsidP="00FB5DDF">
      <w:pPr>
        <w:spacing w:line="360" w:lineRule="auto"/>
        <w:ind w:firstLine="720"/>
        <w:jc w:val="both"/>
        <w:rPr>
          <w:bCs/>
          <w:sz w:val="28"/>
          <w:szCs w:val="28"/>
          <w:lang w:val="vi-VN"/>
        </w:rPr>
      </w:pPr>
      <w:r w:rsidRPr="00570725">
        <w:rPr>
          <w:bCs/>
          <w:sz w:val="28"/>
          <w:szCs w:val="28"/>
          <w:lang w:val="vi-VN"/>
        </w:rPr>
        <w:t>Với tư cách là người khởi nguồn của Triết học cổ điển Đức, Hệ thống triết học của I.Kant bao gồm triết học lý luận và triết học thực tiễn. Trong triết học</w:t>
      </w:r>
      <w:r w:rsidRPr="00570725">
        <w:rPr>
          <w:b/>
          <w:sz w:val="28"/>
          <w:szCs w:val="28"/>
          <w:lang w:val="vi-VN"/>
        </w:rPr>
        <w:t xml:space="preserve"> </w:t>
      </w:r>
      <w:r w:rsidRPr="00570725">
        <w:rPr>
          <w:bCs/>
          <w:sz w:val="28"/>
          <w:szCs w:val="28"/>
          <w:lang w:val="vi-VN"/>
        </w:rPr>
        <w:t xml:space="preserve">thực tiễn, đạo đức học được </w:t>
      </w:r>
      <w:r w:rsidR="00C70814" w:rsidRPr="00570725">
        <w:rPr>
          <w:sz w:val="28"/>
          <w:szCs w:val="28"/>
          <w:lang w:val="vi-VN"/>
        </w:rPr>
        <w:t xml:space="preserve">I.Kant </w:t>
      </w:r>
      <w:r w:rsidRPr="00570725">
        <w:rPr>
          <w:bCs/>
          <w:sz w:val="28"/>
          <w:szCs w:val="28"/>
          <w:lang w:val="vi-VN"/>
        </w:rPr>
        <w:t xml:space="preserve">xem là nền tảng và được ông trình bày chủ yếu trong tác phẩm </w:t>
      </w:r>
      <w:r w:rsidRPr="00570725">
        <w:rPr>
          <w:bCs/>
          <w:i/>
          <w:iCs/>
          <w:sz w:val="28"/>
          <w:szCs w:val="28"/>
          <w:lang w:val="vi-VN"/>
        </w:rPr>
        <w:t>Phê phán lý tính thực hành.</w:t>
      </w:r>
      <w:r w:rsidRPr="00570725">
        <w:rPr>
          <w:bCs/>
          <w:sz w:val="28"/>
          <w:szCs w:val="28"/>
          <w:lang w:val="vi-VN"/>
        </w:rPr>
        <w:t xml:space="preserve"> Trong tác phẩm này, I.Kant đã hướng tới việc hình thành các nguyên tắc mang tính phổ quát và tất yếu để điều chỉnh hành vi đạo đức trên cơ sở xây dựng một siêu hình học thực sự khoa học. Xuất phát từ tự do, I.Kant đã đi lý giải biện chứng của lý tính thuần tuý thực hành trong việc hình thành tư tưởng của mình về cái </w:t>
      </w:r>
      <w:r w:rsidR="005F1C32" w:rsidRPr="00570725">
        <w:rPr>
          <w:bCs/>
          <w:sz w:val="28"/>
          <w:szCs w:val="28"/>
          <w:lang w:val="vi-VN"/>
        </w:rPr>
        <w:t>Thiện</w:t>
      </w:r>
      <w:r w:rsidRPr="00570725">
        <w:rPr>
          <w:bCs/>
          <w:sz w:val="28"/>
          <w:szCs w:val="28"/>
          <w:lang w:val="vi-VN"/>
        </w:rPr>
        <w:t xml:space="preserve"> như là một thành tố không thể tách rời để đạt đến giá trị Chân - </w:t>
      </w:r>
      <w:r w:rsidR="005F1C32" w:rsidRPr="00570725">
        <w:rPr>
          <w:bCs/>
          <w:sz w:val="28"/>
          <w:szCs w:val="28"/>
          <w:lang w:val="vi-VN"/>
        </w:rPr>
        <w:t>Thiện</w:t>
      </w:r>
      <w:r w:rsidRPr="00570725">
        <w:rPr>
          <w:bCs/>
          <w:sz w:val="28"/>
          <w:szCs w:val="28"/>
          <w:lang w:val="vi-VN"/>
        </w:rPr>
        <w:t xml:space="preserve"> - Mỹ của con người.</w:t>
      </w:r>
    </w:p>
    <w:p w14:paraId="62E454CA" w14:textId="77777777" w:rsidR="005D40D9" w:rsidRPr="00570725" w:rsidRDefault="000E2222" w:rsidP="005D40D9">
      <w:pPr>
        <w:spacing w:line="360" w:lineRule="auto"/>
        <w:ind w:firstLine="720"/>
        <w:jc w:val="both"/>
        <w:rPr>
          <w:spacing w:val="-4"/>
          <w:sz w:val="28"/>
          <w:szCs w:val="28"/>
        </w:rPr>
      </w:pPr>
      <w:r w:rsidRPr="00570725">
        <w:rPr>
          <w:bCs/>
          <w:spacing w:val="-4"/>
          <w:sz w:val="28"/>
          <w:szCs w:val="28"/>
          <w:lang w:val="vi-VN"/>
        </w:rPr>
        <w:t>N</w:t>
      </w:r>
      <w:r w:rsidRPr="00570725">
        <w:rPr>
          <w:spacing w:val="-4"/>
          <w:sz w:val="28"/>
          <w:szCs w:val="28"/>
          <w:lang w:val="vi-VN"/>
        </w:rPr>
        <w:t xml:space="preserve">hìn lại dòng chảy lịch sử triết học thế giới, I.Kant là một trong những triết gia đã đưa ra phạm trù đạo đức về cái </w:t>
      </w:r>
      <w:r w:rsidR="005F1C32" w:rsidRPr="00570725">
        <w:rPr>
          <w:spacing w:val="-4"/>
          <w:sz w:val="28"/>
          <w:szCs w:val="28"/>
          <w:lang w:val="vi-VN"/>
        </w:rPr>
        <w:t>Thiện</w:t>
      </w:r>
      <w:r w:rsidRPr="00570725">
        <w:rPr>
          <w:spacing w:val="-4"/>
          <w:sz w:val="28"/>
          <w:szCs w:val="28"/>
          <w:lang w:val="vi-VN"/>
        </w:rPr>
        <w:t xml:space="preserve"> đề cao vai trò của con người, và vị trí của con người trong thế giới, về tự do và phẩm giá con người mà cho đến nay vẫn còn nguyên giá trị, để chúng ta có thể rút ra những bài học cho hiện tại và hướng tới tương lai cho </w:t>
      </w:r>
      <w:r w:rsidR="00A239B4" w:rsidRPr="00570725">
        <w:rPr>
          <w:spacing w:val="-4"/>
          <w:sz w:val="28"/>
          <w:szCs w:val="28"/>
        </w:rPr>
        <w:t>sự phát triển của con người.</w:t>
      </w:r>
      <w:r w:rsidR="007D18DB" w:rsidRPr="00570725">
        <w:rPr>
          <w:spacing w:val="-4"/>
          <w:sz w:val="28"/>
          <w:szCs w:val="28"/>
        </w:rPr>
        <w:t xml:space="preserve"> </w:t>
      </w:r>
    </w:p>
    <w:p w14:paraId="5F217955" w14:textId="4ADF3CCF" w:rsidR="007D18DB" w:rsidRPr="00570725" w:rsidRDefault="005D40D9" w:rsidP="005D40D9">
      <w:pPr>
        <w:spacing w:line="360" w:lineRule="auto"/>
        <w:ind w:firstLine="720"/>
        <w:jc w:val="both"/>
        <w:rPr>
          <w:spacing w:val="-4"/>
          <w:sz w:val="28"/>
          <w:szCs w:val="28"/>
        </w:rPr>
      </w:pPr>
      <w:r w:rsidRPr="00570725">
        <w:rPr>
          <w:spacing w:val="-4"/>
          <w:sz w:val="28"/>
          <w:szCs w:val="28"/>
        </w:rPr>
        <w:lastRenderedPageBreak/>
        <w:t xml:space="preserve">Đối với Việt Nam trong giai đoạn hiện nay, </w:t>
      </w:r>
      <w:r w:rsidRPr="00570725">
        <w:rPr>
          <w:sz w:val="28"/>
          <w:szCs w:val="28"/>
        </w:rPr>
        <w:t>q</w:t>
      </w:r>
      <w:r w:rsidR="007D18DB" w:rsidRPr="00570725">
        <w:rPr>
          <w:sz w:val="28"/>
          <w:szCs w:val="28"/>
        </w:rPr>
        <w:t>uá trình phát triển kinh tế thị trường, công nghiệp hóa, hiện đại hóa và chuyển đổi số đã tạo ra nhiều điều kiện thuận lợi cho sự phát triển của con người, nhưng đồng thời cũng đặt ra những thách thức về chuẩn mực và trách nhiệm đạo đức. Những biểu hiện của chủ nghĩa vụ lợi, sự coi nhẹ trách nhiệm, vi phạm chuẩn mực nghề nghiệp và suy giảm niềm tin xã hội cho thấy việc xây dựng con người không thể chỉ dừng lại ở nâng cao đời sống vật chất mà còn đòi hỏi sự củng cố ý thức trách nhiệm, khả năng tự chủ và sự tôn trọng phẩm giá con người. Trong bối cảnh đó, việc nghiên cứu tư tưởng đạo đức của Kant có thể cung cấp thêm một cách tiếp cận để suy ngẫm về những vấn đề đạo đức của con người hiện đại. Tuy nhiên, những tư tưởng này cần được xem xét một cách phê phán, đặt trong điều kiện lịch sử của chúng, tránh tuyệt đối hóa hoặc vận dụng một cách máy móc vào thực tiễn hiện nay.</w:t>
      </w:r>
    </w:p>
    <w:p w14:paraId="00582C89" w14:textId="571307C7" w:rsidR="007836F8" w:rsidRPr="00570725" w:rsidRDefault="000E2222" w:rsidP="00FB5DDF">
      <w:pPr>
        <w:spacing w:line="360" w:lineRule="auto"/>
        <w:ind w:firstLine="720"/>
        <w:jc w:val="both"/>
        <w:rPr>
          <w:bCs/>
          <w:sz w:val="28"/>
          <w:szCs w:val="28"/>
          <w:lang w:val="vi-VN"/>
        </w:rPr>
      </w:pPr>
      <w:r w:rsidRPr="00570725">
        <w:rPr>
          <w:bCs/>
          <w:sz w:val="28"/>
          <w:szCs w:val="28"/>
          <w:lang w:val="vi-VN"/>
        </w:rPr>
        <w:t xml:space="preserve">Xuất phát từ những giá trị, ý nghĩa của Triết học cổ điển Đức, từ vị trí, vai trò của I.Kant trong nền triết học đó và đặc biệt là từ việc đi giải đáp những vấn đề của thời đại, hoạch định con đường cho tương lai với nền tảng là đạo đức, tôi lựa chọn đề tài </w:t>
      </w:r>
      <w:r w:rsidRPr="00570725">
        <w:rPr>
          <w:b/>
          <w:i/>
          <w:iCs/>
          <w:sz w:val="28"/>
          <w:szCs w:val="28"/>
          <w:lang w:val="vi-VN"/>
        </w:rPr>
        <w:t xml:space="preserve">“Tư tưởng của Immanuel </w:t>
      </w:r>
      <w:r w:rsidR="008A501D" w:rsidRPr="00570725">
        <w:rPr>
          <w:b/>
          <w:i/>
          <w:iCs/>
          <w:sz w:val="28"/>
          <w:szCs w:val="28"/>
        </w:rPr>
        <w:t>I.</w:t>
      </w:r>
      <w:r w:rsidRPr="00570725">
        <w:rPr>
          <w:b/>
          <w:i/>
          <w:iCs/>
          <w:sz w:val="28"/>
          <w:szCs w:val="28"/>
          <w:lang w:val="vi-VN"/>
        </w:rPr>
        <w:t xml:space="preserve">Kant về cái </w:t>
      </w:r>
      <w:r w:rsidR="005F1C32" w:rsidRPr="00570725">
        <w:rPr>
          <w:b/>
          <w:i/>
          <w:iCs/>
          <w:sz w:val="28"/>
          <w:szCs w:val="28"/>
          <w:lang w:val="vi-VN"/>
        </w:rPr>
        <w:t>Thiện</w:t>
      </w:r>
      <w:r w:rsidRPr="00570725">
        <w:rPr>
          <w:b/>
          <w:i/>
          <w:iCs/>
          <w:sz w:val="28"/>
          <w:szCs w:val="28"/>
          <w:lang w:val="vi-VN"/>
        </w:rPr>
        <w:t xml:space="preserve"> trong tác phẩm Phê phán lý tính thực hành”</w:t>
      </w:r>
      <w:r w:rsidRPr="00570725">
        <w:rPr>
          <w:b/>
          <w:sz w:val="28"/>
          <w:szCs w:val="28"/>
          <w:lang w:val="vi-VN"/>
        </w:rPr>
        <w:t xml:space="preserve"> </w:t>
      </w:r>
      <w:r w:rsidRPr="00570725">
        <w:rPr>
          <w:bCs/>
          <w:sz w:val="28"/>
          <w:szCs w:val="28"/>
          <w:lang w:val="vi-VN"/>
        </w:rPr>
        <w:t>làm luận văn thạc sĩ triết học của mình.</w:t>
      </w:r>
    </w:p>
    <w:p w14:paraId="51B1397E" w14:textId="75248873" w:rsidR="007836F8" w:rsidRPr="00570725" w:rsidRDefault="007210C7" w:rsidP="007210C7">
      <w:pPr>
        <w:pStyle w:val="Heading2"/>
        <w:rPr>
          <w:sz w:val="28"/>
          <w:szCs w:val="28"/>
          <w:lang w:val="vi-VN"/>
        </w:rPr>
      </w:pPr>
      <w:bookmarkStart w:id="10" w:name="_Toc188109347"/>
      <w:bookmarkStart w:id="11" w:name="_Toc237470435"/>
      <w:bookmarkStart w:id="12" w:name="_Toc237498135"/>
      <w:r w:rsidRPr="00570725">
        <w:rPr>
          <w:sz w:val="28"/>
          <w:szCs w:val="28"/>
        </w:rPr>
        <w:t>2.</w:t>
      </w:r>
      <w:r w:rsidR="000E2222" w:rsidRPr="00570725">
        <w:rPr>
          <w:sz w:val="28"/>
          <w:szCs w:val="28"/>
          <w:lang w:val="vi-VN"/>
        </w:rPr>
        <w:t xml:space="preserve"> Tình hình nghiên cứu liên quan đến đề tài.</w:t>
      </w:r>
      <w:bookmarkEnd w:id="10"/>
      <w:bookmarkEnd w:id="11"/>
      <w:bookmarkEnd w:id="12"/>
    </w:p>
    <w:p w14:paraId="16F779AF" w14:textId="4AB47C1E" w:rsidR="007836F8" w:rsidRPr="00570725" w:rsidRDefault="00EF4E47" w:rsidP="00FB5DDF">
      <w:pPr>
        <w:pStyle w:val="220"/>
        <w:ind w:firstLine="720"/>
        <w:rPr>
          <w:b w:val="0"/>
          <w:bCs/>
          <w:lang w:val="vi-VN"/>
        </w:rPr>
      </w:pPr>
      <w:r w:rsidRPr="00570725">
        <w:rPr>
          <w:b w:val="0"/>
          <w:bCs/>
          <w:lang w:val="vi-VN"/>
        </w:rPr>
        <w:t>I.</w:t>
      </w:r>
      <w:r w:rsidR="00770872" w:rsidRPr="00570725">
        <w:rPr>
          <w:b w:val="0"/>
          <w:bCs/>
          <w:lang w:val="vi-VN"/>
        </w:rPr>
        <w:t>Kant</w:t>
      </w:r>
      <w:r w:rsidRPr="00570725">
        <w:rPr>
          <w:b w:val="0"/>
          <w:bCs/>
          <w:lang w:val="vi-VN"/>
        </w:rPr>
        <w:t xml:space="preserve"> đã có những đóng góp không thể phủ nhận đối với nền triết học nhân loại</w:t>
      </w:r>
      <w:r w:rsidR="00770872" w:rsidRPr="00570725">
        <w:rPr>
          <w:b w:val="0"/>
          <w:bCs/>
          <w:lang w:val="vi-VN"/>
        </w:rPr>
        <w:t xml:space="preserve">, do đó đã có rất nhiều công trình nghiên cứu trong và ngoài nước </w:t>
      </w:r>
      <w:r w:rsidRPr="00570725">
        <w:rPr>
          <w:b w:val="0"/>
          <w:bCs/>
          <w:lang w:val="vi-VN"/>
        </w:rPr>
        <w:t>về những thành tựu</w:t>
      </w:r>
      <w:r w:rsidR="00770872" w:rsidRPr="00570725">
        <w:rPr>
          <w:b w:val="0"/>
          <w:bCs/>
          <w:lang w:val="vi-VN"/>
        </w:rPr>
        <w:t xml:space="preserve"> của ông:</w:t>
      </w:r>
    </w:p>
    <w:p w14:paraId="2F03E772" w14:textId="753D619D" w:rsidR="007836F8" w:rsidRPr="00570725" w:rsidRDefault="000E2222" w:rsidP="000978D4">
      <w:pPr>
        <w:pStyle w:val="220"/>
        <w:ind w:firstLineChars="127" w:firstLine="356"/>
        <w:rPr>
          <w:i/>
          <w:iCs/>
          <w:lang w:val="vi-VN"/>
        </w:rPr>
      </w:pPr>
      <w:r w:rsidRPr="00570725">
        <w:rPr>
          <w:i/>
          <w:iCs/>
          <w:lang w:val="vi-VN"/>
        </w:rPr>
        <w:t xml:space="preserve">* Nhóm các </w:t>
      </w:r>
      <w:r w:rsidR="00C07B4B" w:rsidRPr="00570725">
        <w:rPr>
          <w:i/>
          <w:iCs/>
          <w:lang w:val="vi-VN"/>
        </w:rPr>
        <w:t>công trình</w:t>
      </w:r>
      <w:r w:rsidRPr="00570725">
        <w:rPr>
          <w:i/>
          <w:iCs/>
          <w:lang w:val="vi-VN"/>
        </w:rPr>
        <w:t xml:space="preserve"> nghiên cứu </w:t>
      </w:r>
      <w:r w:rsidR="00770872" w:rsidRPr="00570725">
        <w:rPr>
          <w:i/>
          <w:iCs/>
          <w:lang w:val="vi-VN"/>
        </w:rPr>
        <w:t>trong nước</w:t>
      </w:r>
    </w:p>
    <w:p w14:paraId="43D2D515" w14:textId="4E2E897A" w:rsidR="007836F8" w:rsidRPr="00570725" w:rsidRDefault="000E2222" w:rsidP="00FB5DDF">
      <w:pPr>
        <w:pStyle w:val="220"/>
        <w:ind w:firstLine="720"/>
        <w:rPr>
          <w:b w:val="0"/>
          <w:bCs/>
          <w:lang w:val="vi-VN"/>
        </w:rPr>
      </w:pPr>
      <w:r w:rsidRPr="00570725">
        <w:rPr>
          <w:b w:val="0"/>
          <w:bCs/>
          <w:lang w:val="vi-VN"/>
        </w:rPr>
        <w:t xml:space="preserve">Các giáo trình, tác phẩm về lịch sử triết học như: </w:t>
      </w:r>
      <w:r w:rsidRPr="00570725">
        <w:rPr>
          <w:b w:val="0"/>
          <w:bCs/>
          <w:i/>
          <w:iCs/>
          <w:lang w:val="vi-VN"/>
        </w:rPr>
        <w:t xml:space="preserve">Giáo trình Lịch sử triết học </w:t>
      </w:r>
      <w:r w:rsidRPr="00570725">
        <w:rPr>
          <w:b w:val="0"/>
          <w:bCs/>
          <w:lang w:val="vi-VN"/>
        </w:rPr>
        <w:t>(GS.TS Nguyễn Hữu Vui (chủ biên)</w:t>
      </w:r>
      <w:r w:rsidR="004B0B7D" w:rsidRPr="00570725">
        <w:rPr>
          <w:b w:val="0"/>
          <w:bCs/>
        </w:rPr>
        <w:t xml:space="preserve"> (2008)</w:t>
      </w:r>
      <w:r w:rsidRPr="00570725">
        <w:rPr>
          <w:b w:val="0"/>
          <w:bCs/>
          <w:lang w:val="vi-VN"/>
        </w:rPr>
        <w:t>,</w:t>
      </w:r>
      <w:r w:rsidR="0053538E" w:rsidRPr="00570725">
        <w:rPr>
          <w:b w:val="0"/>
          <w:bCs/>
        </w:rPr>
        <w:t xml:space="preserve"> </w:t>
      </w:r>
      <w:r w:rsidR="0053538E" w:rsidRPr="00570725">
        <w:rPr>
          <w:b w:val="0"/>
          <w:i/>
          <w:iCs/>
        </w:rPr>
        <w:t>Lịch sử triết học</w:t>
      </w:r>
      <w:r w:rsidR="0053538E" w:rsidRPr="00570725">
        <w:rPr>
          <w:b w:val="0"/>
        </w:rPr>
        <w:t>. Nxb Chính trị quốc gia.</w:t>
      </w:r>
      <w:r w:rsidRPr="00570725">
        <w:rPr>
          <w:b w:val="0"/>
          <w:bCs/>
          <w:lang w:val="vi-VN"/>
        </w:rPr>
        <w:t xml:space="preserve"> Đỗ Minh </w:t>
      </w:r>
      <w:r w:rsidR="00770872" w:rsidRPr="00570725">
        <w:rPr>
          <w:b w:val="0"/>
          <w:bCs/>
          <w:lang w:val="vi-VN"/>
        </w:rPr>
        <w:t>H</w:t>
      </w:r>
      <w:r w:rsidRPr="00570725">
        <w:rPr>
          <w:b w:val="0"/>
          <w:bCs/>
          <w:lang w:val="vi-VN"/>
        </w:rPr>
        <w:t>ợp</w:t>
      </w:r>
      <w:r w:rsidR="00084AF2" w:rsidRPr="00570725">
        <w:rPr>
          <w:b w:val="0"/>
          <w:bCs/>
        </w:rPr>
        <w:t xml:space="preserve"> (2010)</w:t>
      </w:r>
      <w:r w:rsidRPr="00570725">
        <w:rPr>
          <w:b w:val="0"/>
          <w:bCs/>
          <w:lang w:val="vi-VN"/>
        </w:rPr>
        <w:t xml:space="preserve"> với tác phẩm </w:t>
      </w:r>
      <w:r w:rsidRPr="00570725">
        <w:rPr>
          <w:b w:val="0"/>
          <w:bCs/>
          <w:i/>
          <w:iCs/>
          <w:lang w:val="vi-VN"/>
        </w:rPr>
        <w:t>Lịch sử triết học đại cương</w:t>
      </w:r>
      <w:r w:rsidRPr="00570725">
        <w:rPr>
          <w:b w:val="0"/>
          <w:bCs/>
          <w:lang w:val="vi-VN"/>
        </w:rPr>
        <w:t xml:space="preserve"> </w:t>
      </w:r>
      <w:r w:rsidR="00084AF2" w:rsidRPr="00570725">
        <w:rPr>
          <w:b w:val="0"/>
          <w:bCs/>
        </w:rPr>
        <w:t xml:space="preserve">Nxb. Giáo dục Việt Nam </w:t>
      </w:r>
      <w:r w:rsidRPr="00570725">
        <w:rPr>
          <w:b w:val="0"/>
          <w:bCs/>
          <w:lang w:val="vi-VN"/>
        </w:rPr>
        <w:t xml:space="preserve">đã bàn luận khái quát về lịch sử triết học nhân loại, </w:t>
      </w:r>
      <w:r w:rsidRPr="00570725">
        <w:rPr>
          <w:b w:val="0"/>
          <w:bCs/>
          <w:lang w:val="vi-VN"/>
        </w:rPr>
        <w:lastRenderedPageBreak/>
        <w:t xml:space="preserve">trong đó có những tư tưởng sâu sắc của </w:t>
      </w:r>
      <w:r w:rsidR="006625C1" w:rsidRPr="00570725">
        <w:rPr>
          <w:b w:val="0"/>
          <w:bCs/>
        </w:rPr>
        <w:t>I.</w:t>
      </w:r>
      <w:r w:rsidRPr="00570725">
        <w:rPr>
          <w:b w:val="0"/>
          <w:bCs/>
          <w:lang w:val="vi-VN"/>
        </w:rPr>
        <w:t xml:space="preserve">Kant về triết học nhận thức, triết học thực tiễn, những giá trị tự do và bổn phận. Bên cạnh đó, cuốn </w:t>
      </w:r>
      <w:r w:rsidRPr="00570725">
        <w:rPr>
          <w:b w:val="0"/>
          <w:bCs/>
          <w:i/>
          <w:iCs/>
          <w:lang w:val="vi-VN"/>
        </w:rPr>
        <w:t>Lịch sử triết học phương Tây</w:t>
      </w:r>
      <w:r w:rsidRPr="00570725">
        <w:rPr>
          <w:b w:val="0"/>
          <w:bCs/>
          <w:lang w:val="vi-VN"/>
        </w:rPr>
        <w:t xml:space="preserve"> (PGS.TS. Nguyễn Tiến Dũng, Nxb. Văn nghệ (2009)</w:t>
      </w:r>
      <w:r w:rsidRPr="00570725">
        <w:rPr>
          <w:b w:val="0"/>
          <w:bCs/>
          <w:i/>
          <w:iCs/>
          <w:lang w:val="vi-VN"/>
        </w:rPr>
        <w:t xml:space="preserve"> </w:t>
      </w:r>
      <w:r w:rsidRPr="00570725">
        <w:rPr>
          <w:b w:val="0"/>
          <w:bCs/>
          <w:lang w:val="vi-VN"/>
        </w:rPr>
        <w:t xml:space="preserve">cũng đã đưa ra khái quát tiểu sử của Kant, các giai đoạn tiền phê phán, phê phán của ông và những nội dung cơ bản về triết học lý luận, trong đó </w:t>
      </w:r>
      <w:r w:rsidR="006625C1" w:rsidRPr="00570725">
        <w:rPr>
          <w:b w:val="0"/>
          <w:bCs/>
        </w:rPr>
        <w:t>I.</w:t>
      </w:r>
      <w:r w:rsidRPr="00570725">
        <w:rPr>
          <w:b w:val="0"/>
          <w:bCs/>
          <w:lang w:val="vi-VN"/>
        </w:rPr>
        <w:t xml:space="preserve">Kant đã xây dựng nền tảng tri thức tiên nghiệm, đồng thời tác giả cũng bàn về quan điểm của Kant về triết học thực tiễn của con người - giải đáp câu hỏi: Tôi phải làm gì? Ông đã hướng tới con người với tư cách là chủ thể tồn tại đến hoạt động. Và ông đã dự báo được hoạt động thực tiễn của con người là điều kiện tồn tại của xã hội. Cùng với đó, Tác phẩm </w:t>
      </w:r>
      <w:r w:rsidRPr="00570725">
        <w:rPr>
          <w:b w:val="0"/>
          <w:bCs/>
          <w:i/>
          <w:iCs/>
          <w:lang w:val="vi-VN"/>
        </w:rPr>
        <w:t xml:space="preserve">Immanuin Cantơ </w:t>
      </w:r>
      <w:r w:rsidRPr="00570725">
        <w:rPr>
          <w:b w:val="0"/>
          <w:bCs/>
          <w:lang w:val="vi-VN"/>
        </w:rPr>
        <w:t>của Nguyễn Văn Huyên , Nxb. Khoa học xã hội, Hà Nội (1996) cũng đã trình bày một cách khái quát triết học nhận thức và triết học thực tiễn , về cuộc “cách mạng Copernicus” trong triết học</w:t>
      </w:r>
      <w:r w:rsidR="00C70814" w:rsidRPr="00570725">
        <w:rPr>
          <w:b w:val="0"/>
          <w:bCs/>
          <w:lang w:val="vi"/>
        </w:rPr>
        <w:t xml:space="preserve"> I. Kant</w:t>
      </w:r>
      <w:r w:rsidRPr="00570725">
        <w:rPr>
          <w:b w:val="0"/>
          <w:bCs/>
        </w:rPr>
        <w:t xml:space="preserve">, </w:t>
      </w:r>
      <w:r w:rsidRPr="00570725">
        <w:rPr>
          <w:b w:val="0"/>
          <w:bCs/>
          <w:lang w:val="vi-VN"/>
        </w:rPr>
        <w:t xml:space="preserve">đặc biệt là tác giả phân tích vấn đề nổi tiếng mà Kant đề cập đến là các Antonomy (mâu thuẫn của lý tính thuần túy), ông đã giải thích cách </w:t>
      </w:r>
      <w:r w:rsidR="00C70814" w:rsidRPr="00570725">
        <w:rPr>
          <w:b w:val="0"/>
          <w:bCs/>
          <w:lang w:val="vi"/>
        </w:rPr>
        <w:t>I. Kant</w:t>
      </w:r>
      <w:r w:rsidR="00C70814" w:rsidRPr="00570725">
        <w:rPr>
          <w:lang w:val="vi"/>
        </w:rPr>
        <w:t xml:space="preserve"> </w:t>
      </w:r>
      <w:r w:rsidRPr="00570725">
        <w:rPr>
          <w:b w:val="0"/>
          <w:bCs/>
          <w:lang w:val="vi-VN"/>
        </w:rPr>
        <w:t xml:space="preserve">xử lý các mâu thuẫn và chỉ ra ý nghĩa biện chứng trong lập luận triết học </w:t>
      </w:r>
      <w:r w:rsidR="00C70814" w:rsidRPr="00570725">
        <w:rPr>
          <w:b w:val="0"/>
          <w:bCs/>
          <w:lang w:val="vi"/>
        </w:rPr>
        <w:t>I. Kant</w:t>
      </w:r>
      <w:r w:rsidRPr="00570725">
        <w:rPr>
          <w:b w:val="0"/>
          <w:bCs/>
          <w:lang w:val="vi-VN"/>
        </w:rPr>
        <w:t xml:space="preserve">. Và phần triết học về đạo đức, tác giả cũng đã nêu giải thích phân tích về những nguyên tắc của đạo đức , </w:t>
      </w:r>
      <w:r w:rsidR="005F1C32" w:rsidRPr="00570725">
        <w:rPr>
          <w:b w:val="0"/>
          <w:bCs/>
          <w:lang w:val="vi-VN"/>
        </w:rPr>
        <w:t>Thiện</w:t>
      </w:r>
      <w:r w:rsidRPr="00570725">
        <w:rPr>
          <w:b w:val="0"/>
          <w:bCs/>
          <w:lang w:val="vi-VN"/>
        </w:rPr>
        <w:t xml:space="preserve"> chí, bổn phận, tự do...</w:t>
      </w:r>
    </w:p>
    <w:p w14:paraId="0A456A36" w14:textId="7D948B5F" w:rsidR="007836F8" w:rsidRPr="00570725" w:rsidRDefault="000E2222" w:rsidP="00FB5DDF">
      <w:pPr>
        <w:spacing w:line="360" w:lineRule="auto"/>
        <w:ind w:firstLine="720"/>
        <w:jc w:val="both"/>
        <w:rPr>
          <w:bCs/>
          <w:sz w:val="28"/>
          <w:szCs w:val="28"/>
          <w:lang w:val="vi-VN"/>
        </w:rPr>
      </w:pPr>
      <w:r w:rsidRPr="00570725">
        <w:rPr>
          <w:bCs/>
          <w:sz w:val="28"/>
          <w:szCs w:val="28"/>
          <w:lang w:val="vi-VN"/>
        </w:rPr>
        <w:t xml:space="preserve">Một trong những tác phẩm trình bày toàn diện về Triết học </w:t>
      </w:r>
      <w:r w:rsidR="008A501D" w:rsidRPr="00570725">
        <w:rPr>
          <w:bCs/>
          <w:sz w:val="28"/>
          <w:szCs w:val="28"/>
        </w:rPr>
        <w:t>I.</w:t>
      </w:r>
      <w:r w:rsidRPr="00570725">
        <w:rPr>
          <w:bCs/>
          <w:sz w:val="28"/>
          <w:szCs w:val="28"/>
          <w:lang w:val="vi-VN"/>
        </w:rPr>
        <w:t xml:space="preserve">Kant đó là </w:t>
      </w:r>
      <w:r w:rsidR="00957D1C" w:rsidRPr="00570725">
        <w:rPr>
          <w:bCs/>
          <w:sz w:val="28"/>
          <w:szCs w:val="28"/>
          <w:lang w:val="vi-VN"/>
        </w:rPr>
        <w:t>t</w:t>
      </w:r>
      <w:r w:rsidRPr="00570725">
        <w:rPr>
          <w:bCs/>
          <w:sz w:val="28"/>
          <w:szCs w:val="28"/>
          <w:lang w:val="vi-VN"/>
        </w:rPr>
        <w:t xml:space="preserve">ác phẩm </w:t>
      </w:r>
      <w:r w:rsidRPr="00570725">
        <w:rPr>
          <w:bCs/>
          <w:i/>
          <w:iCs/>
          <w:sz w:val="28"/>
          <w:szCs w:val="28"/>
          <w:lang w:val="vi-VN"/>
        </w:rPr>
        <w:t>Triết học Kant của Trần Thái Đỉnh</w:t>
      </w:r>
      <w:r w:rsidRPr="00570725">
        <w:rPr>
          <w:bCs/>
          <w:sz w:val="28"/>
          <w:szCs w:val="28"/>
          <w:lang w:val="vi-VN"/>
        </w:rPr>
        <w:t xml:space="preserve"> (2005): Ông đã phân tích một cách một cách có hệ thống về các vấn đề trong triết học </w:t>
      </w:r>
      <w:r w:rsidR="008A501D" w:rsidRPr="00570725">
        <w:rPr>
          <w:bCs/>
          <w:sz w:val="28"/>
          <w:szCs w:val="28"/>
        </w:rPr>
        <w:t>I.</w:t>
      </w:r>
      <w:r w:rsidRPr="00570725">
        <w:rPr>
          <w:bCs/>
          <w:sz w:val="28"/>
          <w:szCs w:val="28"/>
          <w:lang w:val="vi-VN"/>
        </w:rPr>
        <w:t xml:space="preserve">Kant với 3 phần: Sinh hoạt tri thức của con người thông qua những câu hỏi về giải thích thế nào là một tri thức khoa học và khả năng tri thức của con người thông </w:t>
      </w:r>
      <w:r w:rsidR="00442E03" w:rsidRPr="00570725">
        <w:rPr>
          <w:bCs/>
          <w:sz w:val="28"/>
          <w:szCs w:val="28"/>
          <w:lang w:val="vi-VN"/>
        </w:rPr>
        <w:t>qua</w:t>
      </w:r>
      <w:r w:rsidRPr="00570725">
        <w:rPr>
          <w:bCs/>
          <w:sz w:val="28"/>
          <w:szCs w:val="28"/>
          <w:lang w:val="vi-VN"/>
        </w:rPr>
        <w:t xml:space="preserve"> việc trình bày cảm </w:t>
      </w:r>
      <w:r w:rsidR="00E64BF2" w:rsidRPr="00570725">
        <w:rPr>
          <w:bCs/>
          <w:sz w:val="28"/>
          <w:szCs w:val="28"/>
          <w:lang w:val="vi-VN"/>
        </w:rPr>
        <w:t>giá</w:t>
      </w:r>
      <w:r w:rsidRPr="00570725">
        <w:rPr>
          <w:bCs/>
          <w:sz w:val="28"/>
          <w:szCs w:val="28"/>
          <w:lang w:val="vi-VN"/>
        </w:rPr>
        <w:t xml:space="preserve">c siêu nghiệm và luân lý học siêu nghiệm. Đồng thời, tác giả đã giải thích các thuật ngữ học thuật hàn lâm của </w:t>
      </w:r>
      <w:r w:rsidR="008A501D" w:rsidRPr="00570725">
        <w:rPr>
          <w:bCs/>
          <w:sz w:val="28"/>
          <w:szCs w:val="28"/>
        </w:rPr>
        <w:t>I.</w:t>
      </w:r>
      <w:r w:rsidRPr="00570725">
        <w:rPr>
          <w:bCs/>
          <w:sz w:val="28"/>
          <w:szCs w:val="28"/>
          <w:lang w:val="vi-VN"/>
        </w:rPr>
        <w:t xml:space="preserve">Kant một cách dễ hiểu và trình bày một cách ngắn gọn, xúc tích những tư tưởng sinh hoạt đạo đức của con người, </w:t>
      </w:r>
      <w:r w:rsidR="008A501D" w:rsidRPr="00570725">
        <w:rPr>
          <w:bCs/>
          <w:sz w:val="28"/>
          <w:szCs w:val="28"/>
        </w:rPr>
        <w:t>I.</w:t>
      </w:r>
      <w:r w:rsidRPr="00570725">
        <w:rPr>
          <w:bCs/>
          <w:sz w:val="28"/>
          <w:szCs w:val="28"/>
          <w:lang w:val="vi-VN"/>
        </w:rPr>
        <w:t xml:space="preserve">Kant đã giải quyết vấn đề sinh hoạt đạo đức như thế nào? Trình bày những nội dung về phạm trù tự do và quy luật đạo đức, những vấn đề </w:t>
      </w:r>
      <w:r w:rsidR="005F1C32" w:rsidRPr="00570725">
        <w:rPr>
          <w:bCs/>
          <w:sz w:val="28"/>
          <w:szCs w:val="28"/>
          <w:lang w:val="vi-VN"/>
        </w:rPr>
        <w:t>Thiện</w:t>
      </w:r>
      <w:r w:rsidRPr="00570725">
        <w:rPr>
          <w:bCs/>
          <w:sz w:val="28"/>
          <w:szCs w:val="28"/>
          <w:lang w:val="vi-VN"/>
        </w:rPr>
        <w:t xml:space="preserve"> </w:t>
      </w:r>
      <w:r w:rsidRPr="00570725">
        <w:rPr>
          <w:bCs/>
          <w:sz w:val="28"/>
          <w:szCs w:val="28"/>
          <w:lang w:val="vi-VN"/>
        </w:rPr>
        <w:lastRenderedPageBreak/>
        <w:t xml:space="preserve">toàn hảo và lý tính thực hành. Cuối cùng, Trần Thái Đỉnh đã trình bày quan điểm của </w:t>
      </w:r>
      <w:r w:rsidR="008A501D" w:rsidRPr="00570725">
        <w:rPr>
          <w:bCs/>
          <w:sz w:val="28"/>
          <w:szCs w:val="28"/>
        </w:rPr>
        <w:t>I.</w:t>
      </w:r>
      <w:r w:rsidRPr="00570725">
        <w:rPr>
          <w:bCs/>
          <w:sz w:val="28"/>
          <w:szCs w:val="28"/>
          <w:lang w:val="vi-VN"/>
        </w:rPr>
        <w:t xml:space="preserve">Kant về ý nghĩa con ngươì thông qua tác phẩm cuối cùng trong bộ ba phê phán nổi tiếng của ông về cái đẹp, cái cao cả trong phán đoán thẩm mỹ. </w:t>
      </w:r>
      <w:r w:rsidR="00957D1C" w:rsidRPr="00570725">
        <w:rPr>
          <w:bCs/>
          <w:sz w:val="28"/>
          <w:szCs w:val="28"/>
          <w:lang w:val="vi-VN"/>
        </w:rPr>
        <w:t>T</w:t>
      </w:r>
      <w:r w:rsidRPr="00570725">
        <w:rPr>
          <w:bCs/>
          <w:sz w:val="28"/>
          <w:szCs w:val="28"/>
          <w:lang w:val="vi-VN"/>
        </w:rPr>
        <w:t xml:space="preserve">rong tác phẩm </w:t>
      </w:r>
      <w:r w:rsidRPr="00570725">
        <w:rPr>
          <w:bCs/>
          <w:i/>
          <w:iCs/>
          <w:sz w:val="28"/>
          <w:szCs w:val="28"/>
          <w:lang w:val="vi-VN"/>
        </w:rPr>
        <w:t>Cantơ - Người sáng lập nền triết học cổ điển Đức</w:t>
      </w:r>
      <w:r w:rsidRPr="00570725">
        <w:rPr>
          <w:bCs/>
          <w:sz w:val="28"/>
          <w:szCs w:val="28"/>
          <w:lang w:val="vi-VN"/>
        </w:rPr>
        <w:t xml:space="preserve"> (PGS.TS. Đặng Hữu Toàn, Nxb. Khoa học xã hội, Hà Nội (1997)</w:t>
      </w:r>
      <w:r w:rsidR="00957D1C" w:rsidRPr="00570725">
        <w:rPr>
          <w:bCs/>
          <w:sz w:val="28"/>
          <w:szCs w:val="28"/>
          <w:lang w:val="vi-VN"/>
        </w:rPr>
        <w:t xml:space="preserve"> </w:t>
      </w:r>
      <w:r w:rsidRPr="00570725">
        <w:rPr>
          <w:bCs/>
          <w:sz w:val="28"/>
          <w:szCs w:val="28"/>
          <w:lang w:val="vi-VN"/>
        </w:rPr>
        <w:t xml:space="preserve">ông không chỉ tìm hiểu khái quát mà còn đi sâu vào quan điểm của </w:t>
      </w:r>
      <w:r w:rsidR="008716FB" w:rsidRPr="00570725">
        <w:rPr>
          <w:sz w:val="28"/>
          <w:szCs w:val="28"/>
          <w:lang w:val="vi"/>
        </w:rPr>
        <w:t xml:space="preserve">I. Kant </w:t>
      </w:r>
      <w:r w:rsidRPr="00570725">
        <w:rPr>
          <w:bCs/>
          <w:sz w:val="28"/>
          <w:szCs w:val="28"/>
          <w:lang w:val="vi-VN"/>
        </w:rPr>
        <w:t xml:space="preserve">về những đặc trưng của Nhà nước pháp quyền, phân biệt pháp luật với đạo đức. </w:t>
      </w:r>
    </w:p>
    <w:p w14:paraId="24085C75" w14:textId="1E8D77BF" w:rsidR="007836F8" w:rsidRPr="00570725" w:rsidRDefault="000E2222" w:rsidP="00FB5DDF">
      <w:pPr>
        <w:pStyle w:val="220"/>
        <w:ind w:firstLine="720"/>
        <w:rPr>
          <w:rFonts w:eastAsia="SimSun"/>
          <w:b w:val="0"/>
          <w:bCs/>
        </w:rPr>
      </w:pPr>
      <w:r w:rsidRPr="00570725">
        <w:rPr>
          <w:b w:val="0"/>
          <w:bCs/>
          <w:lang w:val="vi-VN"/>
        </w:rPr>
        <w:t>Về các tác phẩm phân tích trọng tâm vấn đề đạo đức trong triết học</w:t>
      </w:r>
      <w:r w:rsidR="008716FB" w:rsidRPr="00570725">
        <w:rPr>
          <w:b w:val="0"/>
          <w:bCs/>
          <w:lang w:val="vi"/>
        </w:rPr>
        <w:t xml:space="preserve"> I. Kant</w:t>
      </w:r>
      <w:r w:rsidRPr="00570725">
        <w:rPr>
          <w:b w:val="0"/>
          <w:bCs/>
          <w:lang w:val="vi-VN"/>
        </w:rPr>
        <w:t xml:space="preserve">: Có rất nhiều tác giả, tác phẩm Việt Nam quan tâm, nghiên cứu về những giá trị về tự do lý tính, nền đạo đức học </w:t>
      </w:r>
      <w:r w:rsidR="008716FB" w:rsidRPr="00570725">
        <w:rPr>
          <w:b w:val="0"/>
          <w:bCs/>
          <w:lang w:val="vi"/>
        </w:rPr>
        <w:t>I. Kant</w:t>
      </w:r>
      <w:r w:rsidR="008716FB" w:rsidRPr="00570725">
        <w:rPr>
          <w:lang w:val="vi"/>
        </w:rPr>
        <w:t xml:space="preserve"> </w:t>
      </w:r>
      <w:r w:rsidRPr="00570725">
        <w:rPr>
          <w:b w:val="0"/>
          <w:bCs/>
          <w:lang w:val="vi-VN"/>
        </w:rPr>
        <w:t xml:space="preserve">mang giá trị phổ quát, tính thực hành như: Bài viết </w:t>
      </w:r>
      <w:r w:rsidRPr="00570725">
        <w:rPr>
          <w:b w:val="0"/>
          <w:bCs/>
          <w:i/>
          <w:iCs/>
          <w:lang w:val="vi-VN"/>
        </w:rPr>
        <w:t xml:space="preserve">Tự do đạo đức của chủ thể trong đạo đức học Cantơ </w:t>
      </w:r>
      <w:r w:rsidRPr="00570725">
        <w:rPr>
          <w:b w:val="0"/>
          <w:bCs/>
          <w:lang w:val="vi-VN"/>
        </w:rPr>
        <w:t>của Vũ Thị Thu Lan  đăng trên tạp chí Triết học, Số 09, 2003</w:t>
      </w:r>
      <w:r w:rsidRPr="00570725">
        <w:rPr>
          <w:b w:val="0"/>
          <w:bCs/>
          <w:i/>
          <w:iCs/>
          <w:lang w:val="vi-VN"/>
        </w:rPr>
        <w:t xml:space="preserve">, “Đạo đức học của Cantơ và ý nghĩa hiện thời của nó” </w:t>
      </w:r>
      <w:r w:rsidRPr="00570725">
        <w:rPr>
          <w:b w:val="0"/>
          <w:bCs/>
          <w:lang w:val="vi-VN"/>
        </w:rPr>
        <w:t>của Nguyễn Trọng Chuẩn tạp chí Triết học, Số 06, 2005</w:t>
      </w:r>
      <w:r w:rsidRPr="00570725">
        <w:rPr>
          <w:b w:val="0"/>
          <w:bCs/>
          <w:i/>
          <w:iCs/>
          <w:lang w:val="vi-VN"/>
        </w:rPr>
        <w:t xml:space="preserve"> và “Triết học đạo đức của Cantơ và ảnh hưởng của nó với nền triết học phương Tây” </w:t>
      </w:r>
      <w:r w:rsidRPr="00570725">
        <w:rPr>
          <w:b w:val="0"/>
          <w:bCs/>
          <w:lang w:val="vi-VN"/>
        </w:rPr>
        <w:t>của Ngô Thị Mỹ Dung.</w:t>
      </w:r>
      <w:r w:rsidRPr="00570725">
        <w:rPr>
          <w:b w:val="0"/>
          <w:bCs/>
          <w:i/>
          <w:iCs/>
          <w:lang w:val="vi-VN"/>
        </w:rPr>
        <w:t xml:space="preserve"> </w:t>
      </w:r>
      <w:r w:rsidRPr="00570725">
        <w:rPr>
          <w:b w:val="0"/>
          <w:bCs/>
          <w:lang w:val="vi-VN"/>
        </w:rPr>
        <w:t>N</w:t>
      </w:r>
      <w:r w:rsidRPr="00570725">
        <w:rPr>
          <w:rFonts w:eastAsia="SimSun"/>
          <w:b w:val="0"/>
          <w:bCs/>
        </w:rPr>
        <w:t>hóm các công trình này  hệ thống hóa phạm trù cốt lõi trong đạo đức học</w:t>
      </w:r>
      <w:r w:rsidR="00AB1109" w:rsidRPr="00570725">
        <w:rPr>
          <w:b w:val="0"/>
          <w:bCs/>
          <w:lang w:val="vi"/>
        </w:rPr>
        <w:t xml:space="preserve"> I. Kant</w:t>
      </w:r>
      <w:r w:rsidRPr="00570725">
        <w:rPr>
          <w:rFonts w:eastAsia="SimSun"/>
          <w:b w:val="0"/>
          <w:bCs/>
        </w:rPr>
        <w:t xml:space="preserve">, đặc biệt là nguyên tắc </w:t>
      </w:r>
      <w:r w:rsidRPr="00570725">
        <w:rPr>
          <w:rFonts w:eastAsia="SimSun"/>
          <w:b w:val="0"/>
          <w:bCs/>
          <w:lang w:val="vi-VN"/>
        </w:rPr>
        <w:t>m</w:t>
      </w:r>
      <w:r w:rsidRPr="00570725">
        <w:rPr>
          <w:rFonts w:eastAsia="SimSun"/>
          <w:b w:val="0"/>
          <w:bCs/>
        </w:rPr>
        <w:t xml:space="preserve">ệnh lệnh tuyệt đối và tính tự trị, tự do đạo đức của chủ thể hành động. Các tác giả đã đi sâu phân tích nghĩa vụ, khẳng định giá trị nhân văn sâu sắc của triết học </w:t>
      </w:r>
      <w:r w:rsidR="00AB1109" w:rsidRPr="00570725">
        <w:rPr>
          <w:b w:val="0"/>
          <w:bCs/>
          <w:lang w:val="vi"/>
        </w:rPr>
        <w:t>I. Kant</w:t>
      </w:r>
      <w:r w:rsidR="00AB1109" w:rsidRPr="00570725">
        <w:rPr>
          <w:lang w:val="vi"/>
        </w:rPr>
        <w:t xml:space="preserve"> </w:t>
      </w:r>
      <w:r w:rsidRPr="00570725">
        <w:rPr>
          <w:rFonts w:eastAsia="SimSun"/>
          <w:b w:val="0"/>
          <w:bCs/>
        </w:rPr>
        <w:t xml:space="preserve">khi đặt con người làm mục đích tự thân. Đồng thời, các nghiên cứu này cũng bước đầu chỉ ra tầm ảnh hưởng sâu rộng của tư tưởng Kant đối với sự phát triển của triết học phương Tây hiện đại, cũng như gợi mở những giá trị dung hợp, ý nghĩa thời đại của tinh thần trách nhiệm đạo đức </w:t>
      </w:r>
      <w:r w:rsidR="009175B5" w:rsidRPr="00570725">
        <w:rPr>
          <w:rFonts w:eastAsia="SimSun"/>
          <w:b w:val="0"/>
          <w:bCs/>
        </w:rPr>
        <w:t>trong</w:t>
      </w:r>
      <w:r w:rsidRPr="00570725">
        <w:rPr>
          <w:rFonts w:eastAsia="SimSun"/>
          <w:b w:val="0"/>
          <w:bCs/>
        </w:rPr>
        <w:t xml:space="preserve"> bối cảnh xã hội Việt Nam đương thời.</w:t>
      </w:r>
    </w:p>
    <w:p w14:paraId="6FCFA8E0" w14:textId="36ECE784" w:rsidR="007836F8" w:rsidRPr="00570725" w:rsidRDefault="000E2222" w:rsidP="00FB5DDF">
      <w:pPr>
        <w:pStyle w:val="220"/>
        <w:ind w:firstLine="720"/>
        <w:rPr>
          <w:rFonts w:eastAsia="SimSun"/>
          <w:b w:val="0"/>
          <w:bCs/>
          <w:lang w:val="vi-VN"/>
        </w:rPr>
      </w:pPr>
      <w:r w:rsidRPr="00570725">
        <w:rPr>
          <w:rFonts w:eastAsia="SimSun"/>
          <w:b w:val="0"/>
          <w:bCs/>
          <w:lang w:val="vi-VN"/>
        </w:rPr>
        <w:t>Ngoài các tác phẩm kể trên, t</w:t>
      </w:r>
      <w:r w:rsidRPr="00570725">
        <w:rPr>
          <w:rFonts w:eastAsia="SimSun"/>
          <w:b w:val="0"/>
          <w:bCs/>
        </w:rPr>
        <w:t>rong</w:t>
      </w:r>
      <w:r w:rsidRPr="00570725">
        <w:rPr>
          <w:rFonts w:eastAsia="SimSun"/>
          <w:b w:val="0"/>
          <w:bCs/>
          <w:lang w:val="vi-VN"/>
        </w:rPr>
        <w:t xml:space="preserve"> kỷ yếu hội thảo quốc tế:</w:t>
      </w:r>
      <w:r w:rsidRPr="00570725">
        <w:rPr>
          <w:rFonts w:eastAsia="SimSun"/>
          <w:b w:val="0"/>
          <w:bCs/>
          <w:i/>
          <w:iCs/>
          <w:lang w:val="vi-VN"/>
        </w:rPr>
        <w:t xml:space="preserve"> Triết học cổ điển Đức: Những vấn đề nhận thức luận và đạo đức học”</w:t>
      </w:r>
      <w:r w:rsidRPr="00570725">
        <w:rPr>
          <w:rFonts w:eastAsia="SimSun"/>
          <w:b w:val="0"/>
          <w:bCs/>
          <w:lang w:val="vi-VN"/>
        </w:rPr>
        <w:t xml:space="preserve"> của Đại học quốc gia Hà Nội, Nxb Chính trị quốc gia xuất bản năm 2006 có rất nhiều công trình, bài tham luận, trong đó phải kể đến các </w:t>
      </w:r>
      <w:r w:rsidRPr="00570725">
        <w:rPr>
          <w:rFonts w:eastAsia="SimSun"/>
          <w:b w:val="0"/>
          <w:bCs/>
        </w:rPr>
        <w:t xml:space="preserve">công trình của </w:t>
      </w:r>
      <w:r w:rsidRPr="00570725">
        <w:rPr>
          <w:rFonts w:eastAsia="SimSun"/>
          <w:b w:val="0"/>
          <w:bCs/>
          <w:lang w:val="vi-VN"/>
        </w:rPr>
        <w:t xml:space="preserve">các tác giả </w:t>
      </w:r>
      <w:r w:rsidRPr="00570725">
        <w:rPr>
          <w:rFonts w:eastAsia="SimSun"/>
          <w:b w:val="0"/>
          <w:bCs/>
        </w:rPr>
        <w:t xml:space="preserve">Nguyễn Vũ Hảo </w:t>
      </w:r>
      <w:r w:rsidRPr="00570725">
        <w:rPr>
          <w:rFonts w:eastAsia="SimSun"/>
          <w:b w:val="0"/>
          <w:bCs/>
        </w:rPr>
        <w:lastRenderedPageBreak/>
        <w:t xml:space="preserve">về “Tư tưởng của I. Cantơ về sự </w:t>
      </w:r>
      <w:r w:rsidRPr="00570725">
        <w:rPr>
          <w:rFonts w:eastAsia="SimSun"/>
          <w:b w:val="0"/>
          <w:bCs/>
          <w:lang w:val="vi-VN"/>
        </w:rPr>
        <w:t>t</w:t>
      </w:r>
      <w:r w:rsidRPr="00570725">
        <w:rPr>
          <w:rFonts w:eastAsia="SimSun"/>
          <w:b w:val="0"/>
          <w:bCs/>
        </w:rPr>
        <w:t>h</w:t>
      </w:r>
      <w:r w:rsidRPr="00570725">
        <w:rPr>
          <w:rFonts w:eastAsia="SimSun"/>
          <w:b w:val="0"/>
          <w:bCs/>
          <w:lang w:val="vi-VN"/>
        </w:rPr>
        <w:t>ố</w:t>
      </w:r>
      <w:r w:rsidRPr="00570725">
        <w:rPr>
          <w:rFonts w:eastAsia="SimSun"/>
          <w:b w:val="0"/>
          <w:bCs/>
        </w:rPr>
        <w:t>ng nhất của lý luận nhận thức, đạo đức trong nhân học</w:t>
      </w:r>
      <w:r w:rsidRPr="00570725">
        <w:rPr>
          <w:rFonts w:eastAsia="SimSun"/>
          <w:b w:val="0"/>
          <w:bCs/>
          <w:lang w:val="vi-VN"/>
        </w:rPr>
        <w:t>”</w:t>
      </w:r>
      <w:r w:rsidRPr="00570725">
        <w:rPr>
          <w:rFonts w:eastAsia="SimSun"/>
          <w:b w:val="0"/>
          <w:bCs/>
        </w:rPr>
        <w:t>, Công trình của Trịnh Tr</w:t>
      </w:r>
      <w:r w:rsidR="00F7177E" w:rsidRPr="00570725">
        <w:rPr>
          <w:rFonts w:eastAsia="SimSun"/>
          <w:b w:val="0"/>
          <w:bCs/>
          <w:lang w:val="vi-VN"/>
        </w:rPr>
        <w:t>í</w:t>
      </w:r>
      <w:r w:rsidRPr="00570725">
        <w:rPr>
          <w:rFonts w:eastAsia="SimSun"/>
          <w:b w:val="0"/>
          <w:bCs/>
        </w:rPr>
        <w:t xml:space="preserve"> Thức về “Nhận thức luận và đạo đức học trong triết học cổ điển Đức</w:t>
      </w:r>
      <w:r w:rsidRPr="00570725">
        <w:rPr>
          <w:rFonts w:eastAsia="SimSun"/>
          <w:b w:val="0"/>
          <w:bCs/>
          <w:lang w:val="vi-VN"/>
        </w:rPr>
        <w:t>” và công trình</w:t>
      </w:r>
      <w:r w:rsidRPr="00570725">
        <w:rPr>
          <w:rFonts w:eastAsia="SimSun"/>
          <w:b w:val="0"/>
          <w:bCs/>
        </w:rPr>
        <w:t xml:space="preserve"> của Nguyễn Thế Nghĩa về “Quan niệm của I. Cantơ về mối quan hệ giữa ý chí tự do và ý chí phục từng các quy tắc đạo đức”</w:t>
      </w:r>
      <w:r w:rsidRPr="00570725">
        <w:rPr>
          <w:rFonts w:eastAsia="SimSun"/>
          <w:b w:val="0"/>
          <w:bCs/>
          <w:lang w:val="vi-VN"/>
        </w:rPr>
        <w:t xml:space="preserve"> và tác phẩm “Quan hệ giữa đạo đức với các lĩnh vực đời sống xã hội trong quan niệm đạo đức học của </w:t>
      </w:r>
      <w:r w:rsidR="008A501D" w:rsidRPr="00570725">
        <w:rPr>
          <w:rFonts w:eastAsia="SimSun"/>
          <w:b w:val="0"/>
          <w:bCs/>
        </w:rPr>
        <w:t>I.</w:t>
      </w:r>
      <w:r w:rsidRPr="00570725">
        <w:rPr>
          <w:rFonts w:eastAsia="SimSun"/>
          <w:b w:val="0"/>
          <w:bCs/>
          <w:lang w:val="vi-VN"/>
        </w:rPr>
        <w:t>Kant” của Nguyễn Văn Sanh...Các t</w:t>
      </w:r>
      <w:r w:rsidRPr="00570725">
        <w:rPr>
          <w:rFonts w:eastAsia="SimSun"/>
          <w:b w:val="0"/>
          <w:bCs/>
        </w:rPr>
        <w:t xml:space="preserve">ác tác giả </w:t>
      </w:r>
      <w:r w:rsidRPr="00570725">
        <w:rPr>
          <w:rFonts w:eastAsia="SimSun"/>
          <w:b w:val="0"/>
          <w:bCs/>
          <w:lang w:val="vi-VN"/>
        </w:rPr>
        <w:t xml:space="preserve">đã có những các cách tiếp cận triết học </w:t>
      </w:r>
      <w:r w:rsidR="008A501D" w:rsidRPr="00570725">
        <w:rPr>
          <w:rFonts w:eastAsia="SimSun"/>
          <w:b w:val="0"/>
          <w:bCs/>
        </w:rPr>
        <w:t>I.</w:t>
      </w:r>
      <w:r w:rsidRPr="00570725">
        <w:rPr>
          <w:rFonts w:eastAsia="SimSun"/>
          <w:b w:val="0"/>
          <w:bCs/>
          <w:lang w:val="vi-VN"/>
        </w:rPr>
        <w:t xml:space="preserve">Kant ở nhiều góc độ khác nhau, nhưng nhìn chung, các tác phẩm đều </w:t>
      </w:r>
      <w:r w:rsidRPr="00570725">
        <w:rPr>
          <w:rFonts w:eastAsia="SimSun"/>
          <w:b w:val="0"/>
          <w:bCs/>
        </w:rPr>
        <w:t xml:space="preserve">tập trung phân tích mối quan hệ giữa nhận thức luận và đạo đức học, vai trò của lý tính trong đời sống đạo đức, cũng như làm rõ các phạm trù cơ bản như tự do, ý chí, bổn phận và sự tự trị của chủ thể đạo đức. Đồng thời, các công trình cũng khẳng định tính thống nhất trong hệ thống triết học </w:t>
      </w:r>
      <w:r w:rsidR="00AB1109" w:rsidRPr="00570725">
        <w:rPr>
          <w:b w:val="0"/>
          <w:bCs/>
          <w:lang w:val="vi"/>
        </w:rPr>
        <w:t>I. Kant</w:t>
      </w:r>
      <w:r w:rsidR="00AB1109" w:rsidRPr="00570725">
        <w:rPr>
          <w:lang w:val="vi"/>
        </w:rPr>
        <w:t xml:space="preserve"> </w:t>
      </w:r>
      <w:r w:rsidRPr="00570725">
        <w:rPr>
          <w:rFonts w:eastAsia="SimSun"/>
          <w:b w:val="0"/>
          <w:bCs/>
        </w:rPr>
        <w:t xml:space="preserve">và chỉ ra vị trí, ảnh hưởng của tư tưởng </w:t>
      </w:r>
      <w:r w:rsidR="008A501D" w:rsidRPr="00570725">
        <w:rPr>
          <w:rFonts w:eastAsia="SimSun"/>
          <w:b w:val="0"/>
          <w:bCs/>
        </w:rPr>
        <w:t>I.</w:t>
      </w:r>
      <w:r w:rsidRPr="00570725">
        <w:rPr>
          <w:rFonts w:eastAsia="SimSun"/>
          <w:b w:val="0"/>
          <w:bCs/>
        </w:rPr>
        <w:t xml:space="preserve">Kant đối với sự hình thành và phát triển của triết học cổ điển Đức cũng như triết học phương Tây hiện đại. Những nghiên cứu này đã góp phần cung cấp cơ sở lý luận quan trọng cho việc tiếp cận đạo đức học </w:t>
      </w:r>
      <w:r w:rsidR="00AB1109" w:rsidRPr="00570725">
        <w:rPr>
          <w:b w:val="0"/>
          <w:bCs/>
          <w:lang w:val="vi"/>
        </w:rPr>
        <w:t>I. Kant</w:t>
      </w:r>
      <w:r w:rsidR="00AB1109" w:rsidRPr="00570725">
        <w:rPr>
          <w:lang w:val="vi"/>
        </w:rPr>
        <w:t xml:space="preserve"> </w:t>
      </w:r>
      <w:r w:rsidRPr="00570725">
        <w:rPr>
          <w:rFonts w:eastAsia="SimSun"/>
          <w:b w:val="0"/>
          <w:bCs/>
        </w:rPr>
        <w:t>ở Việt Nam, đồng thời làm rõ giá trị của các quan điểm về tự do, trách nhiệm và quy luật đạo đức đối với việc nghiên cứu con người và đời sống xã hội.</w:t>
      </w:r>
    </w:p>
    <w:p w14:paraId="3004CD56" w14:textId="78938811" w:rsidR="00163022" w:rsidRPr="00570725" w:rsidRDefault="00163022" w:rsidP="000978D4">
      <w:pPr>
        <w:pStyle w:val="220"/>
        <w:ind w:firstLineChars="127" w:firstLine="356"/>
        <w:rPr>
          <w:i/>
          <w:iCs/>
          <w:lang w:val="vi-VN"/>
        </w:rPr>
      </w:pPr>
      <w:r w:rsidRPr="00570725">
        <w:rPr>
          <w:i/>
          <w:iCs/>
          <w:lang w:val="vi-VN"/>
        </w:rPr>
        <w:t>* Nhóm các công trình nghiên cứu nước ngoài</w:t>
      </w:r>
    </w:p>
    <w:p w14:paraId="5575B6C9" w14:textId="77777777" w:rsidR="007836F8" w:rsidRPr="00570725" w:rsidRDefault="000E2222" w:rsidP="00FB5DDF">
      <w:pPr>
        <w:spacing w:line="360" w:lineRule="auto"/>
        <w:ind w:firstLine="720"/>
        <w:jc w:val="both"/>
        <w:rPr>
          <w:rStyle w:val="CommentReference"/>
          <w:bCs/>
          <w:sz w:val="28"/>
          <w:szCs w:val="28"/>
          <w:lang w:val="vi-VN"/>
        </w:rPr>
      </w:pPr>
      <w:r w:rsidRPr="00570725">
        <w:rPr>
          <w:rStyle w:val="CommentReference"/>
          <w:bCs/>
          <w:sz w:val="28"/>
          <w:szCs w:val="28"/>
          <w:lang w:val="vi-VN"/>
        </w:rPr>
        <w:t>Các tác phẩm và các nhà nghiên cứu quốc tế cũng bàn luận ở nhiều nội dung cốt lõi quan trọng, có vai trò to lớn trong việc hình thành đạo đức học hiện đại. Với một số tác phẩm tiêu biểu như:</w:t>
      </w:r>
    </w:p>
    <w:p w14:paraId="1FF21DAE" w14:textId="7B1897AD" w:rsidR="007836F8" w:rsidRPr="00570725" w:rsidRDefault="000E2222" w:rsidP="00FB5DDF">
      <w:pPr>
        <w:spacing w:line="360" w:lineRule="auto"/>
        <w:ind w:firstLine="720"/>
        <w:jc w:val="both"/>
        <w:rPr>
          <w:rFonts w:eastAsia="SimSun"/>
          <w:bCs/>
          <w:sz w:val="28"/>
          <w:szCs w:val="28"/>
          <w:lang w:val="vi-VN"/>
        </w:rPr>
      </w:pPr>
      <w:r w:rsidRPr="00570725">
        <w:rPr>
          <w:rFonts w:eastAsia="SimSun"/>
          <w:i/>
          <w:iCs/>
          <w:sz w:val="28"/>
          <w:szCs w:val="28"/>
          <w:lang w:val="vi-VN"/>
        </w:rPr>
        <w:t>“</w:t>
      </w:r>
      <w:r w:rsidRPr="00570725">
        <w:rPr>
          <w:rFonts w:eastAsia="SimSun"/>
          <w:i/>
          <w:iCs/>
          <w:sz w:val="28"/>
          <w:szCs w:val="28"/>
        </w:rPr>
        <w:t>Kant: Cuộc đời và tư tưởng</w:t>
      </w:r>
      <w:r w:rsidRPr="00570725">
        <w:rPr>
          <w:rFonts w:eastAsia="SimSun"/>
          <w:i/>
          <w:iCs/>
          <w:sz w:val="28"/>
          <w:szCs w:val="28"/>
          <w:lang w:val="vi-VN"/>
        </w:rPr>
        <w:t>”</w:t>
      </w:r>
      <w:r w:rsidRPr="00570725">
        <w:rPr>
          <w:rFonts w:eastAsia="SimSun"/>
          <w:i/>
          <w:iCs/>
          <w:sz w:val="28"/>
          <w:szCs w:val="28"/>
        </w:rPr>
        <w:t xml:space="preserve"> (Kant's Life and Thought / </w:t>
      </w:r>
      <w:r w:rsidRPr="00570725">
        <w:rPr>
          <w:rStyle w:val="Emphasis"/>
          <w:rFonts w:eastAsia="SimSun"/>
          <w:sz w:val="28"/>
          <w:szCs w:val="28"/>
        </w:rPr>
        <w:t>Kants Leben und Lehre</w:t>
      </w:r>
      <w:r w:rsidRPr="00570725">
        <w:rPr>
          <w:rFonts w:eastAsia="SimSun"/>
          <w:i/>
          <w:iCs/>
          <w:sz w:val="28"/>
          <w:szCs w:val="28"/>
        </w:rPr>
        <w:t>)</w:t>
      </w:r>
      <w:r w:rsidRPr="00570725">
        <w:rPr>
          <w:rFonts w:eastAsia="SimSun"/>
          <w:sz w:val="28"/>
          <w:szCs w:val="28"/>
        </w:rPr>
        <w:t xml:space="preserve"> của Ernst Cassirer</w:t>
      </w:r>
      <w:r w:rsidRPr="00570725">
        <w:rPr>
          <w:rFonts w:eastAsia="SimSun"/>
          <w:sz w:val="28"/>
          <w:szCs w:val="28"/>
          <w:lang w:val="vi-VN"/>
        </w:rPr>
        <w:t xml:space="preserve"> (1918) </w:t>
      </w:r>
      <w:r w:rsidRPr="00570725">
        <w:rPr>
          <w:rFonts w:eastAsia="SimSun"/>
          <w:sz w:val="28"/>
          <w:szCs w:val="28"/>
        </w:rPr>
        <w:t xml:space="preserve">đã trình bày một cách toàn diện quá trình hình thành, phát triển và hoàn </w:t>
      </w:r>
      <w:r w:rsidR="00973864" w:rsidRPr="00570725">
        <w:rPr>
          <w:rFonts w:eastAsia="SimSun"/>
          <w:sz w:val="28"/>
          <w:szCs w:val="28"/>
        </w:rPr>
        <w:t>t</w:t>
      </w:r>
      <w:r w:rsidR="005F1C32" w:rsidRPr="00570725">
        <w:rPr>
          <w:rFonts w:eastAsia="SimSun"/>
          <w:sz w:val="28"/>
          <w:szCs w:val="28"/>
        </w:rPr>
        <w:t>hiện</w:t>
      </w:r>
      <w:r w:rsidRPr="00570725">
        <w:rPr>
          <w:rFonts w:eastAsia="SimSun"/>
          <w:sz w:val="28"/>
          <w:szCs w:val="28"/>
        </w:rPr>
        <w:t xml:space="preserve"> hệ thống triết học của I</w:t>
      </w:r>
      <w:r w:rsidR="00973864" w:rsidRPr="00570725">
        <w:rPr>
          <w:rFonts w:eastAsia="SimSun"/>
          <w:sz w:val="28"/>
          <w:szCs w:val="28"/>
        </w:rPr>
        <w:t>.</w:t>
      </w:r>
      <w:r w:rsidRPr="00570725">
        <w:rPr>
          <w:rFonts w:eastAsia="SimSun"/>
          <w:sz w:val="28"/>
          <w:szCs w:val="28"/>
        </w:rPr>
        <w:t xml:space="preserve">Kant trên cơ sở kết hợp giữa việc nghiên cứu cuộc đời, bối cảnh lịch sử và sự phát triển tư tưởng của ông. Công trình không chỉ phân tích các nội dung trọng tâm của triết học </w:t>
      </w:r>
      <w:r w:rsidR="00973864" w:rsidRPr="00570725">
        <w:rPr>
          <w:rFonts w:eastAsia="SimSun"/>
          <w:sz w:val="28"/>
          <w:szCs w:val="28"/>
        </w:rPr>
        <w:t>I.</w:t>
      </w:r>
      <w:r w:rsidRPr="00570725">
        <w:rPr>
          <w:rFonts w:eastAsia="SimSun"/>
          <w:sz w:val="28"/>
          <w:szCs w:val="28"/>
        </w:rPr>
        <w:t xml:space="preserve">Kant như nhận thức luận, siêu hình học, đạo đức học, mỹ học, triết học pháp </w:t>
      </w:r>
      <w:r w:rsidRPr="00570725">
        <w:rPr>
          <w:rFonts w:eastAsia="SimSun"/>
          <w:sz w:val="28"/>
          <w:szCs w:val="28"/>
        </w:rPr>
        <w:lastRenderedPageBreak/>
        <w:t xml:space="preserve">quyền và triết học lịch sử, mà còn làm rõ mối liên hệ nội tại giữa các bộ phận trong toàn bộ hệ thống triết học của </w:t>
      </w:r>
      <w:r w:rsidR="00AA525A" w:rsidRPr="00570725">
        <w:rPr>
          <w:sz w:val="28"/>
          <w:szCs w:val="28"/>
          <w:lang w:val="vi"/>
        </w:rPr>
        <w:t>I. Kant</w:t>
      </w:r>
      <w:r w:rsidRPr="00570725">
        <w:rPr>
          <w:rFonts w:eastAsia="SimSun"/>
          <w:sz w:val="28"/>
          <w:szCs w:val="28"/>
        </w:rPr>
        <w:t xml:space="preserve">. Đặc biệt, Cassirer cho rằng triết học </w:t>
      </w:r>
      <w:r w:rsidR="00AB1109" w:rsidRPr="00570725">
        <w:rPr>
          <w:sz w:val="28"/>
          <w:szCs w:val="28"/>
          <w:lang w:val="vi"/>
        </w:rPr>
        <w:t xml:space="preserve">I. Kant </w:t>
      </w:r>
      <w:r w:rsidRPr="00570725">
        <w:rPr>
          <w:rFonts w:eastAsia="SimSun"/>
          <w:sz w:val="28"/>
          <w:szCs w:val="28"/>
        </w:rPr>
        <w:t>là một chỉnh thể thống nhất, trong đó lý tính giữ vai trò nền tảng cho cả hoạt động nhận thức và đời sống thực tiễn của con người. Thông qua việc lý giải quá trình hình thành triết học phê phán và vị trí của đạo đức học trong hệ thống triết học</w:t>
      </w:r>
      <w:r w:rsidR="00AB1109" w:rsidRPr="00570725">
        <w:rPr>
          <w:sz w:val="28"/>
          <w:szCs w:val="28"/>
          <w:lang w:val="vi"/>
        </w:rPr>
        <w:t xml:space="preserve"> I. Kant</w:t>
      </w:r>
      <w:r w:rsidRPr="00570725">
        <w:rPr>
          <w:rFonts w:eastAsia="SimSun"/>
          <w:sz w:val="28"/>
          <w:szCs w:val="28"/>
          <w:lang w:val="vi-VN"/>
        </w:rPr>
        <w:t>.</w:t>
      </w:r>
    </w:p>
    <w:p w14:paraId="26695BD4" w14:textId="35D15068" w:rsidR="007836F8" w:rsidRPr="00570725" w:rsidRDefault="000E2222" w:rsidP="00FB5DDF">
      <w:pPr>
        <w:spacing w:line="360" w:lineRule="auto"/>
        <w:ind w:firstLine="720"/>
        <w:jc w:val="both"/>
        <w:rPr>
          <w:rFonts w:eastAsia="SimSun"/>
          <w:bCs/>
          <w:sz w:val="28"/>
          <w:szCs w:val="28"/>
        </w:rPr>
      </w:pPr>
      <w:r w:rsidRPr="00570725">
        <w:rPr>
          <w:rStyle w:val="Strong"/>
          <w:rFonts w:eastAsia="SimSun"/>
          <w:b w:val="0"/>
          <w:bCs w:val="0"/>
          <w:sz w:val="28"/>
          <w:szCs w:val="28"/>
          <w:lang w:val="vi-VN"/>
        </w:rPr>
        <w:t xml:space="preserve">Trong tác phẩm </w:t>
      </w:r>
      <w:r w:rsidRPr="00570725">
        <w:rPr>
          <w:rStyle w:val="Strong"/>
          <w:rFonts w:eastAsia="SimSun"/>
          <w:b w:val="0"/>
          <w:bCs w:val="0"/>
          <w:i/>
          <w:iCs/>
          <w:sz w:val="28"/>
          <w:szCs w:val="28"/>
          <w:lang w:val="vi-VN"/>
        </w:rPr>
        <w:t>“Tư tưởng đạo đức của Kant”(</w:t>
      </w:r>
      <w:r w:rsidRPr="00570725">
        <w:rPr>
          <w:rStyle w:val="Emphasis"/>
          <w:rFonts w:eastAsia="Arial"/>
          <w:bCs/>
          <w:sz w:val="28"/>
          <w:szCs w:val="28"/>
        </w:rPr>
        <w:t>Kant's Ethical Thought</w:t>
      </w:r>
      <w:r w:rsidRPr="00570725">
        <w:rPr>
          <w:rStyle w:val="Emphasis"/>
          <w:rFonts w:eastAsia="Arial"/>
          <w:bCs/>
          <w:sz w:val="28"/>
          <w:szCs w:val="28"/>
          <w:lang w:val="vi-VN"/>
        </w:rPr>
        <w:t xml:space="preserve">) </w:t>
      </w:r>
      <w:r w:rsidRPr="00570725">
        <w:rPr>
          <w:rStyle w:val="Emphasis"/>
          <w:rFonts w:eastAsia="Arial"/>
          <w:bCs/>
          <w:i w:val="0"/>
          <w:iCs w:val="0"/>
          <w:sz w:val="28"/>
          <w:szCs w:val="28"/>
          <w:lang w:val="vi-VN"/>
        </w:rPr>
        <w:t xml:space="preserve">của  </w:t>
      </w:r>
      <w:r w:rsidRPr="00570725">
        <w:rPr>
          <w:rFonts w:eastAsia="SimSun"/>
          <w:bCs/>
          <w:sz w:val="28"/>
          <w:szCs w:val="28"/>
        </w:rPr>
        <w:t>Wood, A. W. (1999)</w:t>
      </w:r>
      <w:r w:rsidRPr="00570725">
        <w:rPr>
          <w:rFonts w:eastAsia="SimSun"/>
          <w:bCs/>
          <w:sz w:val="28"/>
          <w:szCs w:val="28"/>
          <w:lang w:val="vi-VN"/>
        </w:rPr>
        <w:t xml:space="preserve"> </w:t>
      </w:r>
      <w:r w:rsidRPr="00570725">
        <w:rPr>
          <w:rFonts w:eastAsia="SimSun"/>
          <w:bCs/>
          <w:sz w:val="28"/>
          <w:szCs w:val="28"/>
        </w:rPr>
        <w:t xml:space="preserve">Trong công trình này, Wood đã cung cấp một lý thuyết toàn diện, mạch lạc và khách quan về hệ thống đạo đức học </w:t>
      </w:r>
      <w:r w:rsidR="008A501D" w:rsidRPr="00570725">
        <w:rPr>
          <w:rFonts w:eastAsia="SimSun"/>
          <w:bCs/>
          <w:sz w:val="28"/>
          <w:szCs w:val="28"/>
        </w:rPr>
        <w:t>I.</w:t>
      </w:r>
      <w:r w:rsidRPr="00570725">
        <w:rPr>
          <w:rFonts w:eastAsia="SimSun"/>
          <w:bCs/>
          <w:sz w:val="28"/>
          <w:szCs w:val="28"/>
        </w:rPr>
        <w:t>Kant</w:t>
      </w:r>
      <w:r w:rsidRPr="00570725">
        <w:rPr>
          <w:rFonts w:eastAsia="SimSun"/>
          <w:bCs/>
          <w:sz w:val="28"/>
          <w:szCs w:val="28"/>
          <w:lang w:val="vi-VN"/>
        </w:rPr>
        <w:t xml:space="preserve">, </w:t>
      </w:r>
      <w:r w:rsidRPr="00570725">
        <w:rPr>
          <w:rFonts w:eastAsia="SimSun"/>
          <w:bCs/>
          <w:sz w:val="28"/>
          <w:szCs w:val="28"/>
        </w:rPr>
        <w:t xml:space="preserve">làm rõ cấu trúc logic của Mệnh lệnh tuyệt đối bản chất của nghĩa vụ, sự tự </w:t>
      </w:r>
      <w:r w:rsidRPr="00570725">
        <w:rPr>
          <w:rFonts w:eastAsia="SimSun"/>
          <w:bCs/>
          <w:sz w:val="28"/>
          <w:szCs w:val="28"/>
          <w:lang w:val="vi-VN"/>
        </w:rPr>
        <w:t>trị</w:t>
      </w:r>
      <w:r w:rsidRPr="00570725">
        <w:rPr>
          <w:rFonts w:eastAsia="SimSun"/>
          <w:bCs/>
          <w:sz w:val="28"/>
          <w:szCs w:val="28"/>
        </w:rPr>
        <w:t xml:space="preserve"> của lý tính và phẩm giá con người. Đặc biệt, Wood đã chứng minh rằng đạo đức học Kant không mang tính hình thức</w:t>
      </w:r>
      <w:r w:rsidRPr="00570725">
        <w:rPr>
          <w:rFonts w:eastAsia="SimSun"/>
          <w:bCs/>
          <w:sz w:val="28"/>
          <w:szCs w:val="28"/>
          <w:lang w:val="vi-VN"/>
        </w:rPr>
        <w:t xml:space="preserve"> lý tính</w:t>
      </w:r>
      <w:r w:rsidRPr="00570725">
        <w:rPr>
          <w:rFonts w:eastAsia="SimSun"/>
          <w:bCs/>
          <w:sz w:val="28"/>
          <w:szCs w:val="28"/>
        </w:rPr>
        <w:t xml:space="preserve"> thuần túy, mà nó luôn gắn liền với bản chất con người, bối cảnh lịch sử và sự tiến bộ xã hội.</w:t>
      </w:r>
      <w:r w:rsidRPr="00570725">
        <w:rPr>
          <w:rFonts w:eastAsia="SimSun"/>
          <w:bCs/>
          <w:sz w:val="28"/>
          <w:szCs w:val="28"/>
          <w:lang w:val="vi-VN"/>
        </w:rPr>
        <w:t xml:space="preserve"> Bên cạnh những bài viết về đạo đức, vấn đề </w:t>
      </w:r>
      <w:r w:rsidRPr="00570725">
        <w:rPr>
          <w:rStyle w:val="CommentReference"/>
          <w:bCs/>
          <w:sz w:val="28"/>
          <w:szCs w:val="28"/>
          <w:lang w:val="vi-VN"/>
        </w:rPr>
        <w:t xml:space="preserve">triết học chính trị- xã hội của </w:t>
      </w:r>
      <w:r w:rsidR="008A501D" w:rsidRPr="00570725">
        <w:rPr>
          <w:rStyle w:val="CommentReference"/>
          <w:bCs/>
          <w:sz w:val="28"/>
          <w:szCs w:val="28"/>
        </w:rPr>
        <w:t>I.</w:t>
      </w:r>
      <w:r w:rsidRPr="00570725">
        <w:rPr>
          <w:rStyle w:val="CommentReference"/>
          <w:bCs/>
          <w:sz w:val="28"/>
          <w:szCs w:val="28"/>
          <w:lang w:val="vi-VN"/>
        </w:rPr>
        <w:t xml:space="preserve">Kant cũng được tác giả nước ngoài quan tâm như: tác phẩm “ Triết học học xã hội và chính trị của </w:t>
      </w:r>
      <w:r w:rsidR="00AA525A" w:rsidRPr="00570725">
        <w:rPr>
          <w:sz w:val="28"/>
          <w:szCs w:val="28"/>
          <w:lang w:val="vi"/>
        </w:rPr>
        <w:t>I. Kant</w:t>
      </w:r>
      <w:r w:rsidRPr="00570725">
        <w:rPr>
          <w:rStyle w:val="CommentReference"/>
          <w:bCs/>
          <w:sz w:val="28"/>
          <w:szCs w:val="28"/>
          <w:lang w:val="vi-VN"/>
        </w:rPr>
        <w:t>” (</w:t>
      </w:r>
      <w:r w:rsidR="00973864" w:rsidRPr="00570725">
        <w:rPr>
          <w:rStyle w:val="CommentReference"/>
          <w:bCs/>
          <w:i/>
          <w:iCs/>
          <w:sz w:val="28"/>
          <w:szCs w:val="28"/>
        </w:rPr>
        <w:t>I.</w:t>
      </w:r>
      <w:r w:rsidRPr="00570725">
        <w:rPr>
          <w:rStyle w:val="CommentReference"/>
          <w:bCs/>
          <w:i/>
          <w:iCs/>
          <w:sz w:val="28"/>
          <w:szCs w:val="28"/>
          <w:lang w:val="vi-VN"/>
        </w:rPr>
        <w:t xml:space="preserve">Kant’s Social and Political Philosophy) </w:t>
      </w:r>
      <w:r w:rsidRPr="00570725">
        <w:rPr>
          <w:rStyle w:val="CommentReference"/>
          <w:bCs/>
          <w:sz w:val="28"/>
          <w:szCs w:val="28"/>
          <w:lang w:val="vi-VN"/>
        </w:rPr>
        <w:t xml:space="preserve">của </w:t>
      </w:r>
      <w:r w:rsidRPr="00570725">
        <w:rPr>
          <w:rFonts w:eastAsia="SimSun"/>
          <w:sz w:val="28"/>
          <w:szCs w:val="28"/>
        </w:rPr>
        <w:t>Frederick Rauscher</w:t>
      </w:r>
      <w:r w:rsidRPr="00570725">
        <w:rPr>
          <w:rFonts w:eastAsia="SimSun"/>
          <w:sz w:val="28"/>
          <w:szCs w:val="28"/>
          <w:lang w:val="vi-VN"/>
        </w:rPr>
        <w:t xml:space="preserve">, </w:t>
      </w:r>
      <w:r w:rsidRPr="00570725">
        <w:rPr>
          <w:rStyle w:val="CommentReference"/>
          <w:bCs/>
          <w:sz w:val="28"/>
          <w:szCs w:val="28"/>
          <w:lang w:val="vi-VN"/>
        </w:rPr>
        <w:t xml:space="preserve">Stanford Encyclopedia (2007) đã nghiên cứu các luận điểm của </w:t>
      </w:r>
      <w:r w:rsidR="00AA525A" w:rsidRPr="00570725">
        <w:rPr>
          <w:sz w:val="28"/>
          <w:szCs w:val="28"/>
          <w:lang w:val="vi"/>
        </w:rPr>
        <w:t xml:space="preserve">I. Kant </w:t>
      </w:r>
      <w:r w:rsidRPr="00570725">
        <w:rPr>
          <w:rStyle w:val="CommentReference"/>
          <w:bCs/>
          <w:sz w:val="28"/>
          <w:szCs w:val="28"/>
          <w:lang w:val="vi-VN"/>
        </w:rPr>
        <w:t>về tự do, khế ước xã hội và trật tự của thế giới, vai trò của nhà nước trong việc thực hiện quyền tự do cá nhân, tự do của công dân.</w:t>
      </w:r>
    </w:p>
    <w:p w14:paraId="32F48FA9" w14:textId="0320F6DD" w:rsidR="007836F8" w:rsidRPr="00570725" w:rsidRDefault="000E2222" w:rsidP="00FB5DDF">
      <w:pPr>
        <w:spacing w:line="360" w:lineRule="auto"/>
        <w:ind w:firstLine="720"/>
        <w:jc w:val="both"/>
        <w:rPr>
          <w:rFonts w:eastAsia="SimSun"/>
          <w:bCs/>
          <w:sz w:val="28"/>
          <w:szCs w:val="28"/>
          <w:lang w:val="vi-VN"/>
        </w:rPr>
      </w:pPr>
      <w:r w:rsidRPr="00570725">
        <w:rPr>
          <w:rFonts w:eastAsia="SimSun"/>
          <w:bCs/>
          <w:sz w:val="28"/>
          <w:szCs w:val="28"/>
          <w:lang w:val="vi-VN"/>
        </w:rPr>
        <w:t>Nhìn chung, các tác phẩm, bài viết dù là ở Việt Nam hay quốc tế cũng đã phản ánh khái quát những nội dung cơ bản của triết học</w:t>
      </w:r>
      <w:r w:rsidR="00AA525A" w:rsidRPr="00570725">
        <w:rPr>
          <w:sz w:val="28"/>
          <w:szCs w:val="28"/>
          <w:lang w:val="vi"/>
        </w:rPr>
        <w:t xml:space="preserve"> I. Kant</w:t>
      </w:r>
      <w:r w:rsidRPr="00570725">
        <w:rPr>
          <w:rFonts w:eastAsia="SimSun"/>
          <w:bCs/>
          <w:sz w:val="28"/>
          <w:szCs w:val="28"/>
          <w:lang w:val="vi-VN"/>
        </w:rPr>
        <w:t>. Những giá trị phổ quát mang tính chuẩn mực, đậm chất nhân văn vẫn còn nguyên giá trị và có vai trò to lớn trong việc xây dựng những quy tắc xử sự, chuẩn mực đạo đức cộng đồng.</w:t>
      </w:r>
    </w:p>
    <w:p w14:paraId="5118F021" w14:textId="515E279A" w:rsidR="00F7177E" w:rsidRPr="00570725" w:rsidRDefault="000E2222" w:rsidP="00FB5DDF">
      <w:pPr>
        <w:spacing w:line="360" w:lineRule="auto"/>
        <w:ind w:firstLine="720"/>
        <w:jc w:val="both"/>
        <w:rPr>
          <w:sz w:val="28"/>
          <w:szCs w:val="28"/>
          <w:lang w:val="vi-VN"/>
        </w:rPr>
      </w:pPr>
      <w:r w:rsidRPr="00570725">
        <w:rPr>
          <w:sz w:val="28"/>
          <w:szCs w:val="28"/>
          <w:lang w:val="vi-VN"/>
        </w:rPr>
        <w:t>Tuy nhiên, m</w:t>
      </w:r>
      <w:r w:rsidRPr="00570725">
        <w:rPr>
          <w:sz w:val="28"/>
          <w:szCs w:val="28"/>
        </w:rPr>
        <w:t xml:space="preserve">ột số nghiên cứu dừng lại ở việc trình bày hoặc diễn giải tư tưởng của </w:t>
      </w:r>
      <w:r w:rsidR="00AA525A" w:rsidRPr="00570725">
        <w:rPr>
          <w:sz w:val="28"/>
          <w:szCs w:val="28"/>
          <w:lang w:val="vi"/>
        </w:rPr>
        <w:t xml:space="preserve">I. Kant </w:t>
      </w:r>
      <w:r w:rsidRPr="00570725">
        <w:rPr>
          <w:sz w:val="28"/>
          <w:szCs w:val="28"/>
        </w:rPr>
        <w:t xml:space="preserve">mà chưa đi sâu vào phân tích các cuộc tranh luận học thuật đương đại, chưa đặt tư tưởng của ông trong sự đối thoại với các trường phái </w:t>
      </w:r>
      <w:r w:rsidRPr="00570725">
        <w:rPr>
          <w:sz w:val="28"/>
          <w:szCs w:val="28"/>
        </w:rPr>
        <w:lastRenderedPageBreak/>
        <w:t>triết học hiện đại hoặc các vấn đề xã hội đương đại.</w:t>
      </w:r>
      <w:r w:rsidR="00AA525A" w:rsidRPr="00570725">
        <w:rPr>
          <w:sz w:val="28"/>
          <w:szCs w:val="28"/>
        </w:rPr>
        <w:t xml:space="preserve"> </w:t>
      </w:r>
      <w:r w:rsidR="00F7177E" w:rsidRPr="00570725">
        <w:rPr>
          <w:sz w:val="28"/>
          <w:szCs w:val="28"/>
          <w:lang w:val="vi-VN"/>
        </w:rPr>
        <w:t>P</w:t>
      </w:r>
      <w:r w:rsidRPr="00570725">
        <w:rPr>
          <w:sz w:val="28"/>
          <w:szCs w:val="28"/>
        </w:rPr>
        <w:t xml:space="preserve">hần lớn các công trình trong nước mới dừng lại ở việc đánh giá giá trị và hạn chế của đạo đức học </w:t>
      </w:r>
      <w:r w:rsidR="00AA525A" w:rsidRPr="00570725">
        <w:rPr>
          <w:sz w:val="28"/>
          <w:szCs w:val="28"/>
          <w:lang w:val="vi"/>
        </w:rPr>
        <w:t xml:space="preserve">I. Kant </w:t>
      </w:r>
      <w:r w:rsidRPr="00570725">
        <w:rPr>
          <w:sz w:val="28"/>
          <w:szCs w:val="28"/>
        </w:rPr>
        <w:t xml:space="preserve">trên phương diện lý luận, trong khi việc vận dụng các giá trị tích cực của học thuyết này vào những vấn đề thực tiễn </w:t>
      </w:r>
      <w:r w:rsidRPr="00570725">
        <w:rPr>
          <w:sz w:val="28"/>
          <w:szCs w:val="28"/>
          <w:lang w:val="vi-VN"/>
        </w:rPr>
        <w:t>vẫn còn chưa toàn diện</w:t>
      </w:r>
      <w:r w:rsidR="00F7177E" w:rsidRPr="00570725">
        <w:rPr>
          <w:sz w:val="28"/>
          <w:szCs w:val="28"/>
          <w:lang w:val="vi-VN"/>
        </w:rPr>
        <w:t>.</w:t>
      </w:r>
    </w:p>
    <w:p w14:paraId="5B267750" w14:textId="295854B3" w:rsidR="007836F8" w:rsidRPr="00570725" w:rsidRDefault="00F7177E" w:rsidP="00FB5DDF">
      <w:pPr>
        <w:spacing w:line="360" w:lineRule="auto"/>
        <w:ind w:firstLine="720"/>
        <w:jc w:val="both"/>
        <w:rPr>
          <w:sz w:val="28"/>
          <w:szCs w:val="28"/>
          <w:lang w:val="vi-VN"/>
        </w:rPr>
      </w:pPr>
      <w:r w:rsidRPr="00570725">
        <w:rPr>
          <w:sz w:val="28"/>
          <w:szCs w:val="28"/>
          <w:lang w:val="vi"/>
        </w:rPr>
        <w:t xml:space="preserve">Xuất phát từ khoảng trống nghiên cứu đó, luận văn tập trung nghiên cứu tư tưởng của I. Kant về cái </w:t>
      </w:r>
      <w:r w:rsidR="005F1C32" w:rsidRPr="00570725">
        <w:rPr>
          <w:sz w:val="28"/>
          <w:szCs w:val="28"/>
          <w:lang w:val="vi"/>
        </w:rPr>
        <w:t>Thiện</w:t>
      </w:r>
      <w:r w:rsidRPr="00570725">
        <w:rPr>
          <w:sz w:val="28"/>
          <w:szCs w:val="28"/>
          <w:lang w:val="vi"/>
        </w:rPr>
        <w:t xml:space="preserve"> </w:t>
      </w:r>
      <w:r w:rsidRPr="00570725">
        <w:rPr>
          <w:sz w:val="28"/>
          <w:szCs w:val="28"/>
          <w:lang w:val="vi-VN"/>
        </w:rPr>
        <w:t>t</w:t>
      </w:r>
      <w:r w:rsidRPr="00570725">
        <w:rPr>
          <w:sz w:val="28"/>
          <w:szCs w:val="28"/>
          <w:lang w:val="vi"/>
        </w:rPr>
        <w:t xml:space="preserve">rên cơ sở phân tích bối cảnh lịch sử và những tiền đề lý luận dẫn đến sự hình thành tư tưởng của I. Kant về cái </w:t>
      </w:r>
      <w:r w:rsidR="005F1C32" w:rsidRPr="00570725">
        <w:rPr>
          <w:sz w:val="28"/>
          <w:szCs w:val="28"/>
          <w:lang w:val="vi"/>
        </w:rPr>
        <w:t>Thiện</w:t>
      </w:r>
      <w:r w:rsidRPr="00570725">
        <w:rPr>
          <w:sz w:val="28"/>
          <w:szCs w:val="28"/>
          <w:lang w:val="vi"/>
        </w:rPr>
        <w:t xml:space="preserve">, qua đó làm rõ những điều kiện kinh tế, chính trị, xã hội và những </w:t>
      </w:r>
      <w:r w:rsidRPr="00570725">
        <w:rPr>
          <w:sz w:val="28"/>
          <w:szCs w:val="28"/>
          <w:lang w:val="vi-VN"/>
        </w:rPr>
        <w:t>tác động</w:t>
      </w:r>
      <w:r w:rsidRPr="00570725">
        <w:rPr>
          <w:sz w:val="28"/>
          <w:szCs w:val="28"/>
          <w:lang w:val="vi"/>
        </w:rPr>
        <w:t xml:space="preserve"> đến quá trình xây dựng quan niệm đạo đức của ông.</w:t>
      </w:r>
      <w:r w:rsidRPr="00570725">
        <w:rPr>
          <w:sz w:val="28"/>
          <w:szCs w:val="28"/>
          <w:lang w:val="vi-VN"/>
        </w:rPr>
        <w:t xml:space="preserve"> Thông qua việc phân tích </w:t>
      </w:r>
      <w:r w:rsidRPr="00570725">
        <w:rPr>
          <w:spacing w:val="-4"/>
          <w:sz w:val="28"/>
          <w:szCs w:val="28"/>
          <w:lang w:val="vi-VN"/>
        </w:rPr>
        <w:t>những bối cảnh, tiền đề trên,</w:t>
      </w:r>
      <w:r w:rsidRPr="00570725">
        <w:rPr>
          <w:spacing w:val="-4"/>
          <w:sz w:val="28"/>
          <w:szCs w:val="28"/>
        </w:rPr>
        <w:t xml:space="preserve"> luận văn  nghiên cứu những nội dung cơ bản trong tư tưởng của I. Kant về cái </w:t>
      </w:r>
      <w:r w:rsidR="005F1C32" w:rsidRPr="00570725">
        <w:rPr>
          <w:spacing w:val="-4"/>
          <w:sz w:val="28"/>
          <w:szCs w:val="28"/>
        </w:rPr>
        <w:t>Thiện</w:t>
      </w:r>
      <w:r w:rsidRPr="00570725">
        <w:rPr>
          <w:spacing w:val="-4"/>
          <w:sz w:val="28"/>
          <w:szCs w:val="28"/>
        </w:rPr>
        <w:t xml:space="preserve">, </w:t>
      </w:r>
      <w:r w:rsidRPr="00570725">
        <w:rPr>
          <w:rFonts w:eastAsia="SimSun"/>
          <w:spacing w:val="-4"/>
          <w:sz w:val="28"/>
          <w:szCs w:val="28"/>
        </w:rPr>
        <w:t>đồng thời đánh giá những giá trị và hạn chế củ</w:t>
      </w:r>
      <w:r w:rsidRPr="00570725">
        <w:rPr>
          <w:rFonts w:eastAsia="SimSun"/>
          <w:color w:val="000000" w:themeColor="text1"/>
          <w:spacing w:val="-4"/>
          <w:sz w:val="28"/>
          <w:szCs w:val="28"/>
        </w:rPr>
        <w:t xml:space="preserve">a tư tưởng </w:t>
      </w:r>
      <w:r w:rsidRPr="00570725">
        <w:rPr>
          <w:rFonts w:eastAsia="SimSun"/>
          <w:color w:val="000000" w:themeColor="text1"/>
          <w:spacing w:val="-4"/>
          <w:sz w:val="28"/>
          <w:szCs w:val="28"/>
          <w:lang w:val="vi-VN"/>
        </w:rPr>
        <w:t>của ông đối với thời đại</w:t>
      </w:r>
      <w:r w:rsidRPr="00570725">
        <w:rPr>
          <w:rFonts w:eastAsia="SimSun"/>
          <w:color w:val="000000" w:themeColor="text1"/>
          <w:spacing w:val="-4"/>
          <w:sz w:val="28"/>
          <w:szCs w:val="28"/>
        </w:rPr>
        <w:t>.</w:t>
      </w:r>
      <w:r w:rsidRPr="00570725">
        <w:rPr>
          <w:rFonts w:eastAsia="SimSun"/>
          <w:spacing w:val="-4"/>
          <w:sz w:val="28"/>
          <w:szCs w:val="28"/>
        </w:rPr>
        <w:t xml:space="preserve"> Qua đó, luận văn góp phần bổ sung thêm cách tiếp cận đối với tư tưởng đạo đức của I. Kant và cung cấp thêm cơ sở tham khảo cho việc nghiên cứu đạo đức học và triết học cổ điển Đức.</w:t>
      </w:r>
    </w:p>
    <w:p w14:paraId="62F93D3C" w14:textId="15F541F1" w:rsidR="007836F8" w:rsidRPr="00570725" w:rsidRDefault="00B44B30" w:rsidP="00B44B30">
      <w:pPr>
        <w:pStyle w:val="Heading2"/>
        <w:spacing w:line="240" w:lineRule="auto"/>
        <w:ind w:firstLine="0"/>
        <w:rPr>
          <w:sz w:val="28"/>
          <w:szCs w:val="28"/>
          <w:lang w:val="vi-VN"/>
        </w:rPr>
      </w:pPr>
      <w:bookmarkStart w:id="13" w:name="_Toc188109348"/>
      <w:bookmarkStart w:id="14" w:name="_Toc237470436"/>
      <w:bookmarkStart w:id="15" w:name="_Toc237498136"/>
      <w:r w:rsidRPr="00570725">
        <w:rPr>
          <w:sz w:val="28"/>
          <w:szCs w:val="28"/>
        </w:rPr>
        <w:t xml:space="preserve">2. </w:t>
      </w:r>
      <w:r w:rsidR="000E2222" w:rsidRPr="00570725">
        <w:rPr>
          <w:sz w:val="28"/>
          <w:szCs w:val="28"/>
          <w:lang w:val="vi-VN"/>
        </w:rPr>
        <w:t>Mục đích và nhiệm vụ nghiên cứu.</w:t>
      </w:r>
      <w:bookmarkEnd w:id="13"/>
      <w:bookmarkEnd w:id="14"/>
      <w:bookmarkEnd w:id="15"/>
    </w:p>
    <w:p w14:paraId="74421998" w14:textId="77777777" w:rsidR="00A25E34" w:rsidRPr="00570725" w:rsidRDefault="00A25E34" w:rsidP="00B44B30">
      <w:pPr>
        <w:pStyle w:val="isselectedend"/>
        <w:ind w:right="1680" w:firstLine="720"/>
        <w:jc w:val="both"/>
        <w:rPr>
          <w:sz w:val="28"/>
          <w:szCs w:val="28"/>
        </w:rPr>
      </w:pPr>
      <w:r w:rsidRPr="00570725">
        <w:rPr>
          <w:rStyle w:val="Strong"/>
          <w:sz w:val="28"/>
          <w:szCs w:val="28"/>
        </w:rPr>
        <w:t>Mục đích nghiên cứu</w:t>
      </w:r>
    </w:p>
    <w:p w14:paraId="26DCD288" w14:textId="5C70A0F6" w:rsidR="00A25E34" w:rsidRPr="00570725" w:rsidRDefault="00A25E34" w:rsidP="00B44B30">
      <w:pPr>
        <w:pStyle w:val="isselectedend"/>
        <w:ind w:right="1680" w:firstLine="720"/>
        <w:jc w:val="both"/>
        <w:rPr>
          <w:sz w:val="28"/>
          <w:szCs w:val="28"/>
        </w:rPr>
      </w:pPr>
      <w:r w:rsidRPr="00570725">
        <w:rPr>
          <w:sz w:val="28"/>
          <w:szCs w:val="28"/>
        </w:rPr>
        <w:t>Trên cơ sở nghiên cứ</w:t>
      </w:r>
      <w:r w:rsidR="00B44B30" w:rsidRPr="00570725">
        <w:rPr>
          <w:sz w:val="28"/>
          <w:szCs w:val="28"/>
        </w:rPr>
        <w:t xml:space="preserve">u tư tưởng của Immanuel Kant về </w:t>
      </w:r>
      <w:r w:rsidRPr="00570725">
        <w:rPr>
          <w:sz w:val="28"/>
          <w:szCs w:val="28"/>
        </w:rPr>
        <w:t xml:space="preserve">cái Thiện trong tác phẩm </w:t>
      </w:r>
      <w:r w:rsidRPr="00570725">
        <w:rPr>
          <w:rStyle w:val="Emphasis"/>
          <w:sz w:val="28"/>
          <w:szCs w:val="28"/>
        </w:rPr>
        <w:t>Phê phán lý tính thực hành</w:t>
      </w:r>
      <w:r w:rsidRPr="00570725">
        <w:rPr>
          <w:sz w:val="28"/>
          <w:szCs w:val="28"/>
        </w:rPr>
        <w:t>, luận văn nhằm làm rõ nội dung, cơ sở xác lập và đặc trưng của quan niệm này; từ đó đánh giá những giá trị và hạn chế của nó trong đạo đức học Kant.</w:t>
      </w:r>
    </w:p>
    <w:p w14:paraId="00857E0E" w14:textId="77777777" w:rsidR="00A25E34" w:rsidRPr="00570725" w:rsidRDefault="00A25E34" w:rsidP="00B44B30">
      <w:pPr>
        <w:pStyle w:val="isselectedend"/>
        <w:ind w:right="1680" w:firstLine="720"/>
        <w:jc w:val="both"/>
        <w:rPr>
          <w:sz w:val="28"/>
          <w:szCs w:val="28"/>
        </w:rPr>
      </w:pPr>
      <w:r w:rsidRPr="00570725">
        <w:rPr>
          <w:rStyle w:val="Strong"/>
          <w:sz w:val="28"/>
          <w:szCs w:val="28"/>
        </w:rPr>
        <w:t>Nhiệm vụ nghiên cứu</w:t>
      </w:r>
    </w:p>
    <w:p w14:paraId="730D048E" w14:textId="77777777" w:rsidR="00F058BC" w:rsidRPr="00570725" w:rsidRDefault="00A25E34" w:rsidP="00B44B30">
      <w:pPr>
        <w:ind w:firstLine="720"/>
        <w:jc w:val="both"/>
        <w:rPr>
          <w:sz w:val="28"/>
          <w:szCs w:val="28"/>
          <w:lang w:val="vi-VN"/>
        </w:rPr>
      </w:pPr>
      <w:r w:rsidRPr="00570725">
        <w:rPr>
          <w:sz w:val="28"/>
          <w:szCs w:val="28"/>
          <w:lang w:val="vi-VN"/>
        </w:rPr>
        <w:t>Với mục đích nêu trên, luận văn chủ yếu tập trung giải quyết các nhiệm vụ như sau:</w:t>
      </w:r>
    </w:p>
    <w:p w14:paraId="1CA2F8D7" w14:textId="17E62458" w:rsidR="00A25E34" w:rsidRPr="00570725" w:rsidRDefault="00F058BC" w:rsidP="00B44B30">
      <w:pPr>
        <w:ind w:firstLine="720"/>
        <w:jc w:val="both"/>
        <w:rPr>
          <w:sz w:val="28"/>
          <w:szCs w:val="28"/>
          <w:lang w:val="vi-VN"/>
        </w:rPr>
      </w:pPr>
      <w:r w:rsidRPr="00570725">
        <w:rPr>
          <w:sz w:val="28"/>
          <w:szCs w:val="28"/>
        </w:rPr>
        <w:t xml:space="preserve">- </w:t>
      </w:r>
      <w:r w:rsidR="00A25E34" w:rsidRPr="00570725">
        <w:rPr>
          <w:sz w:val="28"/>
          <w:szCs w:val="28"/>
        </w:rPr>
        <w:t>Làm rõ bối cảnh lịch sử, điều kiện và những tiền đề lý luận tác động đến sự hình thành tư tưởng của Immanuel Kant về cái Thiện.</w:t>
      </w:r>
    </w:p>
    <w:p w14:paraId="333105DE" w14:textId="15668E3A" w:rsidR="00A25E34" w:rsidRPr="00570725" w:rsidRDefault="00F058BC" w:rsidP="00B44B30">
      <w:pPr>
        <w:spacing w:before="100" w:beforeAutospacing="1" w:after="100" w:afterAutospacing="1"/>
        <w:ind w:firstLine="720"/>
        <w:jc w:val="both"/>
        <w:rPr>
          <w:sz w:val="28"/>
          <w:szCs w:val="28"/>
        </w:rPr>
      </w:pPr>
      <w:r w:rsidRPr="00570725">
        <w:rPr>
          <w:sz w:val="28"/>
          <w:szCs w:val="28"/>
        </w:rPr>
        <w:t xml:space="preserve">- </w:t>
      </w:r>
      <w:r w:rsidR="00A25E34" w:rsidRPr="00570725">
        <w:rPr>
          <w:sz w:val="28"/>
          <w:szCs w:val="28"/>
        </w:rPr>
        <w:t xml:space="preserve">Phân tích và làm rõ những nội dung cơ bản trong tư tưởng của Immanuel Kant về cái Thiện trong </w:t>
      </w:r>
      <w:r w:rsidR="00A25E34" w:rsidRPr="00570725">
        <w:rPr>
          <w:rStyle w:val="Emphasis"/>
          <w:sz w:val="28"/>
          <w:szCs w:val="28"/>
        </w:rPr>
        <w:t>Phê phán lý tính thực hành</w:t>
      </w:r>
      <w:r w:rsidR="00A25E34" w:rsidRPr="00570725">
        <w:rPr>
          <w:sz w:val="28"/>
          <w:szCs w:val="28"/>
        </w:rPr>
        <w:t>, qua mối quan hệ giữa cái Thiện với tự do, quy luật luân lý và cái Thiện tối cao.</w:t>
      </w:r>
    </w:p>
    <w:p w14:paraId="7ABAE8DA" w14:textId="72F41573" w:rsidR="00A25E34" w:rsidRPr="00570725" w:rsidRDefault="00F058BC" w:rsidP="00B44B30">
      <w:pPr>
        <w:spacing w:before="100" w:beforeAutospacing="1" w:after="100" w:afterAutospacing="1"/>
        <w:ind w:firstLine="720"/>
        <w:jc w:val="both"/>
        <w:rPr>
          <w:sz w:val="28"/>
          <w:szCs w:val="28"/>
        </w:rPr>
      </w:pPr>
      <w:r w:rsidRPr="00570725">
        <w:rPr>
          <w:sz w:val="28"/>
          <w:szCs w:val="28"/>
        </w:rPr>
        <w:lastRenderedPageBreak/>
        <w:t xml:space="preserve">- </w:t>
      </w:r>
      <w:r w:rsidR="00A25E34" w:rsidRPr="00570725">
        <w:rPr>
          <w:sz w:val="28"/>
          <w:szCs w:val="28"/>
        </w:rPr>
        <w:t>Phân tích, đánh giá những giá trị và hạn chế của tư tưởng Immanuel Kant về cái Thiện.</w:t>
      </w:r>
    </w:p>
    <w:p w14:paraId="6D7FE563" w14:textId="77777777" w:rsidR="00A25E34" w:rsidRPr="00570725" w:rsidRDefault="00A25E34" w:rsidP="00A25E34">
      <w:pPr>
        <w:ind w:left="720"/>
        <w:rPr>
          <w:lang w:val="vi-VN"/>
        </w:rPr>
      </w:pPr>
    </w:p>
    <w:p w14:paraId="15C23AB0" w14:textId="77777777" w:rsidR="007836F8" w:rsidRPr="00570725" w:rsidRDefault="000E2222" w:rsidP="007210C7">
      <w:pPr>
        <w:pStyle w:val="Heading2"/>
        <w:rPr>
          <w:sz w:val="28"/>
          <w:szCs w:val="28"/>
          <w:lang w:val="vi-VN"/>
        </w:rPr>
      </w:pPr>
      <w:bookmarkStart w:id="16" w:name="_Toc188109349"/>
      <w:bookmarkStart w:id="17" w:name="_Toc237470437"/>
      <w:bookmarkStart w:id="18" w:name="_Toc237498137"/>
      <w:r w:rsidRPr="00570725">
        <w:rPr>
          <w:sz w:val="28"/>
          <w:szCs w:val="28"/>
          <w:lang w:val="vi-VN"/>
        </w:rPr>
        <w:t>4.  Cơ sở lý luận và phương pháp nghiên cứu.</w:t>
      </w:r>
      <w:bookmarkEnd w:id="16"/>
      <w:bookmarkEnd w:id="17"/>
      <w:bookmarkEnd w:id="18"/>
    </w:p>
    <w:p w14:paraId="575241CF" w14:textId="3C45764A" w:rsidR="007836F8" w:rsidRPr="00570725" w:rsidRDefault="000E2222" w:rsidP="00FB5DDF">
      <w:pPr>
        <w:spacing w:line="360" w:lineRule="auto"/>
        <w:ind w:firstLine="720"/>
        <w:jc w:val="both"/>
        <w:rPr>
          <w:sz w:val="28"/>
          <w:szCs w:val="28"/>
          <w:lang w:val="vi-VN"/>
        </w:rPr>
      </w:pPr>
      <w:r w:rsidRPr="00570725">
        <w:rPr>
          <w:i/>
          <w:sz w:val="28"/>
          <w:szCs w:val="28"/>
          <w:lang w:val="vi-VN"/>
        </w:rPr>
        <w:t>Cơ sở lý luận</w:t>
      </w:r>
      <w:r w:rsidRPr="00570725">
        <w:rPr>
          <w:sz w:val="28"/>
          <w:szCs w:val="28"/>
          <w:lang w:val="vi-VN"/>
        </w:rPr>
        <w:t xml:space="preserve">: Luận văn dựa trên quan điểm triết học Mác - Lênin về đạo đức, đặc biệt là tư tưởng của </w:t>
      </w:r>
      <w:r w:rsidR="005F1C32" w:rsidRPr="00570725">
        <w:rPr>
          <w:sz w:val="28"/>
          <w:szCs w:val="28"/>
        </w:rPr>
        <w:t>I.</w:t>
      </w:r>
      <w:r w:rsidRPr="00570725">
        <w:rPr>
          <w:sz w:val="28"/>
          <w:szCs w:val="28"/>
          <w:lang w:val="vi-VN"/>
        </w:rPr>
        <w:t>Kant về đạo đức.</w:t>
      </w:r>
    </w:p>
    <w:p w14:paraId="09B3942B" w14:textId="099A4DE7" w:rsidR="007836F8" w:rsidRPr="00570725" w:rsidRDefault="000E2222" w:rsidP="00FB5DDF">
      <w:pPr>
        <w:spacing w:line="360" w:lineRule="auto"/>
        <w:ind w:firstLine="720"/>
        <w:jc w:val="both"/>
        <w:rPr>
          <w:sz w:val="28"/>
          <w:szCs w:val="28"/>
          <w:lang w:val="vi-VN"/>
        </w:rPr>
      </w:pPr>
      <w:r w:rsidRPr="00570725">
        <w:rPr>
          <w:i/>
          <w:sz w:val="28"/>
          <w:szCs w:val="28"/>
          <w:lang w:val="vi-VN"/>
        </w:rPr>
        <w:t>Phương pháp nghiên cứu</w:t>
      </w:r>
      <w:r w:rsidRPr="00570725">
        <w:rPr>
          <w:sz w:val="28"/>
          <w:szCs w:val="28"/>
          <w:lang w:val="vi-VN"/>
        </w:rPr>
        <w:t>: Luận văn sử dụng phương pháp</w:t>
      </w:r>
      <w:r w:rsidR="00E04717" w:rsidRPr="00570725">
        <w:rPr>
          <w:sz w:val="28"/>
          <w:szCs w:val="28"/>
          <w:lang w:val="vi-VN"/>
        </w:rPr>
        <w:t xml:space="preserve"> luận của chủ nghĩa duy vật biện chứng và chủ nghĩa duy vật lịch sử,</w:t>
      </w:r>
      <w:r w:rsidR="00C61130" w:rsidRPr="00570725">
        <w:rPr>
          <w:sz w:val="28"/>
          <w:szCs w:val="28"/>
        </w:rPr>
        <w:t xml:space="preserve"> phương pháp văn bản học</w:t>
      </w:r>
      <w:r w:rsidR="00E04717" w:rsidRPr="00570725">
        <w:rPr>
          <w:sz w:val="28"/>
          <w:szCs w:val="28"/>
          <w:lang w:val="vi-VN"/>
        </w:rPr>
        <w:t xml:space="preserve"> các nguyên tắc khách quan, nguyên tắc phát triển, nguyên tắc toàn diện, nguyên tắc lịch sử - cụ thể, nguyên tắc thống nhất giữa lý luận và thực tiễn; các phương pháp</w:t>
      </w:r>
      <w:r w:rsidRPr="00570725">
        <w:rPr>
          <w:sz w:val="28"/>
          <w:szCs w:val="28"/>
          <w:lang w:val="vi-VN"/>
        </w:rPr>
        <w:t xml:space="preserve"> lôgic - lịch sử, phương pháp phân tích, so sánh và tổng hợp</w:t>
      </w:r>
      <w:r w:rsidR="00E04717" w:rsidRPr="00570725">
        <w:rPr>
          <w:sz w:val="28"/>
          <w:szCs w:val="28"/>
          <w:lang w:val="vi-VN"/>
        </w:rPr>
        <w:t>.</w:t>
      </w:r>
    </w:p>
    <w:p w14:paraId="4947F3A9" w14:textId="77777777" w:rsidR="007836F8" w:rsidRPr="00570725" w:rsidRDefault="000E2222" w:rsidP="007210C7">
      <w:pPr>
        <w:pStyle w:val="Heading2"/>
        <w:rPr>
          <w:sz w:val="28"/>
          <w:szCs w:val="28"/>
          <w:lang w:val="vi-VN"/>
        </w:rPr>
      </w:pPr>
      <w:bookmarkStart w:id="19" w:name="_Toc188109350"/>
      <w:bookmarkStart w:id="20" w:name="_Toc237470438"/>
      <w:bookmarkStart w:id="21" w:name="_Toc237498138"/>
      <w:r w:rsidRPr="00570725">
        <w:rPr>
          <w:sz w:val="28"/>
          <w:szCs w:val="28"/>
          <w:lang w:val="vi-VN"/>
        </w:rPr>
        <w:t>5.  Đối tượng và phạm vi nghiên cứu</w:t>
      </w:r>
      <w:bookmarkEnd w:id="19"/>
      <w:bookmarkEnd w:id="20"/>
      <w:bookmarkEnd w:id="21"/>
    </w:p>
    <w:p w14:paraId="685B8384" w14:textId="02C38122" w:rsidR="007836F8" w:rsidRPr="00570725" w:rsidRDefault="000E2222" w:rsidP="00FB5DDF">
      <w:pPr>
        <w:spacing w:line="360" w:lineRule="auto"/>
        <w:ind w:firstLine="720"/>
        <w:jc w:val="both"/>
        <w:rPr>
          <w:sz w:val="28"/>
          <w:szCs w:val="28"/>
          <w:lang w:val="vi-VN"/>
        </w:rPr>
      </w:pPr>
      <w:r w:rsidRPr="00570725">
        <w:rPr>
          <w:i/>
          <w:sz w:val="28"/>
          <w:szCs w:val="28"/>
          <w:lang w:val="vi-VN"/>
        </w:rPr>
        <w:t>Đối tượng nghiên cứu</w:t>
      </w:r>
      <w:r w:rsidRPr="00570725">
        <w:rPr>
          <w:sz w:val="28"/>
          <w:szCs w:val="28"/>
          <w:lang w:val="vi-VN"/>
        </w:rPr>
        <w:t xml:space="preserve">: Tư tưởng của I. Kant về cái </w:t>
      </w:r>
      <w:r w:rsidR="005F1C32" w:rsidRPr="00570725">
        <w:rPr>
          <w:sz w:val="28"/>
          <w:szCs w:val="28"/>
          <w:lang w:val="vi-VN"/>
        </w:rPr>
        <w:t>Thiện</w:t>
      </w:r>
      <w:r w:rsidRPr="00570725">
        <w:rPr>
          <w:sz w:val="28"/>
          <w:szCs w:val="28"/>
          <w:lang w:val="vi-VN"/>
        </w:rPr>
        <w:t>.</w:t>
      </w:r>
    </w:p>
    <w:p w14:paraId="213D9C64" w14:textId="71088D10" w:rsidR="00C44D7E" w:rsidRPr="00570725" w:rsidRDefault="00C44D7E" w:rsidP="00FB5DDF">
      <w:pPr>
        <w:spacing w:line="360" w:lineRule="auto"/>
        <w:ind w:firstLine="720"/>
        <w:jc w:val="both"/>
        <w:rPr>
          <w:i/>
          <w:iCs/>
          <w:sz w:val="28"/>
          <w:szCs w:val="28"/>
        </w:rPr>
      </w:pPr>
      <w:r w:rsidRPr="00570725">
        <w:rPr>
          <w:i/>
          <w:iCs/>
          <w:sz w:val="28"/>
          <w:szCs w:val="28"/>
        </w:rPr>
        <w:t xml:space="preserve">Phạm vi nghiên cứu: </w:t>
      </w:r>
      <w:r w:rsidR="00A25E34" w:rsidRPr="00570725">
        <w:rPr>
          <w:sz w:val="28"/>
          <w:szCs w:val="28"/>
        </w:rPr>
        <w:t xml:space="preserve">Luận văn tập trung nghiên cứu tư tưởng của Immanuel Kant về cái Thiện chủ yếu trong tác phẩm </w:t>
      </w:r>
      <w:r w:rsidR="00A25E34" w:rsidRPr="00570725">
        <w:rPr>
          <w:rStyle w:val="Emphasis"/>
          <w:sz w:val="28"/>
          <w:szCs w:val="28"/>
        </w:rPr>
        <w:t>Phê phán lý tính thực hành</w:t>
      </w:r>
    </w:p>
    <w:p w14:paraId="0F537DAF" w14:textId="77777777" w:rsidR="007836F8" w:rsidRPr="00570725" w:rsidRDefault="000E2222" w:rsidP="007210C7">
      <w:pPr>
        <w:pStyle w:val="Heading2"/>
        <w:rPr>
          <w:sz w:val="28"/>
          <w:szCs w:val="28"/>
          <w:lang w:val="vi-VN"/>
        </w:rPr>
      </w:pPr>
      <w:bookmarkStart w:id="22" w:name="_Toc188109351"/>
      <w:bookmarkStart w:id="23" w:name="_Toc237470439"/>
      <w:bookmarkStart w:id="24" w:name="_Toc237498139"/>
      <w:r w:rsidRPr="00570725">
        <w:rPr>
          <w:sz w:val="28"/>
          <w:szCs w:val="28"/>
          <w:lang w:val="vi-VN"/>
        </w:rPr>
        <w:t>6. Đóng góp mới của luận văn</w:t>
      </w:r>
      <w:bookmarkEnd w:id="22"/>
      <w:bookmarkEnd w:id="23"/>
      <w:bookmarkEnd w:id="24"/>
    </w:p>
    <w:p w14:paraId="11094A24" w14:textId="7CE1800F" w:rsidR="007836F8" w:rsidRPr="00570725" w:rsidRDefault="000E2222" w:rsidP="00FB5DDF">
      <w:pPr>
        <w:spacing w:line="360" w:lineRule="auto"/>
        <w:ind w:firstLine="720"/>
        <w:jc w:val="both"/>
        <w:rPr>
          <w:bCs/>
          <w:sz w:val="28"/>
          <w:szCs w:val="28"/>
        </w:rPr>
      </w:pPr>
      <w:r w:rsidRPr="00570725">
        <w:rPr>
          <w:bCs/>
          <w:sz w:val="28"/>
          <w:szCs w:val="28"/>
          <w:lang w:val="vi-VN"/>
        </w:rPr>
        <w:t xml:space="preserve">Thông qua giải quyết những nhiệm vụ đặt ra, luận văn góp phần làm sáng tỏ tiền đề lý luận, nội dung và những giá trị của tư tưởng của I. Kant về cái </w:t>
      </w:r>
      <w:r w:rsidR="005F1C32" w:rsidRPr="00570725">
        <w:rPr>
          <w:bCs/>
          <w:sz w:val="28"/>
          <w:szCs w:val="28"/>
          <w:lang w:val="vi-VN"/>
        </w:rPr>
        <w:t>Thiện</w:t>
      </w:r>
      <w:r w:rsidRPr="00570725">
        <w:rPr>
          <w:bCs/>
          <w:sz w:val="28"/>
          <w:szCs w:val="28"/>
          <w:lang w:val="vi-VN"/>
        </w:rPr>
        <w:t>.</w:t>
      </w:r>
      <w:r w:rsidR="005D40D9" w:rsidRPr="00570725">
        <w:rPr>
          <w:bCs/>
          <w:sz w:val="28"/>
          <w:szCs w:val="28"/>
        </w:rPr>
        <w:t xml:space="preserve"> Đồng thời là tài liệu tham khảo trong học tập và nghiên cứu về triết học I.Kant, định hướng giá trị đạo đức ở Việt Nam hiện nay.</w:t>
      </w:r>
    </w:p>
    <w:p w14:paraId="2C6DF6F5" w14:textId="77777777" w:rsidR="007836F8" w:rsidRPr="00570725" w:rsidRDefault="000E2222" w:rsidP="007210C7">
      <w:pPr>
        <w:pStyle w:val="Heading2"/>
        <w:rPr>
          <w:sz w:val="28"/>
          <w:szCs w:val="28"/>
          <w:lang w:val="vi-VN"/>
        </w:rPr>
      </w:pPr>
      <w:bookmarkStart w:id="25" w:name="_Toc188109352"/>
      <w:bookmarkStart w:id="26" w:name="_Toc237470440"/>
      <w:bookmarkStart w:id="27" w:name="_Toc237498140"/>
      <w:r w:rsidRPr="00570725">
        <w:rPr>
          <w:sz w:val="28"/>
          <w:szCs w:val="28"/>
          <w:lang w:val="vi-VN"/>
        </w:rPr>
        <w:t>7.  Ý nghĩa lý luận và ý nghĩa thực tiễn của luận văn</w:t>
      </w:r>
      <w:bookmarkEnd w:id="25"/>
      <w:bookmarkEnd w:id="26"/>
      <w:bookmarkEnd w:id="27"/>
    </w:p>
    <w:p w14:paraId="11A7F178" w14:textId="67AF0A29" w:rsidR="007836F8" w:rsidRPr="00570725" w:rsidRDefault="000E2222" w:rsidP="00FB5DDF">
      <w:pPr>
        <w:spacing w:line="360" w:lineRule="auto"/>
        <w:ind w:firstLine="720"/>
        <w:jc w:val="both"/>
        <w:rPr>
          <w:sz w:val="28"/>
          <w:szCs w:val="28"/>
          <w:lang w:val="vi-VN"/>
        </w:rPr>
      </w:pPr>
      <w:r w:rsidRPr="00570725">
        <w:rPr>
          <w:i/>
          <w:iCs/>
          <w:sz w:val="28"/>
          <w:szCs w:val="28"/>
          <w:lang w:val="vi-VN"/>
        </w:rPr>
        <w:t>Ý nghĩa lý luận:</w:t>
      </w:r>
      <w:r w:rsidRPr="00570725">
        <w:rPr>
          <w:sz w:val="28"/>
          <w:szCs w:val="28"/>
          <w:lang w:val="vi-VN"/>
        </w:rPr>
        <w:t xml:space="preserve"> Trên cơ sở nghiên cứu khái quát, tìm hiểu về tư tưởng cơ bản của I.Kant và phân tích tác phẩm </w:t>
      </w:r>
      <w:r w:rsidRPr="00570725">
        <w:rPr>
          <w:i/>
          <w:iCs/>
          <w:sz w:val="28"/>
          <w:szCs w:val="28"/>
          <w:lang w:val="vi-VN"/>
        </w:rPr>
        <w:t>Phê phán lý tính thực hành</w:t>
      </w:r>
      <w:r w:rsidRPr="00570725">
        <w:rPr>
          <w:sz w:val="28"/>
          <w:szCs w:val="28"/>
          <w:lang w:val="vi-VN"/>
        </w:rPr>
        <w:t xml:space="preserve">, luận văn góp phần trình bày một cách có hệ thống về cái </w:t>
      </w:r>
      <w:r w:rsidR="005F1C32" w:rsidRPr="00570725">
        <w:rPr>
          <w:sz w:val="28"/>
          <w:szCs w:val="28"/>
          <w:lang w:val="vi-VN"/>
        </w:rPr>
        <w:t>Thiện</w:t>
      </w:r>
      <w:r w:rsidRPr="00570725">
        <w:rPr>
          <w:sz w:val="28"/>
          <w:szCs w:val="28"/>
          <w:lang w:val="vi-VN"/>
        </w:rPr>
        <w:t>, về cơ sở của đạo đức học I.Kant.</w:t>
      </w:r>
    </w:p>
    <w:p w14:paraId="72E7419D" w14:textId="77777777" w:rsidR="007836F8" w:rsidRPr="00570725" w:rsidRDefault="000E2222" w:rsidP="00FB5DDF">
      <w:pPr>
        <w:spacing w:line="360" w:lineRule="auto"/>
        <w:ind w:firstLine="720"/>
        <w:jc w:val="both"/>
        <w:rPr>
          <w:bCs/>
          <w:sz w:val="28"/>
          <w:szCs w:val="28"/>
          <w:lang w:val="vi-VN"/>
        </w:rPr>
      </w:pPr>
      <w:r w:rsidRPr="00570725">
        <w:rPr>
          <w:i/>
          <w:iCs/>
          <w:sz w:val="28"/>
          <w:szCs w:val="28"/>
          <w:lang w:val="vi-VN"/>
        </w:rPr>
        <w:t>Ý nghĩa thực tiễn</w:t>
      </w:r>
      <w:r w:rsidRPr="00570725">
        <w:rPr>
          <w:sz w:val="28"/>
          <w:szCs w:val="28"/>
          <w:lang w:val="vi-VN"/>
        </w:rPr>
        <w:t>:</w:t>
      </w:r>
      <w:r w:rsidRPr="00570725">
        <w:rPr>
          <w:bCs/>
          <w:sz w:val="28"/>
          <w:szCs w:val="28"/>
          <w:lang w:val="vi-VN"/>
        </w:rPr>
        <w:t xml:space="preserve"> Luận văn là tài liệu tham khảo cho các nghiên cứu về triết học I. Kant, đạo đức học của I. Kant.</w:t>
      </w:r>
    </w:p>
    <w:p w14:paraId="2CCD06A4" w14:textId="77777777" w:rsidR="007836F8" w:rsidRPr="00570725" w:rsidRDefault="000E2222" w:rsidP="007210C7">
      <w:pPr>
        <w:pStyle w:val="Heading2"/>
        <w:rPr>
          <w:sz w:val="28"/>
          <w:szCs w:val="28"/>
          <w:lang w:val="vi-VN"/>
        </w:rPr>
      </w:pPr>
      <w:bookmarkStart w:id="28" w:name="_Toc188109353"/>
      <w:bookmarkStart w:id="29" w:name="_Toc237470441"/>
      <w:bookmarkStart w:id="30" w:name="_Toc237498141"/>
      <w:r w:rsidRPr="00570725">
        <w:rPr>
          <w:sz w:val="28"/>
          <w:szCs w:val="28"/>
          <w:lang w:val="vi-VN"/>
        </w:rPr>
        <w:lastRenderedPageBreak/>
        <w:t>8.  Kết cấu của luận văn</w:t>
      </w:r>
      <w:bookmarkEnd w:id="28"/>
      <w:bookmarkEnd w:id="29"/>
      <w:bookmarkEnd w:id="30"/>
    </w:p>
    <w:p w14:paraId="50849CEA" w14:textId="519C6370" w:rsidR="007836F8" w:rsidRPr="00570725" w:rsidRDefault="000E2222" w:rsidP="00FB5DDF">
      <w:pPr>
        <w:spacing w:line="360" w:lineRule="auto"/>
        <w:ind w:firstLine="720"/>
        <w:jc w:val="both"/>
        <w:rPr>
          <w:bCs/>
          <w:sz w:val="28"/>
          <w:szCs w:val="28"/>
          <w:lang w:val="vi-VN"/>
        </w:rPr>
      </w:pPr>
      <w:r w:rsidRPr="00570725">
        <w:rPr>
          <w:bCs/>
          <w:sz w:val="28"/>
          <w:szCs w:val="28"/>
          <w:lang w:val="vi-VN"/>
        </w:rPr>
        <w:t xml:space="preserve">Ngoài phần mở đầu, kết luận và danh mục tài liệu tham khảo, nội dung luận văn bao gồm 2 chương và </w:t>
      </w:r>
      <w:r w:rsidR="008B5B42" w:rsidRPr="00570725">
        <w:rPr>
          <w:bCs/>
          <w:sz w:val="28"/>
          <w:szCs w:val="28"/>
        </w:rPr>
        <w:t>7</w:t>
      </w:r>
      <w:r w:rsidRPr="00570725">
        <w:rPr>
          <w:bCs/>
          <w:sz w:val="28"/>
          <w:szCs w:val="28"/>
          <w:lang w:val="vi-VN"/>
        </w:rPr>
        <w:t xml:space="preserve"> tiết.</w:t>
      </w:r>
    </w:p>
    <w:p w14:paraId="0A84A6F6" w14:textId="77777777" w:rsidR="007836F8" w:rsidRPr="00570725" w:rsidRDefault="007836F8" w:rsidP="00FB5DDF">
      <w:pPr>
        <w:spacing w:line="360" w:lineRule="auto"/>
        <w:jc w:val="both"/>
        <w:rPr>
          <w:b/>
          <w:sz w:val="28"/>
          <w:szCs w:val="28"/>
          <w:lang w:val="vi-VN"/>
        </w:rPr>
      </w:pPr>
    </w:p>
    <w:p w14:paraId="1E05D8B4" w14:textId="77777777" w:rsidR="007836F8" w:rsidRPr="00570725" w:rsidRDefault="007836F8" w:rsidP="00FB5DDF">
      <w:pPr>
        <w:spacing w:line="360" w:lineRule="auto"/>
        <w:jc w:val="both"/>
        <w:rPr>
          <w:b/>
          <w:sz w:val="28"/>
          <w:szCs w:val="28"/>
          <w:lang w:val="vi-VN"/>
        </w:rPr>
      </w:pPr>
    </w:p>
    <w:p w14:paraId="615720BE" w14:textId="77777777" w:rsidR="007836F8" w:rsidRPr="00570725" w:rsidRDefault="007836F8" w:rsidP="00FB5DDF">
      <w:pPr>
        <w:spacing w:line="360" w:lineRule="auto"/>
        <w:jc w:val="both"/>
        <w:rPr>
          <w:b/>
          <w:sz w:val="28"/>
          <w:szCs w:val="28"/>
          <w:lang w:val="vi-VN"/>
        </w:rPr>
      </w:pPr>
    </w:p>
    <w:p w14:paraId="6690116E" w14:textId="77777777" w:rsidR="007836F8" w:rsidRPr="00570725" w:rsidRDefault="007836F8" w:rsidP="00FB5DDF">
      <w:pPr>
        <w:spacing w:line="360" w:lineRule="auto"/>
        <w:jc w:val="both"/>
        <w:rPr>
          <w:b/>
          <w:sz w:val="28"/>
          <w:szCs w:val="28"/>
          <w:lang w:val="vi-VN"/>
        </w:rPr>
      </w:pPr>
    </w:p>
    <w:p w14:paraId="3FF9A531" w14:textId="77777777" w:rsidR="007836F8" w:rsidRPr="00570725" w:rsidRDefault="007836F8" w:rsidP="00FB5DDF">
      <w:pPr>
        <w:spacing w:line="360" w:lineRule="auto"/>
        <w:jc w:val="both"/>
        <w:rPr>
          <w:b/>
          <w:sz w:val="28"/>
          <w:szCs w:val="28"/>
          <w:lang w:val="vi-VN"/>
        </w:rPr>
      </w:pPr>
    </w:p>
    <w:p w14:paraId="674328C8" w14:textId="77777777" w:rsidR="007836F8" w:rsidRPr="00570725" w:rsidRDefault="007836F8" w:rsidP="00FB5DDF">
      <w:pPr>
        <w:spacing w:line="360" w:lineRule="auto"/>
        <w:jc w:val="both"/>
        <w:rPr>
          <w:b/>
          <w:sz w:val="28"/>
          <w:szCs w:val="28"/>
          <w:lang w:val="vi-VN"/>
        </w:rPr>
      </w:pPr>
    </w:p>
    <w:p w14:paraId="168074A6" w14:textId="77777777" w:rsidR="007836F8" w:rsidRPr="00570725" w:rsidRDefault="007836F8" w:rsidP="00FB5DDF">
      <w:pPr>
        <w:spacing w:line="360" w:lineRule="auto"/>
        <w:jc w:val="both"/>
        <w:rPr>
          <w:b/>
          <w:sz w:val="28"/>
          <w:szCs w:val="28"/>
          <w:lang w:val="vi-VN"/>
        </w:rPr>
      </w:pPr>
    </w:p>
    <w:p w14:paraId="62974D25" w14:textId="31127724" w:rsidR="007836F8" w:rsidRPr="00570725" w:rsidRDefault="007836F8" w:rsidP="00FB5DDF">
      <w:pPr>
        <w:spacing w:line="360" w:lineRule="auto"/>
        <w:jc w:val="both"/>
        <w:rPr>
          <w:b/>
          <w:sz w:val="28"/>
          <w:szCs w:val="28"/>
        </w:rPr>
      </w:pPr>
    </w:p>
    <w:p w14:paraId="2C717E44" w14:textId="4C9DFCE9" w:rsidR="00B44B30" w:rsidRPr="00570725" w:rsidRDefault="00B44B30" w:rsidP="00FB5DDF">
      <w:pPr>
        <w:spacing w:line="360" w:lineRule="auto"/>
        <w:jc w:val="both"/>
        <w:rPr>
          <w:b/>
          <w:sz w:val="28"/>
          <w:szCs w:val="28"/>
        </w:rPr>
      </w:pPr>
    </w:p>
    <w:p w14:paraId="63FC55CD" w14:textId="5C8E61B2" w:rsidR="00B44B30" w:rsidRPr="00570725" w:rsidRDefault="00B44B30" w:rsidP="00FB5DDF">
      <w:pPr>
        <w:spacing w:line="360" w:lineRule="auto"/>
        <w:jc w:val="both"/>
        <w:rPr>
          <w:b/>
          <w:sz w:val="28"/>
          <w:szCs w:val="28"/>
        </w:rPr>
      </w:pPr>
    </w:p>
    <w:p w14:paraId="5D46C9CC" w14:textId="62F50EA2" w:rsidR="00B44B30" w:rsidRPr="00570725" w:rsidRDefault="00B44B30" w:rsidP="00FB5DDF">
      <w:pPr>
        <w:spacing w:line="360" w:lineRule="auto"/>
        <w:jc w:val="both"/>
        <w:rPr>
          <w:b/>
          <w:sz w:val="28"/>
          <w:szCs w:val="28"/>
        </w:rPr>
      </w:pPr>
    </w:p>
    <w:p w14:paraId="6E3F53C3" w14:textId="2718B681" w:rsidR="00B44B30" w:rsidRPr="00570725" w:rsidRDefault="00B44B30" w:rsidP="00FB5DDF">
      <w:pPr>
        <w:spacing w:line="360" w:lineRule="auto"/>
        <w:jc w:val="both"/>
        <w:rPr>
          <w:b/>
          <w:sz w:val="28"/>
          <w:szCs w:val="28"/>
        </w:rPr>
      </w:pPr>
    </w:p>
    <w:p w14:paraId="7A1E4535" w14:textId="058E6398" w:rsidR="00B44B30" w:rsidRPr="00570725" w:rsidRDefault="00B44B30" w:rsidP="00FB5DDF">
      <w:pPr>
        <w:spacing w:line="360" w:lineRule="auto"/>
        <w:jc w:val="both"/>
        <w:rPr>
          <w:b/>
          <w:sz w:val="28"/>
          <w:szCs w:val="28"/>
        </w:rPr>
      </w:pPr>
    </w:p>
    <w:p w14:paraId="428F6961" w14:textId="5DFB0B12" w:rsidR="00B44B30" w:rsidRPr="00570725" w:rsidRDefault="00B44B30" w:rsidP="00FB5DDF">
      <w:pPr>
        <w:spacing w:line="360" w:lineRule="auto"/>
        <w:jc w:val="both"/>
        <w:rPr>
          <w:b/>
          <w:sz w:val="28"/>
          <w:szCs w:val="28"/>
        </w:rPr>
      </w:pPr>
    </w:p>
    <w:p w14:paraId="02E48AB5" w14:textId="4CEEDC68" w:rsidR="00B44B30" w:rsidRPr="00570725" w:rsidRDefault="00B44B30" w:rsidP="00FB5DDF">
      <w:pPr>
        <w:spacing w:line="360" w:lineRule="auto"/>
        <w:jc w:val="both"/>
        <w:rPr>
          <w:b/>
          <w:sz w:val="28"/>
          <w:szCs w:val="28"/>
        </w:rPr>
      </w:pPr>
    </w:p>
    <w:p w14:paraId="028A5AF3" w14:textId="77777777" w:rsidR="00B44B30" w:rsidRPr="00570725" w:rsidRDefault="00B44B30" w:rsidP="00FB5DDF">
      <w:pPr>
        <w:spacing w:line="360" w:lineRule="auto"/>
        <w:jc w:val="both"/>
        <w:rPr>
          <w:b/>
          <w:sz w:val="28"/>
          <w:szCs w:val="28"/>
        </w:rPr>
      </w:pPr>
    </w:p>
    <w:p w14:paraId="6177604D" w14:textId="77777777" w:rsidR="007836F8" w:rsidRPr="00570725" w:rsidRDefault="007836F8" w:rsidP="00FB5DDF">
      <w:pPr>
        <w:pStyle w:val="11"/>
        <w:jc w:val="both"/>
        <w:rPr>
          <w:lang w:val="en-US"/>
        </w:rPr>
      </w:pPr>
    </w:p>
    <w:p w14:paraId="3BB65E56" w14:textId="77777777" w:rsidR="007836F8" w:rsidRPr="00570725" w:rsidRDefault="000E2222" w:rsidP="00C2465D">
      <w:pPr>
        <w:pStyle w:val="Heading1"/>
        <w:jc w:val="center"/>
        <w:rPr>
          <w:sz w:val="28"/>
          <w:szCs w:val="28"/>
        </w:rPr>
      </w:pPr>
      <w:bookmarkStart w:id="31" w:name="_Toc188109354"/>
      <w:bookmarkStart w:id="32" w:name="_Toc237470442"/>
      <w:bookmarkStart w:id="33" w:name="_Toc237498142"/>
      <w:r w:rsidRPr="00570725">
        <w:rPr>
          <w:sz w:val="28"/>
          <w:szCs w:val="28"/>
        </w:rPr>
        <w:lastRenderedPageBreak/>
        <w:t>NỘI DUNG</w:t>
      </w:r>
      <w:bookmarkEnd w:id="31"/>
      <w:bookmarkEnd w:id="32"/>
      <w:bookmarkEnd w:id="33"/>
    </w:p>
    <w:p w14:paraId="6D8EC87B" w14:textId="11391264" w:rsidR="007836F8" w:rsidRPr="00570725" w:rsidRDefault="000E2222" w:rsidP="00C2465D">
      <w:pPr>
        <w:pStyle w:val="Heading1"/>
        <w:jc w:val="center"/>
        <w:rPr>
          <w:sz w:val="28"/>
          <w:szCs w:val="28"/>
        </w:rPr>
      </w:pPr>
      <w:bookmarkStart w:id="34" w:name="_Toc237470443"/>
      <w:bookmarkStart w:id="35" w:name="_Toc237498143"/>
      <w:bookmarkStart w:id="36" w:name="_Toc188109355"/>
      <w:r w:rsidRPr="00570725">
        <w:rPr>
          <w:sz w:val="28"/>
          <w:szCs w:val="28"/>
        </w:rPr>
        <w:t>CHƯƠNG 1</w:t>
      </w:r>
      <w:bookmarkEnd w:id="34"/>
      <w:bookmarkEnd w:id="35"/>
      <w:r w:rsidR="000978D4" w:rsidRPr="00570725">
        <w:rPr>
          <w:sz w:val="28"/>
          <w:szCs w:val="28"/>
        </w:rPr>
        <w:t xml:space="preserve">: </w:t>
      </w:r>
      <w:bookmarkStart w:id="37" w:name="_Toc237470444"/>
      <w:bookmarkStart w:id="38" w:name="_Toc237498144"/>
      <w:r w:rsidR="000978D4" w:rsidRPr="00570725">
        <w:rPr>
          <w:sz w:val="28"/>
          <w:szCs w:val="28"/>
        </w:rPr>
        <w:t xml:space="preserve"> </w:t>
      </w:r>
      <w:r w:rsidRPr="00570725">
        <w:rPr>
          <w:sz w:val="28"/>
          <w:szCs w:val="28"/>
        </w:rPr>
        <w:t>BỐI CẢNH</w:t>
      </w:r>
      <w:r w:rsidR="00C44D7E" w:rsidRPr="00570725">
        <w:rPr>
          <w:sz w:val="28"/>
          <w:szCs w:val="28"/>
        </w:rPr>
        <w:t xml:space="preserve"> LỊCH SỬ VÀ NHỮNG TIỀN ĐỀ HÌNH THÀNH</w:t>
      </w:r>
      <w:r w:rsidRPr="00570725">
        <w:rPr>
          <w:sz w:val="28"/>
          <w:szCs w:val="28"/>
        </w:rPr>
        <w:t xml:space="preserve"> TƯ TƯỞNG CỦA IMMANUEL KANT VỀ CÁI </w:t>
      </w:r>
      <w:r w:rsidR="005F1C32" w:rsidRPr="00570725">
        <w:rPr>
          <w:sz w:val="28"/>
          <w:szCs w:val="28"/>
        </w:rPr>
        <w:t>THIỆN</w:t>
      </w:r>
      <w:bookmarkEnd w:id="36"/>
      <w:bookmarkEnd w:id="37"/>
      <w:bookmarkEnd w:id="38"/>
    </w:p>
    <w:p w14:paraId="2E9F31D8" w14:textId="25005579" w:rsidR="00C93DE5" w:rsidRPr="00570725" w:rsidRDefault="00C93DE5" w:rsidP="00C2465D">
      <w:pPr>
        <w:pStyle w:val="Heading2"/>
        <w:rPr>
          <w:sz w:val="28"/>
          <w:szCs w:val="28"/>
        </w:rPr>
      </w:pPr>
      <w:bookmarkStart w:id="39" w:name="_Toc237470445"/>
      <w:bookmarkStart w:id="40" w:name="_Toc237498145"/>
      <w:r w:rsidRPr="00570725">
        <w:rPr>
          <w:sz w:val="28"/>
          <w:szCs w:val="28"/>
        </w:rPr>
        <w:t xml:space="preserve">1.1. Bối cảnh </w:t>
      </w:r>
      <w:r w:rsidR="00C44D7E" w:rsidRPr="00570725">
        <w:rPr>
          <w:sz w:val="28"/>
          <w:szCs w:val="28"/>
        </w:rPr>
        <w:t xml:space="preserve">kinh tế xã hội và bối cảnh văn hóa cho sự ra đời quan niệm </w:t>
      </w:r>
      <w:bookmarkEnd w:id="39"/>
      <w:bookmarkEnd w:id="40"/>
      <w:r w:rsidR="00C44D7E" w:rsidRPr="00570725">
        <w:rPr>
          <w:sz w:val="28"/>
          <w:szCs w:val="28"/>
        </w:rPr>
        <w:t>về cái Thiện của I.Kant.</w:t>
      </w:r>
    </w:p>
    <w:p w14:paraId="5302D28A" w14:textId="77777777" w:rsidR="007419FE" w:rsidRPr="00570725" w:rsidRDefault="007419FE" w:rsidP="00C2465D">
      <w:pPr>
        <w:pStyle w:val="Heading3"/>
        <w:rPr>
          <w:sz w:val="28"/>
          <w:szCs w:val="28"/>
        </w:rPr>
      </w:pPr>
      <w:bookmarkStart w:id="41" w:name="_Toc237470446"/>
      <w:bookmarkStart w:id="42" w:name="_Toc237498146"/>
      <w:r w:rsidRPr="00570725">
        <w:rPr>
          <w:sz w:val="28"/>
          <w:szCs w:val="28"/>
        </w:rPr>
        <w:t>1.1.1. Điều kiện kinh tế - xã hội</w:t>
      </w:r>
      <w:bookmarkEnd w:id="41"/>
      <w:bookmarkEnd w:id="42"/>
    </w:p>
    <w:p w14:paraId="2E53CC6E" w14:textId="270B0AE5" w:rsidR="007419FE" w:rsidRPr="00570725" w:rsidRDefault="007419FE" w:rsidP="00FB5DDF">
      <w:pPr>
        <w:spacing w:line="360" w:lineRule="auto"/>
        <w:ind w:firstLine="720"/>
        <w:jc w:val="both"/>
        <w:rPr>
          <w:sz w:val="28"/>
          <w:szCs w:val="28"/>
        </w:rPr>
      </w:pPr>
      <w:r w:rsidRPr="00570725">
        <w:rPr>
          <w:sz w:val="28"/>
          <w:szCs w:val="28"/>
        </w:rPr>
        <w:t xml:space="preserve">Mỗi một học thuyết, tư tưởng khoa học đều là sản phẩm của những điều kiện lịch sử nhất định, đồng thời phản ánh những vấn đề mà thời đại đặt ra đối đời sống xã hội và đối với con người. Sự hình thành quan niệm về cái </w:t>
      </w:r>
      <w:r w:rsidR="005F1C32" w:rsidRPr="00570725">
        <w:rPr>
          <w:sz w:val="28"/>
          <w:szCs w:val="28"/>
        </w:rPr>
        <w:t>Thiện</w:t>
      </w:r>
      <w:r w:rsidRPr="00570725">
        <w:rPr>
          <w:sz w:val="28"/>
          <w:szCs w:val="28"/>
        </w:rPr>
        <w:t xml:space="preserve"> trong đạo đức học của Immanuel Kant cũng vậy, nó được hình thành trên những biến đổi sâu sắc của đời sống kinh tế - xã hội châu Âu thời cận đại và bản thân từ những tư duy lỗi lạc, những phản tư, những trăn trở về con người và thân phận người của ông. Trong hệ thống triết học của </w:t>
      </w:r>
      <w:r w:rsidR="005F1C32" w:rsidRPr="00570725">
        <w:rPr>
          <w:sz w:val="28"/>
          <w:szCs w:val="28"/>
        </w:rPr>
        <w:t>I.</w:t>
      </w:r>
      <w:r w:rsidRPr="00570725">
        <w:rPr>
          <w:sz w:val="28"/>
          <w:szCs w:val="28"/>
        </w:rPr>
        <w:t>Kant, việc xây dựng một nền đạo đức dựa trên lý tính gắn liền với quá trình chuyển biến từ xã hội phong kiến sang xã hội tư bản chủ nghĩa ở Tây Âu, khi những phương thức sản xuất cũ, những nhận thức về chính trị, khoa học và xã hội đã bộc lộ những giới hạn trước sự phát triển của đời sống kinh tế và những biến đổi trong quan hệ xã hội.</w:t>
      </w:r>
    </w:p>
    <w:p w14:paraId="5FD658B3" w14:textId="77777777" w:rsidR="007419FE" w:rsidRPr="00570725" w:rsidRDefault="007419FE" w:rsidP="00FB5DDF">
      <w:pPr>
        <w:spacing w:line="360" w:lineRule="auto"/>
        <w:ind w:firstLine="720"/>
        <w:jc w:val="both"/>
        <w:rPr>
          <w:spacing w:val="-12"/>
          <w:sz w:val="28"/>
          <w:szCs w:val="28"/>
        </w:rPr>
      </w:pPr>
      <w:r w:rsidRPr="00570725">
        <w:rPr>
          <w:spacing w:val="-12"/>
          <w:sz w:val="28"/>
          <w:szCs w:val="28"/>
        </w:rPr>
        <w:t xml:space="preserve">Từ cuối thế kỷ XVII đến thế kỷ XVIII, phương thức sản xuất tư bản chủ nghĩa từng bước xác lập vị trí thống trị ở nhiều quốc gia Tây Âu. Sự phát triển của sản xuất hàng hóa, thương mại, hàng hải và các cuộc cách mạng tư sản đã thúc đẩy lực lượng sản xuất phát triển mạnh mẽ, tạo ra những biến đổi căn bản trong cơ cấu kinh tế và đời sống xã hội. Đặc trưng nổi bật của thời kỳ cận đại là sự suy tàn của chế độ phong kiến và sự xác lập của phương thức sản xuất tư bản chủ nghĩa, kéo theo những thay đổi toàn diện về kinh tế, chính trị và văn hóa của các quốc gia châu Âu. </w:t>
      </w:r>
    </w:p>
    <w:p w14:paraId="3D15A278" w14:textId="1AF77064" w:rsidR="007419FE" w:rsidRPr="00570725" w:rsidRDefault="007419FE" w:rsidP="00FB5DDF">
      <w:pPr>
        <w:spacing w:line="360" w:lineRule="auto"/>
        <w:ind w:firstLine="720"/>
        <w:jc w:val="both"/>
        <w:rPr>
          <w:sz w:val="28"/>
          <w:szCs w:val="28"/>
        </w:rPr>
      </w:pPr>
      <w:r w:rsidRPr="00570725">
        <w:rPr>
          <w:sz w:val="28"/>
          <w:szCs w:val="28"/>
        </w:rPr>
        <w:t xml:space="preserve">Trong thời kỳ này, dưới sự phát triển không ngừng của chủ nghĩa tư bản, quan hệ xã hội, giai cấp con người cũng có những biến đổi sâu sắc. Dưới thời kỳ phong kiến trước đó, địa vị của con người được phân hoá chủ yếu bởi đẳng </w:t>
      </w:r>
      <w:r w:rsidRPr="00570725">
        <w:rPr>
          <w:sz w:val="28"/>
          <w:szCs w:val="28"/>
        </w:rPr>
        <w:lastRenderedPageBreak/>
        <w:t xml:space="preserve">cấp, huyết thống và quyền uy của giáo hội… nhưng trong xã hội cận đại, dưới sự phát triển của nền kinh tế công nghiệp, khoa học tự nhiên phát triển, nền kinh tế từ công trường thủ công tới ngành công nghiệp cơ khí, cá nhân ngày càng được nhìn nhận như một chủ thể độc lập có thể nhận thức và cải tạo thế giới. Quyền sở hữu, quyền tự do kinh doanh và quyền tự quyết, tự do tôn giáo, tự do thảo luận của cá nhân từng bước được khẳng định. Tuy nhiên, sự phát triển đó cũng làm nảy sinh những </w:t>
      </w:r>
      <w:r w:rsidRPr="00570725">
        <w:rPr>
          <w:spacing w:val="-4"/>
          <w:sz w:val="28"/>
          <w:szCs w:val="28"/>
        </w:rPr>
        <w:t>mâu thuẫn mới. Khi lợi ích kinh tế trở thành động lực quan trọng của các hoạt động xã hội, những chuẩn mực đạo đức truyền thống vốn dựa trên uy quyền tôn giáo và trật tự phong kiến bắt đầu cho thấy nó không còn phù hợp với xã hội đương thời “cũng không phải là quá đáng khi đòi hỏi rằng những minh triết nhất của loài người, những người được mệnh danh là đáng tin cậy nhất trong suy xét, cần phải tỏ ra xứng đáng với sự tin cậy dành cho họ bằng cách đặt mình dưới sự tra vấn trước một tập hợp hỗn tạp bao gồm số ít những người minh triết và số đông các các nhân kém trí tuệ , là các tập hợp được gọi là công chúng. Cái Giáo hội kém khoan dung nhất là Giáo hội Thiên Chúa giáo La Mã mà khi việc phong thánh cũng thừa nhận phải kiên nhẫn lắng nghe “sự biện bác của quỷ dữ”</w:t>
      </w:r>
      <w:r w:rsidR="00116921" w:rsidRPr="00570725">
        <w:rPr>
          <w:spacing w:val="-4"/>
          <w:sz w:val="28"/>
          <w:szCs w:val="28"/>
          <w:lang w:val="vi-VN"/>
        </w:rPr>
        <w:t xml:space="preserve"> [</w:t>
      </w:r>
      <w:r w:rsidR="00116921" w:rsidRPr="00570725">
        <w:rPr>
          <w:spacing w:val="-4"/>
          <w:sz w:val="28"/>
          <w:szCs w:val="28"/>
        </w:rPr>
        <w:t>19</w:t>
      </w:r>
      <w:r w:rsidR="00D96CBA" w:rsidRPr="00570725">
        <w:rPr>
          <w:spacing w:val="-4"/>
          <w:sz w:val="28"/>
          <w:szCs w:val="28"/>
          <w:lang w:val="vi-VN"/>
        </w:rPr>
        <w:t>;</w:t>
      </w:r>
      <w:r w:rsidR="00E348D2" w:rsidRPr="00570725">
        <w:rPr>
          <w:spacing w:val="-4"/>
          <w:sz w:val="28"/>
          <w:szCs w:val="28"/>
        </w:rPr>
        <w:t xml:space="preserve"> tr.</w:t>
      </w:r>
      <w:r w:rsidR="00116921" w:rsidRPr="00570725">
        <w:rPr>
          <w:spacing w:val="-4"/>
          <w:sz w:val="28"/>
          <w:szCs w:val="28"/>
        </w:rPr>
        <w:t>58</w:t>
      </w:r>
      <w:r w:rsidR="00116921" w:rsidRPr="00570725">
        <w:rPr>
          <w:spacing w:val="-4"/>
          <w:sz w:val="28"/>
          <w:szCs w:val="28"/>
          <w:lang w:val="vi-VN"/>
        </w:rPr>
        <w:t>]</w:t>
      </w:r>
      <w:r w:rsidR="00116921" w:rsidRPr="00570725">
        <w:rPr>
          <w:spacing w:val="-4"/>
          <w:sz w:val="28"/>
          <w:szCs w:val="28"/>
        </w:rPr>
        <w:t xml:space="preserve">. </w:t>
      </w:r>
      <w:r w:rsidRPr="00570725">
        <w:rPr>
          <w:spacing w:val="-4"/>
          <w:sz w:val="28"/>
          <w:szCs w:val="28"/>
        </w:rPr>
        <w:t>Điều đó đặt ra yêu hải tìm kiếm một cơ sở mới để xác lập giá trị của con người và nền tảng của đời sống đạo đức.</w:t>
      </w:r>
    </w:p>
    <w:p w14:paraId="0206AE76" w14:textId="536F5B68" w:rsidR="007419FE" w:rsidRPr="00570725" w:rsidRDefault="007419FE" w:rsidP="00FB5DDF">
      <w:pPr>
        <w:spacing w:line="360" w:lineRule="auto"/>
        <w:ind w:firstLine="720"/>
        <w:jc w:val="both"/>
        <w:rPr>
          <w:sz w:val="28"/>
          <w:szCs w:val="28"/>
        </w:rPr>
      </w:pPr>
      <w:r w:rsidRPr="00570725">
        <w:rPr>
          <w:sz w:val="28"/>
          <w:szCs w:val="28"/>
        </w:rPr>
        <w:t xml:space="preserve">Trong bối cảnh chung của châu Âu, nước Đức lại mang những đặc điểm riêng. Khác với Anh và Pháp, nơi chủ nghĩa tư bản phát triển tương đối sớm, nước Đức thế kỷ XVIII vẫn bị chia cắt thành nhiều công quốc và lãnh địa, chưa hình thành được một dân tộc thống nhất. Những tàn dư của chế độ phong kiến, đặc biệt tại Vương quốc Phổ, duy trì chế độ quân chủ chuyên chế, quyền lực tập trung vào nhà vua, quý tộc và tăng lữ được hưởng nhiều đặc quyền, nắm giữ phần lớn quyền lực kinh tế và chính trị, trong khi nông dân và tầng lớp bình dân phải gánh nặng thuế khóa và lao dịch, nền kinh tế vẫn còn bị phụ thuộc bởi quan hệ sản xuất phong kiến lạc hậu, năng suất lao động thấp, đời sống nhân </w:t>
      </w:r>
      <w:r w:rsidRPr="00570725">
        <w:rPr>
          <w:sz w:val="28"/>
          <w:szCs w:val="28"/>
        </w:rPr>
        <w:lastRenderedPageBreak/>
        <w:t xml:space="preserve">dân khó khăn và khổ cực; những quyền về tự do chính trị, quản lý xã hội của người dân còn rất hạn chế. Song bên cạnh một nền kinh tế, chính trị còn nhiều sự lạc hậu, phụ thuộc và mâu thuẫn đan xen, về mặt văn hoá tư tưởng, triết học thời kỳ này phát triển chưa từng có, những nhà tri thức, triết học nhà tư tưởng thời cho ra đời các tác phẩm thể hiện khát khao tự do, nhân văn đạo đức… với mong muốn thoát khỏi sự kìm hãm bởi nền kinh tế lạc hậu và nền quân chủ chuyên chế đương thời như </w:t>
      </w:r>
      <w:r w:rsidR="00270C19" w:rsidRPr="00570725">
        <w:rPr>
          <w:sz w:val="28"/>
          <w:szCs w:val="28"/>
        </w:rPr>
        <w:t>Herder</w:t>
      </w:r>
      <w:r w:rsidRPr="00570725">
        <w:rPr>
          <w:sz w:val="28"/>
          <w:szCs w:val="28"/>
        </w:rPr>
        <w:t xml:space="preserve">, </w:t>
      </w:r>
      <w:r w:rsidR="00270C19" w:rsidRPr="00570725">
        <w:rPr>
          <w:sz w:val="28"/>
          <w:szCs w:val="28"/>
        </w:rPr>
        <w:t>Schille</w:t>
      </w:r>
      <w:r w:rsidRPr="00570725">
        <w:rPr>
          <w:sz w:val="28"/>
          <w:szCs w:val="28"/>
        </w:rPr>
        <w:t xml:space="preserve">… Và </w:t>
      </w:r>
      <w:r w:rsidR="009C68E1" w:rsidRPr="00570725">
        <w:rPr>
          <w:sz w:val="28"/>
          <w:szCs w:val="28"/>
        </w:rPr>
        <w:t>I</w:t>
      </w:r>
      <w:r w:rsidR="009C68E1" w:rsidRPr="00570725">
        <w:rPr>
          <w:sz w:val="28"/>
          <w:szCs w:val="28"/>
          <w:lang w:val="vi-VN"/>
        </w:rPr>
        <w:t>.</w:t>
      </w:r>
      <w:r w:rsidRPr="00570725">
        <w:rPr>
          <w:sz w:val="28"/>
          <w:szCs w:val="28"/>
        </w:rPr>
        <w:t>Kant cũng vậy,  tư tưởng của ông được hình thành trong bối cảnh một xã hội vừa tiếp nhận những tư tưởng tiến bộ của thời đại Khai sáng, vừa chịu ảnh hưởng của các thiết chế phong kiến truyền thống, đồng thời đứng trước những biến đổi sâu sắc về kinh tế, chính trị và đời sống tinh thần đã đặt ra yêu cầu phải xác lập xây dựng một nền đạo đức có giá trị phổ quát, vượt lên trên những khác biệt về lợi ích, địa vị xã hội và điều kiện lịch sử cụ thể, trong đó tự do, bổn phận và phẩm giá con người được xem là những giá trị cốt lõi.</w:t>
      </w:r>
    </w:p>
    <w:p w14:paraId="555FA8AD" w14:textId="77777777" w:rsidR="007419FE" w:rsidRPr="00570725" w:rsidRDefault="007419FE" w:rsidP="00C2465D">
      <w:pPr>
        <w:pStyle w:val="Heading3"/>
        <w:rPr>
          <w:sz w:val="28"/>
          <w:szCs w:val="28"/>
        </w:rPr>
      </w:pPr>
      <w:bookmarkStart w:id="43" w:name="_Toc237470447"/>
      <w:bookmarkStart w:id="44" w:name="_Toc237498147"/>
      <w:r w:rsidRPr="00570725">
        <w:rPr>
          <w:sz w:val="28"/>
          <w:szCs w:val="28"/>
        </w:rPr>
        <w:t>1.1.2. Điều kiện chính trị, văn hóa và tư tưởng</w:t>
      </w:r>
      <w:bookmarkEnd w:id="43"/>
      <w:bookmarkEnd w:id="44"/>
    </w:p>
    <w:p w14:paraId="51D6DD73" w14:textId="77777777" w:rsidR="007419FE" w:rsidRPr="00570725" w:rsidRDefault="007419FE" w:rsidP="00FB5DDF">
      <w:pPr>
        <w:spacing w:line="360" w:lineRule="auto"/>
        <w:ind w:firstLine="720"/>
        <w:jc w:val="both"/>
        <w:rPr>
          <w:sz w:val="28"/>
          <w:szCs w:val="28"/>
        </w:rPr>
      </w:pPr>
      <w:r w:rsidRPr="00570725">
        <w:rPr>
          <w:sz w:val="28"/>
          <w:szCs w:val="28"/>
        </w:rPr>
        <w:t>Bên cạnh những biến đổi sâu sắc về kinh tế - xã hội, bối cảnh chính trị, văn hóa và tư tưởng của châu Âu thế kỷ XVIII cũng tạo nên những tiền đề quan trọng cho sự hình thành tư tưởng đạo đức của Immanuel Kant. Đây là thời kỳ mà trật tự phong kiến truyền thống dần bộc lộ những giới hạn, trong khi những tư tưởng tiến bộ về tự do, bình đẳng, quyền con người và vai trò của lý tính ngày càng lan rộng. Những biến đổi đó không chỉ làm thay đổi nhận thức của con người về xã hội và nhà nước mà còn đặt ra yêu cầu phải xây dựng một nền tảng đạo đức mới phù hợp với đời sống xã hội cận đại.</w:t>
      </w:r>
    </w:p>
    <w:p w14:paraId="3AFA6523" w14:textId="77777777" w:rsidR="007419FE" w:rsidRPr="00570725" w:rsidRDefault="007419FE" w:rsidP="00FB5DDF">
      <w:pPr>
        <w:spacing w:line="360" w:lineRule="auto"/>
        <w:ind w:firstLine="720"/>
        <w:jc w:val="both"/>
        <w:rPr>
          <w:sz w:val="28"/>
          <w:szCs w:val="28"/>
        </w:rPr>
      </w:pPr>
      <w:r w:rsidRPr="00570725">
        <w:rPr>
          <w:sz w:val="28"/>
          <w:szCs w:val="28"/>
        </w:rPr>
        <w:t xml:space="preserve">Về chính trị, nước Đức thế kỷ XVIII vẫn chưa phải là một quốc gia thống nhất mà tồn tại dưới hình thức hàng trăm công quốc, lãnh địa và thành bang với những thể chế quản lý khác nhau. Sự phân tán về quyền lực cùng ảnh hưởng sâu sắc của chế độ quân chủ chuyên chế đã làm cho quá trình cải cách xã hội </w:t>
      </w:r>
      <w:r w:rsidRPr="00570725">
        <w:rPr>
          <w:sz w:val="28"/>
          <w:szCs w:val="28"/>
        </w:rPr>
        <w:lastRenderedPageBreak/>
        <w:t xml:space="preserve">diễn ra chậm hơn so với nhiều quốc gia Tây Âu. Tuy nhiên, thời kỳ này, nhà nước từng bước quan tâm hơn đến cải cách hành chính, giáo dục, pháp luật và phát triển khoa học. Mặc dù những cải cách này chưa làm thay đổi bản chất của chế độ quân chủ, nhưng đã góp phần hình thành môi trường thuận lợi cho sự phát triển của đời sống trí thức và nghiên cứu khoa học. </w:t>
      </w:r>
    </w:p>
    <w:p w14:paraId="3FFA1EA9" w14:textId="77777777" w:rsidR="008268EF" w:rsidRPr="00570725" w:rsidRDefault="007419FE" w:rsidP="00FB5DDF">
      <w:pPr>
        <w:spacing w:line="360" w:lineRule="auto"/>
        <w:ind w:firstLine="720"/>
        <w:jc w:val="both"/>
        <w:rPr>
          <w:sz w:val="28"/>
          <w:szCs w:val="28"/>
        </w:rPr>
      </w:pPr>
      <w:r w:rsidRPr="00570725">
        <w:rPr>
          <w:sz w:val="28"/>
          <w:szCs w:val="28"/>
        </w:rPr>
        <w:t xml:space="preserve">Một trong những đặc điểm nổi bật của đời sống tinh thần châu Âu thế kỷ XVIII là sự phát triển mạnh mẽ của phong trào Khai sáng. Với những tư tưởng tiến bộ: đề cao lý tính, khế ước xã hội, tự do tư tưởng và tinh thần phê phán, phong trào Khai sáng như John Locke, Jean-Jacques Rousseau, Heum… đã chống lại những giáo điều của thần học trung cổ và khẳng định khả năng nhận thức, cải tạo thế giới của con người. Các nhà Khai sáng cho thấy rằng con người không phải là những công cụ phục tùng một cách hoàn toàn quyền uy của giáo hội truyền thống, mà cần sử dụng lý trí của mình để nhận thức chân lý và hành động để hướng tới những giá trị về tự do, công bằng, bình đẳng.... Chính tinh thần ấy đã tạo nên bước chuyển quan trọng trong đời sống tư tưởng châu Âu, mở đường cho sự hình thành những quan niệm mới về đạo đức, pháp luật và nhà nước. “Trong khi lên án chế độ phong kiến chuyên chế, Ruxô lên tiếng phê phán chế độ tư hữu và những quan hệ xã hội do chế độ sinh ra” “Ruxô chủ trương thiết lập một nhà nước cộng hoà, trong đó đảm bảo hoàn toàn chủ quyền của nhân dân, đảm bảo quyền tự do, bình đẳng và tư hữu tài sản” </w:t>
      </w:r>
      <w:r w:rsidR="00116921" w:rsidRPr="00570725">
        <w:rPr>
          <w:sz w:val="28"/>
          <w:szCs w:val="28"/>
          <w:lang w:val="vi-VN"/>
        </w:rPr>
        <w:t>[</w:t>
      </w:r>
      <w:r w:rsidR="00116921" w:rsidRPr="00570725">
        <w:rPr>
          <w:sz w:val="28"/>
          <w:szCs w:val="28"/>
        </w:rPr>
        <w:t>25</w:t>
      </w:r>
      <w:r w:rsidR="00D96CBA" w:rsidRPr="00570725">
        <w:rPr>
          <w:sz w:val="28"/>
          <w:szCs w:val="28"/>
          <w:lang w:val="vi-VN"/>
        </w:rPr>
        <w:t>;</w:t>
      </w:r>
      <w:r w:rsidR="00D96CBA" w:rsidRPr="00570725">
        <w:rPr>
          <w:sz w:val="28"/>
          <w:szCs w:val="28"/>
        </w:rPr>
        <w:t xml:space="preserve"> </w:t>
      </w:r>
      <w:r w:rsidR="00E348D2" w:rsidRPr="00570725">
        <w:rPr>
          <w:sz w:val="28"/>
          <w:szCs w:val="28"/>
        </w:rPr>
        <w:t>tr.</w:t>
      </w:r>
      <w:r w:rsidR="00116921" w:rsidRPr="00570725">
        <w:rPr>
          <w:sz w:val="28"/>
          <w:szCs w:val="28"/>
        </w:rPr>
        <w:t>72</w:t>
      </w:r>
      <w:r w:rsidR="00492DE6" w:rsidRPr="00570725">
        <w:rPr>
          <w:sz w:val="28"/>
          <w:szCs w:val="28"/>
          <w:lang w:val="vi-VN"/>
        </w:rPr>
        <w:t>-</w:t>
      </w:r>
      <w:r w:rsidR="00116921" w:rsidRPr="00570725">
        <w:rPr>
          <w:sz w:val="28"/>
          <w:szCs w:val="28"/>
        </w:rPr>
        <w:t>73</w:t>
      </w:r>
      <w:r w:rsidR="00116921" w:rsidRPr="00570725">
        <w:rPr>
          <w:sz w:val="28"/>
          <w:szCs w:val="28"/>
          <w:lang w:val="vi-VN"/>
        </w:rPr>
        <w:t>]</w:t>
      </w:r>
      <w:r w:rsidR="00116921" w:rsidRPr="00570725">
        <w:rPr>
          <w:sz w:val="28"/>
          <w:szCs w:val="28"/>
        </w:rPr>
        <w:t>.</w:t>
      </w:r>
    </w:p>
    <w:p w14:paraId="3306B9D2" w14:textId="22C6C3DD" w:rsidR="007419FE" w:rsidRPr="00570725" w:rsidRDefault="008268EF" w:rsidP="00FB5DDF">
      <w:pPr>
        <w:spacing w:line="360" w:lineRule="auto"/>
        <w:ind w:firstLine="720"/>
        <w:jc w:val="both"/>
        <w:rPr>
          <w:sz w:val="28"/>
          <w:szCs w:val="28"/>
        </w:rPr>
      </w:pPr>
      <w:r w:rsidRPr="00570725">
        <w:rPr>
          <w:sz w:val="28"/>
          <w:szCs w:val="28"/>
        </w:rPr>
        <w:t xml:space="preserve">Như vậy, tư tưởng Khai sáng đã đánh dấu bước chuyển quan trọng trong nhận thức về con người, khi con người ngày càng được nhìn nhận với tư cách là chủ thể có lý tính, có tự do và có khả năng tự quyết định hành động của mình. Những quan niệm về tự do, bình đẳng và phẩm giá con người, đặc biệt trong tư tưởng Rousseau, đã trở thành một trong những tiền đề quan trọng để </w:t>
      </w:r>
      <w:r w:rsidR="00FE430D" w:rsidRPr="00570725">
        <w:rPr>
          <w:sz w:val="28"/>
          <w:szCs w:val="28"/>
        </w:rPr>
        <w:t>I.</w:t>
      </w:r>
      <w:r w:rsidRPr="00570725">
        <w:rPr>
          <w:sz w:val="28"/>
          <w:szCs w:val="28"/>
        </w:rPr>
        <w:t>Kant tiếp tục phát triển những suy tư về con người và đạo đức, qua đó đặt vấn đề tự do và tính tự chủ của chủ thể vào vị trí nền tảng trong triết học thực hành của ông.</w:t>
      </w:r>
      <w:r w:rsidR="00116921" w:rsidRPr="00570725">
        <w:rPr>
          <w:sz w:val="28"/>
          <w:szCs w:val="28"/>
        </w:rPr>
        <w:t xml:space="preserve"> </w:t>
      </w:r>
    </w:p>
    <w:p w14:paraId="2413796B" w14:textId="3E0D0FAF" w:rsidR="007419FE" w:rsidRPr="00570725" w:rsidRDefault="007419FE" w:rsidP="00FB5DDF">
      <w:pPr>
        <w:spacing w:line="360" w:lineRule="auto"/>
        <w:ind w:firstLine="720"/>
        <w:jc w:val="both"/>
        <w:rPr>
          <w:sz w:val="28"/>
          <w:szCs w:val="28"/>
        </w:rPr>
      </w:pPr>
      <w:r w:rsidRPr="00570725">
        <w:rPr>
          <w:sz w:val="28"/>
          <w:szCs w:val="28"/>
        </w:rPr>
        <w:lastRenderedPageBreak/>
        <w:t xml:space="preserve">Nước Đức cuối thế kỷ XVIII, các trường đại học và viện nghiên cứu từng bước trở thành trung tâm trao đổi văn hoá, nghệ thuật, triết học, nơi diễn ra những cuộc tranh luận sôi nổi về triết học, khoa học và đời sống xã hội. Chính trong môi trường văn hoá đó, </w:t>
      </w:r>
      <w:r w:rsidR="005F1C32" w:rsidRPr="00570725">
        <w:rPr>
          <w:sz w:val="28"/>
          <w:szCs w:val="28"/>
        </w:rPr>
        <w:t>I.</w:t>
      </w:r>
      <w:r w:rsidRPr="00570725">
        <w:rPr>
          <w:sz w:val="28"/>
          <w:szCs w:val="28"/>
        </w:rPr>
        <w:t xml:space="preserve">Kant đã được tiếp cận những thành tựu tiến bộ của khoa học tự nhiên, triết học và tư tưởng chính trị, từ đó từng bước hình thành hệ thống triết học phê phán của mình. </w:t>
      </w:r>
    </w:p>
    <w:p w14:paraId="1A25C654" w14:textId="104F8D78" w:rsidR="007419FE" w:rsidRPr="00570725" w:rsidRDefault="007419FE" w:rsidP="00FB5DDF">
      <w:pPr>
        <w:spacing w:line="360" w:lineRule="auto"/>
        <w:ind w:firstLine="720"/>
        <w:jc w:val="both"/>
        <w:rPr>
          <w:sz w:val="28"/>
          <w:szCs w:val="28"/>
        </w:rPr>
      </w:pPr>
      <w:r w:rsidRPr="00570725">
        <w:rPr>
          <w:sz w:val="28"/>
          <w:szCs w:val="28"/>
        </w:rPr>
        <w:t xml:space="preserve">Trong thời kỳ trung cổ, đời sống tinh thần của xã hội Tây Âu chịu sự chi phối sâu sắc của Kitô giáo. Đức tin vào Thiên Chúa được xem là nền tảng của nhận thức và đời sống con người, trong khi Giáo hội giữ vai trò là thiết chế có quyền giải thích chân lý và định hướng các chuẩn mực xã hội. Những giáo lý và kinh điển của Giáo hội được coi là cơ sở để đánh giá đúng </w:t>
      </w:r>
      <w:r w:rsidR="00553E65" w:rsidRPr="00570725">
        <w:rPr>
          <w:sz w:val="28"/>
          <w:szCs w:val="28"/>
          <w:lang w:val="vi-VN"/>
        </w:rPr>
        <w:t>-</w:t>
      </w:r>
      <w:r w:rsidRPr="00570725">
        <w:rPr>
          <w:sz w:val="28"/>
          <w:szCs w:val="28"/>
        </w:rPr>
        <w:t xml:space="preserve"> sai, </w:t>
      </w:r>
      <w:r w:rsidR="005F1C32" w:rsidRPr="00570725">
        <w:rPr>
          <w:sz w:val="28"/>
          <w:szCs w:val="28"/>
        </w:rPr>
        <w:t>Thiện</w:t>
      </w:r>
      <w:r w:rsidRPr="00570725">
        <w:rPr>
          <w:sz w:val="28"/>
          <w:szCs w:val="28"/>
        </w:rPr>
        <w:t xml:space="preserve"> </w:t>
      </w:r>
      <w:r w:rsidR="00553E65" w:rsidRPr="00570725">
        <w:rPr>
          <w:sz w:val="28"/>
          <w:szCs w:val="28"/>
          <w:lang w:val="vi-VN"/>
        </w:rPr>
        <w:t>-</w:t>
      </w:r>
      <w:r w:rsidRPr="00570725">
        <w:rPr>
          <w:sz w:val="28"/>
          <w:szCs w:val="28"/>
        </w:rPr>
        <w:t xml:space="preserve"> ác cũng như điều chỉnh hành vi của mỗi cá nhân thì đến thời kỳ Khai sáng, lý tính dần trở thành tiêu chuẩn để đánh giá giá trị của nhận thức và hành động. Chính sự chuyển dịch ấy đặt ra yêu cầu phải xây dựng một học thuyết đạo đức, nơi mà các chuẩn mực đạo đức, một nền tảng phổ quát cho cái </w:t>
      </w:r>
      <w:r w:rsidR="005F1C32" w:rsidRPr="00570725">
        <w:rPr>
          <w:sz w:val="28"/>
          <w:szCs w:val="28"/>
        </w:rPr>
        <w:t>Thiện</w:t>
      </w:r>
      <w:r w:rsidRPr="00570725">
        <w:rPr>
          <w:sz w:val="28"/>
          <w:szCs w:val="28"/>
        </w:rPr>
        <w:t xml:space="preserve"> trở thành yêu cầu tất yếu. Vì vậy, </w:t>
      </w:r>
      <w:r w:rsidR="005F1C32" w:rsidRPr="00570725">
        <w:rPr>
          <w:sz w:val="28"/>
          <w:szCs w:val="28"/>
        </w:rPr>
        <w:t>I.</w:t>
      </w:r>
      <w:r w:rsidRPr="00570725">
        <w:rPr>
          <w:sz w:val="28"/>
          <w:szCs w:val="28"/>
        </w:rPr>
        <w:t xml:space="preserve">Kant đã xây dựng học thuyết đạo đức trên cơ sở tự trị của lý tính, khẳng định rằng giá trị của cái </w:t>
      </w:r>
      <w:r w:rsidR="005F1C32" w:rsidRPr="00570725">
        <w:rPr>
          <w:sz w:val="28"/>
          <w:szCs w:val="28"/>
        </w:rPr>
        <w:t>Thiện</w:t>
      </w:r>
      <w:r w:rsidRPr="00570725">
        <w:rPr>
          <w:sz w:val="28"/>
          <w:szCs w:val="28"/>
        </w:rPr>
        <w:t xml:space="preserve"> không bắt nguồn từ quyền lực, niềm tin tôn giáo, mong muốn cảm tính mà từ khả năng tự quy định của lý tính thực hành. </w:t>
      </w:r>
    </w:p>
    <w:p w14:paraId="7D35E3E8" w14:textId="2911553C" w:rsidR="00657EEC" w:rsidRPr="00570725" w:rsidRDefault="00657EEC" w:rsidP="00C2465D">
      <w:pPr>
        <w:pStyle w:val="Heading2"/>
        <w:rPr>
          <w:sz w:val="28"/>
          <w:szCs w:val="28"/>
        </w:rPr>
      </w:pPr>
      <w:bookmarkStart w:id="45" w:name="_Toc237470449"/>
      <w:bookmarkStart w:id="46" w:name="_Toc237498149"/>
      <w:r w:rsidRPr="00570725">
        <w:rPr>
          <w:sz w:val="28"/>
          <w:szCs w:val="28"/>
        </w:rPr>
        <w:t>1.2. Tiền đề lý luận</w:t>
      </w:r>
      <w:r w:rsidR="00840E4D" w:rsidRPr="00570725">
        <w:rPr>
          <w:sz w:val="28"/>
          <w:szCs w:val="28"/>
        </w:rPr>
        <w:t xml:space="preserve"> và tư tưởng cho sự ra đời quan niệm về cái </w:t>
      </w:r>
      <w:r w:rsidRPr="00570725">
        <w:rPr>
          <w:sz w:val="28"/>
          <w:szCs w:val="28"/>
        </w:rPr>
        <w:t xml:space="preserve"> Thiện của I. Kant</w:t>
      </w:r>
      <w:bookmarkEnd w:id="45"/>
      <w:bookmarkEnd w:id="46"/>
    </w:p>
    <w:p w14:paraId="18FF97D2" w14:textId="15F18030" w:rsidR="00C82AC7" w:rsidRPr="00570725" w:rsidRDefault="00C82AC7" w:rsidP="00C82AC7">
      <w:pPr>
        <w:rPr>
          <w:b/>
          <w:bCs/>
          <w:sz w:val="28"/>
          <w:szCs w:val="28"/>
        </w:rPr>
      </w:pPr>
      <w:r w:rsidRPr="00570725">
        <w:rPr>
          <w:sz w:val="28"/>
          <w:szCs w:val="28"/>
        </w:rPr>
        <w:tab/>
      </w:r>
      <w:r w:rsidRPr="00570725">
        <w:rPr>
          <w:b/>
          <w:bCs/>
          <w:sz w:val="28"/>
          <w:szCs w:val="28"/>
        </w:rPr>
        <w:t>1.2.1 Tiền đề về Khoa học tự nhiên</w:t>
      </w:r>
    </w:p>
    <w:p w14:paraId="7AE67B95" w14:textId="77777777" w:rsidR="008E62BA" w:rsidRPr="00570725" w:rsidRDefault="00657EEC" w:rsidP="00657EEC">
      <w:pPr>
        <w:spacing w:line="360" w:lineRule="auto"/>
        <w:ind w:firstLine="720"/>
        <w:jc w:val="both"/>
        <w:rPr>
          <w:sz w:val="28"/>
          <w:szCs w:val="28"/>
        </w:rPr>
      </w:pPr>
      <w:r w:rsidRPr="00570725">
        <w:rPr>
          <w:sz w:val="28"/>
          <w:szCs w:val="28"/>
        </w:rPr>
        <w:t>Những biến đổi về kinh tế, chính trị, văn hóa ở Tây Âu thế kỷ XVII</w:t>
      </w:r>
      <w:r w:rsidRPr="00570725">
        <w:rPr>
          <w:sz w:val="28"/>
          <w:szCs w:val="28"/>
          <w:lang w:val="vi-VN"/>
        </w:rPr>
        <w:t xml:space="preserve"> -  </w:t>
      </w:r>
      <w:r w:rsidRPr="00570725">
        <w:rPr>
          <w:sz w:val="28"/>
          <w:szCs w:val="28"/>
        </w:rPr>
        <w:t>XVIII đã tạo ra hoàn cảnh lịch sử cho sự ra đời của triết học I.Kant.</w:t>
      </w:r>
    </w:p>
    <w:p w14:paraId="2FA99523" w14:textId="77777777" w:rsidR="008E62BA" w:rsidRPr="00570725" w:rsidRDefault="008E62BA" w:rsidP="008E62BA">
      <w:pPr>
        <w:spacing w:line="360" w:lineRule="auto"/>
        <w:ind w:firstLine="720"/>
        <w:jc w:val="both"/>
        <w:rPr>
          <w:sz w:val="28"/>
          <w:szCs w:val="28"/>
        </w:rPr>
      </w:pPr>
      <w:r w:rsidRPr="00570725">
        <w:rPr>
          <w:sz w:val="28"/>
          <w:szCs w:val="28"/>
        </w:rPr>
        <w:t xml:space="preserve">Cùng với những biến đổi về kinh tế, chính trị và đời sống tư tưởng, sự phát triển mạnh mẽ của khoa học tự nhiên trong thế kỷ XVII và XVIII cũng là một trong những tiền đề quan trọng đối với sự hình thành hệ thống triết học của </w:t>
      </w:r>
      <w:r w:rsidRPr="00570725">
        <w:rPr>
          <w:sz w:val="28"/>
          <w:szCs w:val="28"/>
        </w:rPr>
        <w:lastRenderedPageBreak/>
        <w:t xml:space="preserve">Immanuel Kant. Những thành tựu nổi bật trong thiên văn học, toán học và vật lý học không chỉ làm thay đổi nhận thức của con người về thế giới mà còn góp phần hình thành phương pháp tư duy khoa học, tạo nên cơ sở phương pháp luận cho nhiều trào lưu triết học cận đại.” Cũng như nơi những nghiên cứu của ông trên kia về Toán học thuần tuý, mục đích của I.Kant khi nghiên cứu về khoa Vật lý thuần tuý ở đây không gì khác ngoài sự tìm hiểu khả năng tri thức con người” </w:t>
      </w:r>
      <w:r w:rsidRPr="00570725">
        <w:rPr>
          <w:sz w:val="28"/>
          <w:szCs w:val="28"/>
          <w:lang w:val="vi-VN"/>
        </w:rPr>
        <w:t>[</w:t>
      </w:r>
      <w:r w:rsidRPr="00570725">
        <w:rPr>
          <w:sz w:val="28"/>
          <w:szCs w:val="28"/>
        </w:rPr>
        <w:t>4</w:t>
      </w:r>
      <w:r w:rsidRPr="00570725">
        <w:rPr>
          <w:sz w:val="28"/>
          <w:szCs w:val="28"/>
          <w:lang w:val="vi-VN"/>
        </w:rPr>
        <w:t>;</w:t>
      </w:r>
      <w:r w:rsidRPr="00570725">
        <w:rPr>
          <w:sz w:val="28"/>
          <w:szCs w:val="28"/>
        </w:rPr>
        <w:t xml:space="preserve"> tr</w:t>
      </w:r>
      <w:r w:rsidRPr="00570725">
        <w:rPr>
          <w:sz w:val="28"/>
          <w:szCs w:val="28"/>
          <w:lang w:val="vi-VN"/>
        </w:rPr>
        <w:t>.</w:t>
      </w:r>
      <w:r w:rsidRPr="00570725">
        <w:rPr>
          <w:sz w:val="28"/>
          <w:szCs w:val="28"/>
        </w:rPr>
        <w:t>61</w:t>
      </w:r>
      <w:r w:rsidRPr="00570725">
        <w:rPr>
          <w:sz w:val="28"/>
          <w:szCs w:val="28"/>
          <w:lang w:val="vi-VN"/>
        </w:rPr>
        <w:t>]</w:t>
      </w:r>
      <w:r w:rsidRPr="00570725">
        <w:rPr>
          <w:sz w:val="28"/>
          <w:szCs w:val="28"/>
        </w:rPr>
        <w:t xml:space="preserve">.  </w:t>
      </w:r>
    </w:p>
    <w:p w14:paraId="17CB2B3F" w14:textId="77777777" w:rsidR="008E62BA" w:rsidRPr="00570725" w:rsidRDefault="008E62BA" w:rsidP="008E62BA">
      <w:pPr>
        <w:spacing w:line="360" w:lineRule="auto"/>
        <w:ind w:firstLine="720"/>
        <w:jc w:val="both"/>
        <w:rPr>
          <w:sz w:val="28"/>
          <w:szCs w:val="28"/>
        </w:rPr>
      </w:pPr>
      <w:r w:rsidRPr="00570725">
        <w:rPr>
          <w:sz w:val="28"/>
          <w:szCs w:val="28"/>
        </w:rPr>
        <w:t>Cuộc cách mạng khoa học được khởi đầu từ những phát hiện của Nicolaus Copernicus, Johannes Kepler, Galileo Galilei và đạt đến đỉnh cao với Isaac Newton đã làm thay đổi căn bản quan niệm của con người về vũ trụ và tự nhiên. Thuyết nhật tâm của Copernicus phủ nhận quan niệm địa tâm tồn tại suốt nhiều thế kỷ; những quan sát thiên văn của Galileo và các định luật chuyển động của Newton tiếp tục khẳng định rằng thế giới tự nhiên vận hành theo những quy luật khách quan, có thể nhận thức và giải thích bằng lý tính. Điều đó đánh dấu bước chuyển từ cách giải thích thế giới dựa trên thần học sang cách tiếp cận dựa trên khoa học và lý trí. Kant giải phóng đạo đức khỏi sự quy định của các yếu tố kinh nghiệm và xác lập nó trên cơ sở lý tính thực hành thuần túy, nơi ý chí tự trị tự ban hành quy luật cho chính mình dưới hình thức mệnh lệnh tuyệt đối. "Cuộc cách mạng Copernicus" trong triết học Kant không phải là sự mô phỏng khoa học tự nhiên, mà là sự thay đổi căn bản cách tiếp cận đối với nhận thức và đạo đức, đặt chủ thể có lý tính vào vị trí trung tâm của hoạt động nhận thức và hành động</w:t>
      </w:r>
    </w:p>
    <w:p w14:paraId="6846C6F5" w14:textId="77777777" w:rsidR="008E62BA" w:rsidRPr="00570725" w:rsidRDefault="008E62BA" w:rsidP="008E62BA">
      <w:pPr>
        <w:spacing w:line="360" w:lineRule="auto"/>
        <w:ind w:firstLine="720"/>
        <w:jc w:val="both"/>
        <w:rPr>
          <w:sz w:val="28"/>
          <w:szCs w:val="28"/>
        </w:rPr>
      </w:pPr>
      <w:r w:rsidRPr="00570725">
        <w:rPr>
          <w:sz w:val="28"/>
          <w:szCs w:val="28"/>
        </w:rPr>
        <w:t xml:space="preserve">Những thành tựu của khoa học tự nhiên còn góp phần củng cố niềm tin vào khả năng của lý tính con người. Con người ngày càng tin tưởng rằng bằng tư duy khoa học có thể khám phá những quy luật khách quan chi phối thế giới. Sự thay đổi đó không chỉ ảnh hưởng đến nhận thức luận mà còn tác động đến triết học đạo đức. Đối với I.Kant, lý tính không chỉ là công cụ nhận thức mà </w:t>
      </w:r>
      <w:r w:rsidRPr="00570725">
        <w:rPr>
          <w:sz w:val="28"/>
          <w:szCs w:val="28"/>
        </w:rPr>
        <w:lastRenderedPageBreak/>
        <w:t>còn là năng lực tự quy định những nguyên tắc của hành động. Vì vậy, cũng như tự nhiên có những quy luật khách quan, đời sống đạo đức cũng phải được điều chỉnh bởi một quy luật mang tính phổ quát và tất yếu – đó chính là quy luật luân lý.</w:t>
      </w:r>
    </w:p>
    <w:p w14:paraId="571CC70A" w14:textId="56E75C54" w:rsidR="008E62BA" w:rsidRPr="00570725" w:rsidRDefault="008E62BA" w:rsidP="005D40D9">
      <w:pPr>
        <w:spacing w:line="360" w:lineRule="auto"/>
        <w:ind w:firstLine="720"/>
        <w:jc w:val="both"/>
        <w:rPr>
          <w:spacing w:val="-6"/>
          <w:sz w:val="28"/>
          <w:szCs w:val="28"/>
        </w:rPr>
      </w:pPr>
      <w:r w:rsidRPr="00570725">
        <w:rPr>
          <w:sz w:val="28"/>
          <w:szCs w:val="28"/>
        </w:rPr>
        <w:t xml:space="preserve">I.Kant đã tiếp thu sâu sắc tinh thần khoa học của thời đại nhưng không dừng lại ở việc giải thích tự nhiên. Điều mà ông quan tâm là làm thế nào để xác lập được tính tất yếu và tính phổ quát của những nguyên tắc điều chỉnh </w:t>
      </w:r>
      <w:r w:rsidRPr="00570725">
        <w:rPr>
          <w:spacing w:val="-6"/>
          <w:sz w:val="28"/>
          <w:szCs w:val="28"/>
        </w:rPr>
        <w:t>hành động đạo đức. I.Kant hướng đến việc tìm kiếm quy luật của tự do và của ý chí con người. Chính vì vậy, có thể nói ảnh hưởng lớn nhất của cuộc cách mạng khoa học đối với I.Kant không nằm ở nội dung các phát minh khoa học, mà ở yêu cầu xây dựng một hệ thống triết học có tính chặt chẽ, phổ quát và tất yếu.</w:t>
      </w:r>
    </w:p>
    <w:p w14:paraId="17753EDC" w14:textId="1235D9FE" w:rsidR="00657EEC" w:rsidRPr="00570725" w:rsidRDefault="00657EEC" w:rsidP="00657EEC">
      <w:pPr>
        <w:spacing w:line="360" w:lineRule="auto"/>
        <w:ind w:firstLine="720"/>
        <w:jc w:val="both"/>
        <w:rPr>
          <w:sz w:val="28"/>
          <w:szCs w:val="28"/>
        </w:rPr>
      </w:pPr>
      <w:r w:rsidRPr="00570725">
        <w:rPr>
          <w:sz w:val="28"/>
          <w:szCs w:val="28"/>
        </w:rPr>
        <w:t xml:space="preserve"> </w:t>
      </w:r>
      <w:r w:rsidR="00617DCF" w:rsidRPr="00570725">
        <w:rPr>
          <w:sz w:val="28"/>
          <w:szCs w:val="28"/>
        </w:rPr>
        <w:t>Cùng với những phát minh về khoa học</w:t>
      </w:r>
      <w:r w:rsidRPr="00570725">
        <w:rPr>
          <w:sz w:val="28"/>
          <w:szCs w:val="28"/>
        </w:rPr>
        <w:t>, lịch sử triết học phương Tây đã tích lũy một hệ thống vấn đề phong phú về con người, lý tính, tự do, đức hạnh và hạnh phúc. I.Kant tiếp cận di sản đó với tinh thần phê phán: ông giữ lại những vấn đề còn giá trị, xem xét lại cách giải quyết của các nhà tư tưởng đi trước và xác lập nguyên tắc riêng cho đạo đức học. Quan niệm về cái Thiện của I.Kant vì vậy gắn chặt với cuộc đối thoại giữa ông với đạo đức học Hy Lạp cổ đại, chủ nghĩa kinh nghiệm Anh và tư tưởng nhân văn của Rousseau.</w:t>
      </w:r>
    </w:p>
    <w:p w14:paraId="07F92FE7" w14:textId="3988CB86" w:rsidR="00657EEC" w:rsidRPr="00570725" w:rsidRDefault="00657EEC" w:rsidP="00657EEC">
      <w:pPr>
        <w:spacing w:line="360" w:lineRule="auto"/>
        <w:ind w:firstLine="720"/>
        <w:jc w:val="both"/>
        <w:rPr>
          <w:sz w:val="28"/>
          <w:szCs w:val="28"/>
        </w:rPr>
      </w:pPr>
      <w:r w:rsidRPr="00570725">
        <w:rPr>
          <w:sz w:val="28"/>
          <w:szCs w:val="28"/>
        </w:rPr>
        <w:t>Trong triết học Hy Lạp cổ đại, Socrates đã chuyển trọng tâm nghiên cứu từ tự nhiên sang con người và đời sống đạo đức. Ông coi tri thức về cái Thiện là tri thức quan trọng nhất, bởi con người chỉ có thể sống đúng khi biết phân biệt Thiện với ác “ranh giới giữa Thiện và ác được phân biệt bằng sự hiểu biết, do vậy Thiện chính là tri thức. Tri thức là đạo đức”</w:t>
      </w:r>
      <w:r w:rsidRPr="00570725">
        <w:rPr>
          <w:sz w:val="28"/>
          <w:szCs w:val="28"/>
          <w:lang w:val="vi-VN"/>
        </w:rPr>
        <w:t xml:space="preserve"> [</w:t>
      </w:r>
      <w:r w:rsidRPr="00570725">
        <w:rPr>
          <w:sz w:val="28"/>
          <w:szCs w:val="28"/>
        </w:rPr>
        <w:t>5</w:t>
      </w:r>
      <w:r w:rsidR="00363308" w:rsidRPr="00570725">
        <w:rPr>
          <w:sz w:val="28"/>
          <w:szCs w:val="28"/>
          <w:lang w:val="vi-VN"/>
        </w:rPr>
        <w:t>;</w:t>
      </w:r>
      <w:r w:rsidRPr="00570725">
        <w:rPr>
          <w:sz w:val="28"/>
          <w:szCs w:val="28"/>
        </w:rPr>
        <w:t xml:space="preserve"> tr.93</w:t>
      </w:r>
      <w:r w:rsidRPr="00570725">
        <w:rPr>
          <w:sz w:val="28"/>
          <w:szCs w:val="28"/>
          <w:lang w:val="vi-VN"/>
        </w:rPr>
        <w:t>]</w:t>
      </w:r>
      <w:r w:rsidRPr="00570725">
        <w:rPr>
          <w:sz w:val="28"/>
          <w:szCs w:val="28"/>
        </w:rPr>
        <w:t>.</w:t>
      </w:r>
      <w:r w:rsidRPr="00570725">
        <w:rPr>
          <w:sz w:val="28"/>
          <w:szCs w:val="28"/>
          <w:lang w:val="vi-VN"/>
        </w:rPr>
        <w:t xml:space="preserve"> </w:t>
      </w:r>
      <w:r w:rsidRPr="00570725">
        <w:rPr>
          <w:sz w:val="28"/>
          <w:szCs w:val="28"/>
        </w:rPr>
        <w:t xml:space="preserve">Socrates còn gắn tự do với khả năng dùng lý tính để kiểm soát dục vọng; người để khoái cảm và lợi ích vật chất chi phối sẽ trở thành nô lệ của chính những ham muốn của mình. I.Kant tiếp nhận ở Socrates yêu cầu đặt đạo đức dưới sự chỉ dẫn của lý tính và coi khả năng làm chủ dục vọng là điều kiện của tự do. Tuy nhiên, ông không </w:t>
      </w:r>
      <w:r w:rsidRPr="00570725">
        <w:rPr>
          <w:sz w:val="28"/>
          <w:szCs w:val="28"/>
        </w:rPr>
        <w:lastRenderedPageBreak/>
        <w:t>đồng nhất đức hạnh với tri thức. Một người có thể hiểu rõ điều phải làm nhưng vẫn hành động trái với điều đó vì lợi ích hoặc khuynh hướng cảm tính. Bởi vậy, I.Kant chuyển câu hỏi từ việc con người có biết cái Thiện hay không sang việc nguyên tắc nào đang quy định ý chí của họ. Tri thức đạo đức chỉ thực sự có ý nghĩa khi ý chí lựa chọn hành động vì tôn trọng quy luật. Tư tưởng về tri thức của cái Thiện ở Socrates qua I.Kant đã chuyển thành vấn đề về Thiện chí và sự tự trị của ý chí.</w:t>
      </w:r>
    </w:p>
    <w:p w14:paraId="7DAF6A4F" w14:textId="77777777" w:rsidR="00657EEC" w:rsidRPr="00570725" w:rsidRDefault="00657EEC" w:rsidP="00657EEC">
      <w:pPr>
        <w:spacing w:line="360" w:lineRule="auto"/>
        <w:ind w:firstLine="720"/>
        <w:jc w:val="both"/>
        <w:rPr>
          <w:sz w:val="28"/>
          <w:szCs w:val="28"/>
        </w:rPr>
      </w:pPr>
      <w:r w:rsidRPr="00570725">
        <w:rPr>
          <w:sz w:val="28"/>
          <w:szCs w:val="28"/>
        </w:rPr>
        <w:t>Plato tiếp tục tư tưởng của Socrates khi đưa cái Thiện lên địa vị cao nhất trong hệ thống triết học. Theo Plato, Thiện, công bằng và đức hạnh không phụ thuộc vào sở thích cá nhân hay những lợi ích nhất thời, mà có tính khách quan và tuyệt đối. Con người muốn hướng tới đời sống tốt đẹp phải dùng lý tính để vượt qua sự chi phối của dục vọng và những giới hạn của thế giới cảm tính. Ảnh hưởng của Plato đối với I.Kant thể hiện ở việc khẳng định cái Thiện không thể đồng nhất với khoái cảm hoặc lợi ích. Cái làm con người thỏa mãn chưa chắc đã là cái đáng được lựa chọn về mặt đạo đức. Dù vậy, I.Kant không đặt cái Thiện trong một thế giới ý niệm tồn tại độc lập với chủ thể. Ông đưa vấn đề trở về với ý chí của con người: điều cần xác định không phải là bản thể của một Ý niệm Thiện, mà là nguyên tắc làm cho ý chí trở thành Thiện. Ý chí có giá trị đạo đức khi châm ngôn của nó có thể được thừa nhận như một quy luật chung. I.Kant giữ lại địa vị cao của cái Thiện trong Plato, nhưng thay cơ sở bản thể luận bằng cơ sở thực hành của lý tính và tự do.</w:t>
      </w:r>
    </w:p>
    <w:p w14:paraId="4D8E5E25" w14:textId="77777777" w:rsidR="00657EEC" w:rsidRPr="00570725" w:rsidRDefault="00657EEC" w:rsidP="00657EEC">
      <w:pPr>
        <w:spacing w:line="360" w:lineRule="auto"/>
        <w:ind w:firstLine="720"/>
        <w:jc w:val="both"/>
        <w:rPr>
          <w:sz w:val="28"/>
          <w:szCs w:val="28"/>
        </w:rPr>
      </w:pPr>
      <w:r w:rsidRPr="00570725">
        <w:rPr>
          <w:sz w:val="28"/>
          <w:szCs w:val="28"/>
        </w:rPr>
        <w:t xml:space="preserve">Aristotle xem cái Thiện từ mục đích của hoạt động con người. Mọi hành động đều hướng tới một mục đích nào đó, còn hạnh phúc là mục đích cuối cùng được con người mong muốn vì chính nó. Hạnh phúc không phải sự thỏa mãn tức thời mà gắn với một đời sống thực hành đức hạnh; đức hạnh được hình thành qua giáo dục, rèn luyện, thói quen và sự lựa chọn có ý thức. I.Kant kế thừa trực tiếp vấn đề quan hệ giữa đức hạnh và hạnh phúc, nhưng ông sắp xếp </w:t>
      </w:r>
      <w:r w:rsidRPr="00570725">
        <w:rPr>
          <w:sz w:val="28"/>
          <w:szCs w:val="28"/>
        </w:rPr>
        <w:lastRenderedPageBreak/>
        <w:t>lại vị trí của hai yếu tố này. Hạnh phúc phụ thuộc vào nhu cầu và hoàn cảnh riêng của mỗi người nên không thể làm căn cứ cho một quy luật có hiệu lực phổ quát. Đức hạnh cũng không phải phương tiện để đổi lấy hạnh phúc “Phẩm hạnh của con người được biểu hiện trong quan niệm và thái độ đối với hạnh phúc cũng như ở hành động trong điều kiện không có sự giám sát của người khác”</w:t>
      </w:r>
      <w:r w:rsidRPr="00570725">
        <w:rPr>
          <w:sz w:val="28"/>
          <w:szCs w:val="28"/>
          <w:lang w:val="vi-VN"/>
        </w:rPr>
        <w:t xml:space="preserve"> [</w:t>
      </w:r>
      <w:r w:rsidRPr="00570725">
        <w:rPr>
          <w:sz w:val="28"/>
          <w:szCs w:val="28"/>
        </w:rPr>
        <w:t>5</w:t>
      </w:r>
      <w:r w:rsidRPr="00570725">
        <w:rPr>
          <w:sz w:val="28"/>
          <w:szCs w:val="28"/>
          <w:lang w:val="vi-VN"/>
        </w:rPr>
        <w:t>;</w:t>
      </w:r>
      <w:r w:rsidRPr="00570725">
        <w:rPr>
          <w:sz w:val="28"/>
          <w:szCs w:val="28"/>
        </w:rPr>
        <w:t xml:space="preserve"> tr</w:t>
      </w:r>
      <w:r w:rsidRPr="00570725">
        <w:rPr>
          <w:sz w:val="28"/>
          <w:szCs w:val="28"/>
          <w:lang w:val="vi-VN"/>
        </w:rPr>
        <w:t>.</w:t>
      </w:r>
      <w:r w:rsidRPr="00570725">
        <w:rPr>
          <w:sz w:val="28"/>
          <w:szCs w:val="28"/>
        </w:rPr>
        <w:t>142</w:t>
      </w:r>
      <w:r w:rsidRPr="00570725">
        <w:rPr>
          <w:sz w:val="28"/>
          <w:szCs w:val="28"/>
          <w:lang w:val="vi-VN"/>
        </w:rPr>
        <w:t>]</w:t>
      </w:r>
      <w:r w:rsidRPr="00570725">
        <w:rPr>
          <w:sz w:val="28"/>
          <w:szCs w:val="28"/>
        </w:rPr>
        <w:t>. Theo I.Kant, con người trước hết phải trở nên xứng đáng với hạnh phúc bằng việc thực hiện quy luật đạo đức. Trong cái Thiện tối cao, đức hạnh giữ địa vị quyết định, còn hạnh phúc chỉ được thừa nhận khi tương xứng với phẩm chất đạo đức của chủ thể. I.Kant tiếp tục câu hỏi của Aristotle về mục đích tối hậu của đời sống, nhưng không xây dựng đạo đức học theo mục đích hạnh phúc; ông đặt nghĩa vụ và đức hạnh lên trước mọi lợi ích mà con người mong đạt được.</w:t>
      </w:r>
    </w:p>
    <w:p w14:paraId="69BE9E9C" w14:textId="77777777" w:rsidR="00657EEC" w:rsidRPr="00570725" w:rsidRDefault="00657EEC" w:rsidP="00657EEC">
      <w:pPr>
        <w:spacing w:line="360" w:lineRule="auto"/>
        <w:ind w:firstLine="720"/>
        <w:jc w:val="both"/>
        <w:rPr>
          <w:sz w:val="28"/>
          <w:szCs w:val="28"/>
        </w:rPr>
      </w:pPr>
      <w:r w:rsidRPr="00570725">
        <w:rPr>
          <w:sz w:val="28"/>
          <w:szCs w:val="28"/>
        </w:rPr>
        <w:t>Chủ nghĩa Khắc kỷ làm rõ một phương diện khác của đời sống đạo đức: con người không làm chủ được mọi biến cố bên ngoài, nhưng có thể làm chủ phán đoán, thái độ và ham muốn của mình. Người sống có lý trí phải phân biệt điều thuộc quyền quyết định của bản thân với điều do hoàn cảnh chi phối, đồng thời không để khoái cảm, mất mát hoặc sợ hãi phá vỡ sự tự chủ. I.Kant tiếp nhận lý tưởng về sự độc lập của ý chí khách quan</w:t>
      </w:r>
    </w:p>
    <w:p w14:paraId="50D7B976" w14:textId="77777777" w:rsidR="00657EEC" w:rsidRPr="00570725" w:rsidRDefault="00657EEC" w:rsidP="00657EEC">
      <w:pPr>
        <w:spacing w:line="360" w:lineRule="auto"/>
        <w:ind w:firstLine="720"/>
        <w:jc w:val="both"/>
        <w:rPr>
          <w:sz w:val="28"/>
          <w:szCs w:val="28"/>
        </w:rPr>
      </w:pPr>
      <w:r w:rsidRPr="00570725">
        <w:rPr>
          <w:sz w:val="28"/>
          <w:szCs w:val="28"/>
        </w:rPr>
        <w:t xml:space="preserve">Sự phát triển của khoa học cận đại đã đưa kinh nghiệm và phương pháp nghiên cứu hiện thực vào vị trí nổi bật. Francis Bacon phê phán lối suy luận kinh viện và đề cao quan sát, thực nghiệm, coi việc nghiên cứu tự nhiên là con đường xây dựng tri thức. I.Kant tiếp nhận ở Bacon tinh thần chống giáo điều và yêu cầu nhận thức phải có quan hệ với kinh nghiệm. Tuy nhiên, ông </w:t>
      </w:r>
      <w:r w:rsidRPr="00570725">
        <w:rPr>
          <w:spacing w:val="-4"/>
          <w:sz w:val="28"/>
          <w:szCs w:val="28"/>
        </w:rPr>
        <w:t xml:space="preserve">xác định rõ giới hạn của kinh nghiệm: các dữ kiện cảm tính cung cấp chất liệu cho nhận thức, nhưng không thể tự tạo ra tính phổ quát và tất yếu. Sự phân biệt này được I.Kant đưa vào đạo đức học. Kinh nghiệm cho biết con người thường hành động vì lợi ích, khoái cảm, danh dự hoặc tình cảm; nó không thể chứng minh con người </w:t>
      </w:r>
      <w:r w:rsidRPr="00570725">
        <w:rPr>
          <w:spacing w:val="-4"/>
          <w:sz w:val="28"/>
          <w:szCs w:val="28"/>
        </w:rPr>
        <w:lastRenderedPageBreak/>
        <w:t>phải hành động theo nguyên tắc nào. Một quy luật được rút ra từ thói quen và quan sát chỉ phản ánh cái đang diễn ra, trong khi nghĩa vụ đặt ra yêu cầu đối với cái phải được thực hiện. Vì vậy, ảnh hưởng của Bacon đối với I.Kant nằm ở việc làm rõ vai trò và giới hạn của kinh nghiệm, qua đó thúc đẩy I.Kant tìm nền tảng của cái Thiện trong lý tính thực hành.</w:t>
      </w:r>
    </w:p>
    <w:p w14:paraId="7EF2C831" w14:textId="77777777" w:rsidR="00657EEC" w:rsidRPr="00570725" w:rsidRDefault="00657EEC" w:rsidP="00657EEC">
      <w:pPr>
        <w:spacing w:line="360" w:lineRule="auto"/>
        <w:ind w:firstLine="720"/>
        <w:jc w:val="both"/>
        <w:rPr>
          <w:sz w:val="28"/>
          <w:szCs w:val="28"/>
        </w:rPr>
      </w:pPr>
      <w:r w:rsidRPr="00570725">
        <w:rPr>
          <w:sz w:val="28"/>
          <w:szCs w:val="28"/>
        </w:rPr>
        <w:t xml:space="preserve">Thomas Hobbes giải thích hành vi con người từ ham muốn, lợi ích và bản năng tự bảo tồn. Sự cạnh tranh giữa các cá nhân làm nảy sinh xung đột, còn nhà </w:t>
      </w:r>
      <w:r w:rsidRPr="00570725">
        <w:rPr>
          <w:spacing w:val="-2"/>
          <w:sz w:val="28"/>
          <w:szCs w:val="28"/>
        </w:rPr>
        <w:t>nước và pháp luật được thiết lập để duy trì trật tự, ngăn ngừa bạo lực và bảo vệ lợi ích chung. I.Kant tiếp nhận ở Hobbes vấn đề về sự căng thẳng giữa khuynh hướng tự nhiên của cá nhân với yêu cầu của đời sống chung. Tuy nhiên, ông không đồng nhất việc tuân thủ quy tắc với đạo đức. Người giữ lời hứa vì sợ bị trừng phạt hoặc vì muốn bảo vệ uy tín có thể hành động đúng về mặt bên ngoài, nhưng động cơ ấy vẫn do lợi ích chi phối. I.Kant phân biệt hành động phù hợp với bổn phận và hành động xuất phát từ bổn phận: giá trị đạo đức chỉ xuất hiện khi chủ thể thực hiện điều đúng vì nhận thức đó là điều phải làm. Hobbes giúp I.Kant nhận rõ giới hạn của sự cưỡng chế bên ngoài. Pháp luật có thể buộc con người điều chỉnh hành vi, nhưng không thể thay thế sự tự ràng buộc của ý chí trước quy luật đạo đức. Cái Thiện vì thế không được đo bằng sự phục tùng, mà bằng nguyên tắc bên trong của chủ thể hành động.</w:t>
      </w:r>
    </w:p>
    <w:p w14:paraId="42F70852" w14:textId="77777777" w:rsidR="00657EEC" w:rsidRPr="00570725" w:rsidRDefault="00657EEC" w:rsidP="00657EEC">
      <w:pPr>
        <w:spacing w:line="360" w:lineRule="auto"/>
        <w:ind w:firstLine="720"/>
        <w:jc w:val="both"/>
        <w:rPr>
          <w:sz w:val="28"/>
          <w:szCs w:val="28"/>
        </w:rPr>
      </w:pPr>
      <w:r w:rsidRPr="00570725">
        <w:rPr>
          <w:sz w:val="28"/>
          <w:szCs w:val="28"/>
        </w:rPr>
        <w:t xml:space="preserve">John Locke phát triển chủ nghĩa kinh nghiệm khi cho rằng tri thức của con người được hình thành từ những ý niệm do kinh nghiệm cung cấp. Kinh nghiệm luôn cho biết sự việc diễn ra trong những trường hợp cụ thể, còn những nguyên tắc tất yếu không thể được hình thành chỉ bằng việc lặp lại các quan sát. Trong đạo đức học, sự phê phán này có ý nghĩa rõ rệt: các quan niệm thực tế về hạnh phúc, lợi ích và cái tốt rất khác nhau, nên không thể lấy chúng làm nền tảng cho nghĩa vụ. Locke còn đề cao quyền tự do của cá nhân, xem tự do là trạng thái con người không bị đặt dưới ý chí độc đoán của người khác và </w:t>
      </w:r>
      <w:r w:rsidRPr="00570725">
        <w:rPr>
          <w:sz w:val="28"/>
          <w:szCs w:val="28"/>
        </w:rPr>
        <w:lastRenderedPageBreak/>
        <w:t>được hành động trong khuôn khổ pháp luật. I.Kant phát triển vấn đề ấy theo chiều sâu đạo đức. Tự do không chỉ là độc lập với sự cưỡng ép của người khác mà còn là khả năng ý chí không để ham muốn riêng quyết định hành động. Ý chí tự do phải tự ban hành quy luật cho mình và chỉ lựa chọn những châm ngôn có thể có giá trị chung. Tư tưởng tự do cá nhân ở Locke vì vậy được I.Kant chuyển thành nguyên tắc tự trị của chủ thể đạo đức.</w:t>
      </w:r>
    </w:p>
    <w:p w14:paraId="1A0709D5" w14:textId="77777777" w:rsidR="00657EEC" w:rsidRPr="00570725" w:rsidRDefault="00657EEC" w:rsidP="00657EEC">
      <w:pPr>
        <w:spacing w:line="360" w:lineRule="auto"/>
        <w:ind w:firstLine="720"/>
        <w:jc w:val="both"/>
        <w:rPr>
          <w:sz w:val="28"/>
          <w:szCs w:val="28"/>
        </w:rPr>
      </w:pPr>
      <w:r w:rsidRPr="00570725">
        <w:rPr>
          <w:sz w:val="28"/>
          <w:szCs w:val="28"/>
        </w:rPr>
        <w:t xml:space="preserve">David Hume đẩy chủ nghĩa kinh nghiệm đến lập trường hoài nghi khi chỉ ra rằng kinh nghiệm không cung cấp tính tất yếu của quan hệ nhân quả. Những nhận xét của Hume buộc I.Kant phải xem xét lại khả năng và giới hạn của nhận thức; chính I.Kant thừa nhận Hume đã đánh thức ông khỏi “giấc ngủ giáo điều”. Trong đạo đức học, Hume giải thích phán đoán Thiện </w:t>
      </w:r>
      <w:r w:rsidRPr="00570725">
        <w:rPr>
          <w:sz w:val="28"/>
          <w:szCs w:val="28"/>
          <w:lang w:val="vi-VN"/>
        </w:rPr>
        <w:t>-</w:t>
      </w:r>
      <w:r w:rsidRPr="00570725">
        <w:rPr>
          <w:sz w:val="28"/>
          <w:szCs w:val="28"/>
        </w:rPr>
        <w:t xml:space="preserve"> ác bằng cảm xúc tán thành hoặc phản đối, tính hữu ích và những phẩm chất đem lại sự dễ chịu cho cá nhân hay cộng đồng. I.Kant tiếp nhận tinh thần phê phán của Hume, đặc biệt là yêu cầu không được coi những khái niệm siêu hình là chân lý hiển nhiên. Tuy nhiên, ông phản đối việc đặt nền tảng đạo đức trong cảm xúc. Tình cảm có thể thúc đẩy con người làm việc tốt, nhưng nó thay đổi theo tính cách và hoàn cảnh; vì vậy, nó không tạo ra nghĩa vụ vô điều kiện. Sự đối lập với Hume giúp I.Kant xác định rõ rằng cái Thiện không phụ thuộc vào cảm giác dễ chịu, sự tán thành của cộng đồng hay lợi ích của kết quả. Giá trị đạo đức phải được tìm trong nguyên tắc quy định ý chí, còn tính phổ quát của quy luật bắt nguồn từ lý tính thực hành chứ không phải từ việc khái quát những cảm xúc thường gặp.</w:t>
      </w:r>
    </w:p>
    <w:p w14:paraId="1B10F444" w14:textId="77777777" w:rsidR="00657EEC" w:rsidRPr="00570725" w:rsidRDefault="00657EEC" w:rsidP="00657EEC">
      <w:pPr>
        <w:spacing w:line="360" w:lineRule="auto"/>
        <w:ind w:firstLine="720"/>
        <w:jc w:val="both"/>
        <w:rPr>
          <w:sz w:val="28"/>
          <w:szCs w:val="28"/>
        </w:rPr>
      </w:pPr>
      <w:r w:rsidRPr="00570725">
        <w:rPr>
          <w:sz w:val="28"/>
          <w:szCs w:val="28"/>
        </w:rPr>
        <w:t xml:space="preserve">Jean-Jacques Rousseau ảnh hưởng sâu sắc đến cách I.Kant nhìn nhận giá trị con người. Rousseau đề cao tự do, lương tâm, sự bình đẳng và phê phán tình trạng con người bị tha hóa bởi những quan hệ xã hội bất công. Tư tưởng của ông hướng sự chú ý về con người bình thường, về phẩm giá vốn không phụ thuộc vào địa vị, của cải hay trình độ học vấn. I.Kant từng thừa nhận Rousseau </w:t>
      </w:r>
      <w:r w:rsidRPr="00570725">
        <w:rPr>
          <w:sz w:val="28"/>
          <w:szCs w:val="28"/>
        </w:rPr>
        <w:lastRenderedPageBreak/>
        <w:t xml:space="preserve">đã sửa chữa thái độ kiêu ngạo của mình và giúp ông “học cách tôn trọng con người” “Mình phải đọc Rousseau cho đến khi vẻ đẹp trong cách diễn đạt của ông không còn lay động mình nữa, và khi ấy, mình mới có thể nhìn nhận ông một cách lý trí” </w:t>
      </w:r>
      <w:r w:rsidRPr="00570725">
        <w:rPr>
          <w:sz w:val="28"/>
          <w:szCs w:val="28"/>
          <w:lang w:val="vi-VN"/>
        </w:rPr>
        <w:t>[</w:t>
      </w:r>
      <w:r w:rsidRPr="00570725">
        <w:rPr>
          <w:sz w:val="28"/>
          <w:szCs w:val="28"/>
        </w:rPr>
        <w:t>28</w:t>
      </w:r>
      <w:r w:rsidRPr="00570725">
        <w:rPr>
          <w:sz w:val="28"/>
          <w:szCs w:val="28"/>
          <w:lang w:val="vi-VN"/>
        </w:rPr>
        <w:t>;</w:t>
      </w:r>
      <w:r w:rsidRPr="00570725">
        <w:rPr>
          <w:sz w:val="28"/>
          <w:szCs w:val="28"/>
        </w:rPr>
        <w:t xml:space="preserve"> t</w:t>
      </w:r>
      <w:r w:rsidRPr="00570725">
        <w:rPr>
          <w:sz w:val="28"/>
          <w:szCs w:val="28"/>
          <w:lang w:val="vi-VN"/>
        </w:rPr>
        <w:t>r.</w:t>
      </w:r>
      <w:r w:rsidRPr="00570725">
        <w:rPr>
          <w:sz w:val="28"/>
          <w:szCs w:val="28"/>
        </w:rPr>
        <w:t xml:space="preserve"> 91</w:t>
      </w:r>
      <w:r w:rsidRPr="00570725">
        <w:rPr>
          <w:sz w:val="28"/>
          <w:szCs w:val="28"/>
          <w:lang w:val="vi-VN"/>
        </w:rPr>
        <w:t>]</w:t>
      </w:r>
      <w:r w:rsidRPr="00570725">
        <w:rPr>
          <w:sz w:val="28"/>
          <w:szCs w:val="28"/>
        </w:rPr>
        <w:t>.</w:t>
      </w:r>
    </w:p>
    <w:p w14:paraId="74779DE8" w14:textId="77777777" w:rsidR="00657EEC" w:rsidRPr="00570725" w:rsidRDefault="00657EEC" w:rsidP="00657EEC">
      <w:pPr>
        <w:spacing w:line="360" w:lineRule="auto"/>
        <w:ind w:firstLine="720"/>
        <w:jc w:val="both"/>
        <w:rPr>
          <w:sz w:val="28"/>
          <w:szCs w:val="28"/>
        </w:rPr>
      </w:pPr>
      <w:r w:rsidRPr="00570725">
        <w:rPr>
          <w:sz w:val="28"/>
          <w:szCs w:val="28"/>
        </w:rPr>
        <w:t xml:space="preserve">Ảnh hưởng ấy đi vào đạo đức học I.Kant qua quan niệm con người là </w:t>
      </w:r>
      <w:r w:rsidRPr="00570725">
        <w:rPr>
          <w:spacing w:val="-4"/>
          <w:sz w:val="28"/>
          <w:szCs w:val="28"/>
        </w:rPr>
        <w:t>mục đích tự thân. Chủ thể có lý tính mang phẩm giá và không thể bị sử dụng đơn thuần như phương tiện phục vụ lợi ích của người khác. I.Kant cũng tiếp nhận cách Rousseau gắn tự do với việc tuân theo một quy luật mà chủ thể có thể thừa nhận là của chính mình. Ông chuyển cấu trúc ấy sang đạo đức học: ý chí tự do vừa ban hành vừa phục tùng quy luật đạo đức. Khác với Rousseau, I.Kant không đặt nghĩa vụ trong tình cảm tự nhiên hay tiếng nói trực tiếp của lương tâm, mà trong lý tính thực hành. Sự tôn trọng con người vì thế trở thành một nguyên tắc phổ quát, không phụ thuộc vào mức độ Thiện cảm giữa các cá nhân.</w:t>
      </w:r>
    </w:p>
    <w:p w14:paraId="2BF1B8E1" w14:textId="77777777" w:rsidR="00657EEC" w:rsidRPr="00570725" w:rsidRDefault="00657EEC" w:rsidP="00657EEC">
      <w:pPr>
        <w:spacing w:line="360" w:lineRule="auto"/>
        <w:ind w:firstLine="720"/>
        <w:jc w:val="both"/>
        <w:rPr>
          <w:sz w:val="28"/>
          <w:szCs w:val="28"/>
        </w:rPr>
      </w:pPr>
      <w:r w:rsidRPr="00570725">
        <w:rPr>
          <w:sz w:val="28"/>
          <w:szCs w:val="28"/>
        </w:rPr>
        <w:t>Tư tưởng trước I.Kant đã làm rõ nhiều phương diện của đời sống đạo đức. Socrates đặt vấn đề về tri thức của cái Thiện và khả năng tự chủ; Plato khẳng định cái Thiện vượt lên trên lợi ích cảm tính; Aristotle phân tích quan hệ giữa đức hạnh, lựa chọn và hạnh phúc; chủ nghĩa Khắc kỷ đề cao sự độc lập của ý chí trước ngoại cảnh; Bacon, Locke và Hume đặt ra vai trò cùng giới hạn của kinh nghiệm; Hobbes làm nổi bật sự khác biệt giữa cưỡng chế bên ngoài và động cơ bên trong; Rousseau đem lại tư tưởng về tự do và phẩm giá của mỗi con người. I.Kant đưa các vấn đề ấy vào một hệ thống mới, trong đó lý tính thực hành giữ vai trò lập pháp cho ý chí. Cái Thiện trước hết được xác định qua Thiện chí, tức ý chí hành động do tôn trọng quy luật luân lý. Tự do là điều kiện để chủ thể có thể chịu trách nhiệm về lựa chọn của mình; mệnh lệnh tuyệt đối là hình thức biểu hiện của quy luật có giá trị đối với mọi hữu thể có lý tính.</w:t>
      </w:r>
    </w:p>
    <w:p w14:paraId="36051CFD" w14:textId="0AB3C36C" w:rsidR="00657EEC" w:rsidRPr="00570725" w:rsidRDefault="00657EEC" w:rsidP="00657EEC">
      <w:pPr>
        <w:spacing w:line="360" w:lineRule="auto"/>
        <w:ind w:firstLine="720"/>
        <w:jc w:val="both"/>
        <w:rPr>
          <w:sz w:val="28"/>
          <w:szCs w:val="28"/>
        </w:rPr>
      </w:pPr>
      <w:r w:rsidRPr="00570725">
        <w:rPr>
          <w:sz w:val="28"/>
          <w:szCs w:val="28"/>
        </w:rPr>
        <w:t xml:space="preserve">Từ việc xác lập Thiện chí, tự do và quy luật đạo đức, I.Kant trở lại vấn đề mà đạo đức học cổ đại từng đặt ra về quan hệ giữa đức hạnh và hạnh phúc. </w:t>
      </w:r>
      <w:r w:rsidRPr="00570725">
        <w:rPr>
          <w:sz w:val="28"/>
          <w:szCs w:val="28"/>
        </w:rPr>
        <w:lastRenderedPageBreak/>
        <w:t>Ông không loại bỏ hạnh phúc khỏi mục đích của đời sống con người, nhưng không cho phép hạnh phúc quyết định nghĩa vụ. Đức hạnh phải giữ địa vị cao nhất, còn hạnh phúc chỉ trở thành một bộ phận của cái Thiện tối cao khi tương xứng với phẩm chất đạo đức của chủ thể. Đây là điểm nối giữa các tiền đề lý luận được trình bày ở trên với nội dung đạo đức học I.Kant: tự do tạo khả năng cho hành động đạo đức, mệnh lệnh tuyệt đối quy định nguyên tắc của ý chí, còn cái Thiện tối cao biểu thị mục đích đầy đủ của lý tính thực hành.</w:t>
      </w:r>
    </w:p>
    <w:p w14:paraId="2767532D" w14:textId="620F47D0" w:rsidR="007419FE" w:rsidRPr="00570725" w:rsidRDefault="007419FE" w:rsidP="00C2465D">
      <w:pPr>
        <w:pStyle w:val="Heading2"/>
        <w:rPr>
          <w:sz w:val="28"/>
          <w:szCs w:val="28"/>
        </w:rPr>
      </w:pPr>
      <w:bookmarkStart w:id="47" w:name="_Toc237470450"/>
      <w:bookmarkStart w:id="48" w:name="_Toc237498150"/>
      <w:r w:rsidRPr="00570725">
        <w:rPr>
          <w:sz w:val="28"/>
          <w:szCs w:val="28"/>
        </w:rPr>
        <w:t>1.3. Immanuel Kant</w:t>
      </w:r>
      <w:bookmarkEnd w:id="47"/>
      <w:bookmarkEnd w:id="48"/>
      <w:r w:rsidR="00840E4D" w:rsidRPr="00570725">
        <w:rPr>
          <w:sz w:val="28"/>
          <w:szCs w:val="28"/>
        </w:rPr>
        <w:t xml:space="preserve"> và tác phẩm “Phê phán lý tính thực hành”</w:t>
      </w:r>
    </w:p>
    <w:p w14:paraId="1E2D6205" w14:textId="6BACBF52" w:rsidR="00657EEC" w:rsidRPr="00570725" w:rsidRDefault="00657EEC" w:rsidP="00C2465D">
      <w:pPr>
        <w:pStyle w:val="Heading3"/>
        <w:rPr>
          <w:sz w:val="28"/>
          <w:szCs w:val="28"/>
        </w:rPr>
      </w:pPr>
      <w:bookmarkStart w:id="49" w:name="_Toc237470451"/>
      <w:bookmarkStart w:id="50" w:name="_Toc237498151"/>
      <w:r w:rsidRPr="00570725">
        <w:rPr>
          <w:sz w:val="28"/>
          <w:szCs w:val="28"/>
        </w:rPr>
        <w:t xml:space="preserve">1.3.1. Cuộc đời và sự nghiệp của </w:t>
      </w:r>
      <w:r w:rsidR="00C10BB8" w:rsidRPr="00570725">
        <w:rPr>
          <w:sz w:val="28"/>
          <w:szCs w:val="28"/>
        </w:rPr>
        <w:t>I.Kant</w:t>
      </w:r>
      <w:bookmarkEnd w:id="49"/>
      <w:bookmarkEnd w:id="50"/>
    </w:p>
    <w:p w14:paraId="41EEBCCA" w14:textId="678E72CE" w:rsidR="007419FE" w:rsidRPr="00570725" w:rsidRDefault="007419FE" w:rsidP="00FB5DDF">
      <w:pPr>
        <w:spacing w:line="360" w:lineRule="auto"/>
        <w:ind w:firstLine="720"/>
        <w:jc w:val="both"/>
        <w:rPr>
          <w:sz w:val="28"/>
          <w:szCs w:val="28"/>
        </w:rPr>
      </w:pPr>
      <w:r w:rsidRPr="00570725">
        <w:rPr>
          <w:sz w:val="28"/>
          <w:szCs w:val="28"/>
        </w:rPr>
        <w:t xml:space="preserve">Trong những nguồn gốc hình thành tư tưởng </w:t>
      </w:r>
      <w:r w:rsidR="00D96CBA" w:rsidRPr="00570725">
        <w:rPr>
          <w:sz w:val="28"/>
          <w:szCs w:val="28"/>
        </w:rPr>
        <w:t>I.</w:t>
      </w:r>
      <w:r w:rsidRPr="00570725">
        <w:rPr>
          <w:sz w:val="28"/>
          <w:szCs w:val="28"/>
        </w:rPr>
        <w:t>Kant về cái</w:t>
      </w:r>
      <w:r w:rsidR="00C01E84" w:rsidRPr="00570725">
        <w:rPr>
          <w:sz w:val="28"/>
          <w:szCs w:val="28"/>
        </w:rPr>
        <w:t xml:space="preserve"> </w:t>
      </w:r>
      <w:r w:rsidR="005F1C32" w:rsidRPr="00570725">
        <w:rPr>
          <w:sz w:val="28"/>
          <w:szCs w:val="28"/>
        </w:rPr>
        <w:t>Thiện</w:t>
      </w:r>
      <w:r w:rsidRPr="00570725">
        <w:rPr>
          <w:sz w:val="28"/>
          <w:szCs w:val="28"/>
        </w:rPr>
        <w:t xml:space="preserve">, ngoài những yếu tố khách quan về kinh tế, chính trị, văn hoá tư tưởng thì đó còn là những nhân tố chủ quan trong ông, với tư duy lỗi lạc của mình và quá trình tiếp thu, chọn lọc bối cảnh của thời đại, môi trường gia đình và giáo dục, đời sống tinh thần và hoạt động học thuật... đã hình thành lên những tư tưởng và con người </w:t>
      </w:r>
      <w:r w:rsidR="00C01E84" w:rsidRPr="00570725">
        <w:rPr>
          <w:sz w:val="28"/>
          <w:szCs w:val="28"/>
        </w:rPr>
        <w:t xml:space="preserve">I. </w:t>
      </w:r>
      <w:r w:rsidRPr="00570725">
        <w:rPr>
          <w:sz w:val="28"/>
          <w:szCs w:val="28"/>
        </w:rPr>
        <w:t xml:space="preserve">Kant. </w:t>
      </w:r>
    </w:p>
    <w:p w14:paraId="7ECD6A3F" w14:textId="4B141EF8" w:rsidR="007419FE" w:rsidRPr="00570725" w:rsidRDefault="007419FE" w:rsidP="00FB5DDF">
      <w:pPr>
        <w:spacing w:line="360" w:lineRule="auto"/>
        <w:ind w:firstLine="720"/>
        <w:jc w:val="both"/>
        <w:rPr>
          <w:sz w:val="28"/>
          <w:szCs w:val="28"/>
        </w:rPr>
      </w:pPr>
      <w:r w:rsidRPr="00570725">
        <w:rPr>
          <w:sz w:val="28"/>
          <w:szCs w:val="28"/>
        </w:rPr>
        <w:t xml:space="preserve">Immanuel Kant sinh ngày 22 tháng 4 năm 1724 tại Königsberg, thủ phủ Đông Phổ, nay là thành phố Kaliningrad thuộc Liên bang Nga. Ông là người con thứ tư trong gia đình Johann Georg Kant, một người thợ thủ công chuyên làm dây đai và yên cương, và Anna Regina Kant, nhũ danh Reuter. Gia đình </w:t>
      </w:r>
      <w:r w:rsidR="00D96CBA" w:rsidRPr="00570725">
        <w:rPr>
          <w:sz w:val="28"/>
          <w:szCs w:val="28"/>
        </w:rPr>
        <w:t>I.</w:t>
      </w:r>
      <w:r w:rsidRPr="00570725">
        <w:rPr>
          <w:sz w:val="28"/>
          <w:szCs w:val="28"/>
        </w:rPr>
        <w:t xml:space="preserve">Kant không thuộc giới quý tộc hay học thuật và có điều kiện kinh tế tương đối khiêm tốn. Kant được sinh ra trong hoàn cảnh chật vật của một gia đình lao động Đức. Dù vậy, sự thiếu thốn vật chất không đồng nghĩa với sự nghèo nàn về đời sống tinh thần. Cha mẹ Kant thuộc phong trào sùng tín trong Tin Lành Luther, coi trọng lao động, sự thành thật, lòng tự trọng, đời sống nội tâm và trách nhiệm của cá nhân. Những giá trị ấy tạo thành môi trường đạo đức đầu tiên mà </w:t>
      </w:r>
      <w:r w:rsidR="00D96CBA" w:rsidRPr="00570725">
        <w:rPr>
          <w:sz w:val="28"/>
          <w:szCs w:val="28"/>
        </w:rPr>
        <w:t>I.</w:t>
      </w:r>
      <w:r w:rsidRPr="00570725">
        <w:rPr>
          <w:sz w:val="28"/>
          <w:szCs w:val="28"/>
        </w:rPr>
        <w:t>Kant được tiếp nhận, trước khi chúng được ông suy xét và cải biến trên bình diện triết học.</w:t>
      </w:r>
    </w:p>
    <w:p w14:paraId="2971DD10" w14:textId="20D13A48" w:rsidR="007419FE" w:rsidRPr="00570725" w:rsidRDefault="007419FE" w:rsidP="00FB5DDF">
      <w:pPr>
        <w:spacing w:line="360" w:lineRule="auto"/>
        <w:ind w:firstLine="720"/>
        <w:jc w:val="both"/>
        <w:rPr>
          <w:sz w:val="28"/>
          <w:szCs w:val="28"/>
        </w:rPr>
      </w:pPr>
      <w:r w:rsidRPr="00570725">
        <w:rPr>
          <w:sz w:val="28"/>
          <w:szCs w:val="28"/>
        </w:rPr>
        <w:lastRenderedPageBreak/>
        <w:t xml:space="preserve">Trong những ảnh hưởng thời niên thiếu, hình ảnh người mẹ Anna Regina để lại dấu ấn đặc biệt sâu sắc đối với </w:t>
      </w:r>
      <w:r w:rsidR="00D96CBA" w:rsidRPr="00570725">
        <w:rPr>
          <w:sz w:val="28"/>
          <w:szCs w:val="28"/>
        </w:rPr>
        <w:t>I.</w:t>
      </w:r>
      <w:r w:rsidRPr="00570725">
        <w:rPr>
          <w:sz w:val="28"/>
          <w:szCs w:val="28"/>
        </w:rPr>
        <w:t xml:space="preserve">Kant. Mặc dù mất mẹ khi mới mười ba tuổi, đến cuối đời Kant vẫn nói về bà với tình cảm yêu thương và xúc động. Cassirer nhận định rằng </w:t>
      </w:r>
      <w:r w:rsidR="00D96CBA" w:rsidRPr="00570725">
        <w:rPr>
          <w:sz w:val="28"/>
          <w:szCs w:val="28"/>
        </w:rPr>
        <w:t>I.</w:t>
      </w:r>
      <w:r w:rsidRPr="00570725">
        <w:rPr>
          <w:sz w:val="28"/>
          <w:szCs w:val="28"/>
        </w:rPr>
        <w:t xml:space="preserve">Kant ý thức rất rõ mình đã tiếp nhận từ mẹ những ảnh hưởng tinh thần có ý nghĩa lâu dài đối với toàn bộ tư duy và nếp sống. Cassirer dẫn lại lời </w:t>
      </w:r>
      <w:r w:rsidR="00D96CBA" w:rsidRPr="00570725">
        <w:rPr>
          <w:sz w:val="28"/>
          <w:szCs w:val="28"/>
        </w:rPr>
        <w:t>I.</w:t>
      </w:r>
      <w:r w:rsidRPr="00570725">
        <w:rPr>
          <w:sz w:val="28"/>
          <w:szCs w:val="28"/>
        </w:rPr>
        <w:t>Kant nói với Jachmann: “Tôi sẽ không bao giờ quên mẹ tôi”, “bà mở lòng ông trước ảnh hưởng của tự nhiên, đánh thức và mở rộng những ý tưởng ban đầu, để lại những lời dạy có tác dụng tốt đẹp và bền vững đối với cuộc đời ông</w:t>
      </w:r>
      <w:r w:rsidR="00B7598E" w:rsidRPr="00570725">
        <w:rPr>
          <w:sz w:val="28"/>
          <w:szCs w:val="28"/>
          <w:lang w:val="vi-VN"/>
        </w:rPr>
        <w:t xml:space="preserve">” </w:t>
      </w:r>
      <w:r w:rsidRPr="00570725">
        <w:rPr>
          <w:sz w:val="28"/>
          <w:szCs w:val="28"/>
        </w:rPr>
        <w:t>[</w:t>
      </w:r>
      <w:r w:rsidR="00E31561" w:rsidRPr="00570725">
        <w:rPr>
          <w:sz w:val="28"/>
          <w:szCs w:val="28"/>
        </w:rPr>
        <w:t>27</w:t>
      </w:r>
      <w:r w:rsidR="00B7598E" w:rsidRPr="00570725">
        <w:rPr>
          <w:sz w:val="28"/>
          <w:szCs w:val="28"/>
          <w:lang w:val="vi-VN"/>
        </w:rPr>
        <w:t>;</w:t>
      </w:r>
      <w:r w:rsidR="00E348D2" w:rsidRPr="00570725">
        <w:rPr>
          <w:sz w:val="28"/>
          <w:szCs w:val="28"/>
        </w:rPr>
        <w:t xml:space="preserve"> tr.</w:t>
      </w:r>
      <w:r w:rsidRPr="00570725">
        <w:rPr>
          <w:sz w:val="28"/>
          <w:szCs w:val="28"/>
        </w:rPr>
        <w:t>13]</w:t>
      </w:r>
      <w:r w:rsidR="00B7598E" w:rsidRPr="00570725">
        <w:rPr>
          <w:sz w:val="28"/>
          <w:szCs w:val="28"/>
          <w:lang w:val="vi-VN"/>
        </w:rPr>
        <w:t xml:space="preserve">. </w:t>
      </w:r>
      <w:r w:rsidRPr="00570725">
        <w:rPr>
          <w:sz w:val="28"/>
          <w:szCs w:val="28"/>
        </w:rPr>
        <w:t xml:space="preserve">Lời hồi tưởng này cho thấy ảnh hưởng của người mẹ không chỉ ở sự giáo dục tôn giáo theo nghĩa thông thường, mà còn thể hiện ở sự nghiêm cẩn, nghiêm túc trong đời sống, nuôi dưỡng năng lực quan sát tự nhiên và khuyến khích sự phát triển trí tuệ của </w:t>
      </w:r>
      <w:r w:rsidR="00C01E84" w:rsidRPr="00570725">
        <w:rPr>
          <w:sz w:val="28"/>
          <w:szCs w:val="28"/>
        </w:rPr>
        <w:t>I.</w:t>
      </w:r>
      <w:r w:rsidRPr="00570725">
        <w:rPr>
          <w:sz w:val="28"/>
          <w:szCs w:val="28"/>
        </w:rPr>
        <w:t>Kant, và đặc biệt là những phẩm chất về đạo đức con người.</w:t>
      </w:r>
    </w:p>
    <w:p w14:paraId="2D12A8F3" w14:textId="1C6DCD8D" w:rsidR="007419FE" w:rsidRPr="00570725" w:rsidRDefault="007419FE" w:rsidP="00FB5DDF">
      <w:pPr>
        <w:spacing w:line="360" w:lineRule="auto"/>
        <w:ind w:firstLine="720"/>
        <w:jc w:val="both"/>
        <w:rPr>
          <w:b/>
          <w:bCs/>
          <w:spacing w:val="-4"/>
          <w:sz w:val="28"/>
          <w:szCs w:val="28"/>
        </w:rPr>
      </w:pPr>
      <w:r w:rsidRPr="00570725">
        <w:rPr>
          <w:spacing w:val="-4"/>
          <w:sz w:val="28"/>
          <w:szCs w:val="28"/>
        </w:rPr>
        <w:t xml:space="preserve"> </w:t>
      </w:r>
      <w:r w:rsidR="00C01E84" w:rsidRPr="00570725">
        <w:rPr>
          <w:spacing w:val="-4"/>
          <w:sz w:val="28"/>
          <w:szCs w:val="28"/>
        </w:rPr>
        <w:t>I.</w:t>
      </w:r>
      <w:r w:rsidRPr="00570725">
        <w:rPr>
          <w:spacing w:val="-4"/>
          <w:sz w:val="28"/>
          <w:szCs w:val="28"/>
        </w:rPr>
        <w:t xml:space="preserve">Kant đặc biệt ghi nhớ cách cha mẹ mình ứng xử trong một cuộc tranh chấp nghề nghiệp có ảnh hưởng trực tiếp đến lợi ích của gia đình: họ vẫn giữ sự cân nhắc, bao dung và </w:t>
      </w:r>
      <w:r w:rsidR="005F1C32" w:rsidRPr="00570725">
        <w:rPr>
          <w:spacing w:val="-4"/>
          <w:sz w:val="28"/>
          <w:szCs w:val="28"/>
        </w:rPr>
        <w:t>Thiện</w:t>
      </w:r>
      <w:r w:rsidRPr="00570725">
        <w:rPr>
          <w:spacing w:val="-4"/>
          <w:sz w:val="28"/>
          <w:szCs w:val="28"/>
        </w:rPr>
        <w:t xml:space="preserve"> chí đối với những người ở phía đối lập. Theo </w:t>
      </w:r>
      <w:r w:rsidR="00C01E84" w:rsidRPr="00570725">
        <w:rPr>
          <w:spacing w:val="-4"/>
          <w:sz w:val="28"/>
          <w:szCs w:val="28"/>
        </w:rPr>
        <w:t>I.</w:t>
      </w:r>
      <w:r w:rsidRPr="00570725">
        <w:rPr>
          <w:spacing w:val="-4"/>
          <w:sz w:val="28"/>
          <w:szCs w:val="28"/>
        </w:rPr>
        <w:t xml:space="preserve">Kant, ký ức về cách ứng xử ấy không bao giờ rời khỏi ông. Những điều được tiếp nhận ở đây không phải một hệ thống giáo lý hoàn chỉnh, mà là kinh nghiệm sống về sự tự chủ, khả năng kiềm chế cảm xúc và việc không để lợi ích riêng phá vỡ thái độ tôn trọng đối với người khác. Đây là những yếu tố có thể góp phần tạo nên tính cách điềm tĩnh, thận trọng và nghiêm túc của </w:t>
      </w:r>
      <w:r w:rsidR="00C01E84" w:rsidRPr="00570725">
        <w:rPr>
          <w:spacing w:val="-4"/>
          <w:sz w:val="28"/>
          <w:szCs w:val="28"/>
        </w:rPr>
        <w:t>I.</w:t>
      </w:r>
      <w:r w:rsidRPr="00570725">
        <w:rPr>
          <w:spacing w:val="-4"/>
          <w:sz w:val="28"/>
          <w:szCs w:val="28"/>
        </w:rPr>
        <w:t>Kant sau này. Thậm chí, điều này còn được bộc lộ thông qua sinh hoạt hàng ngày nghiêm ngặt của ông, người được mệnh danh là “đồng hồ Konigsberg” “Tôi không tin rằng chiếc đồng hồ lớn của Nhà thờ chính tòa ở đó đã hoàn thành nhiệm vụ với ít nhiệt huyết và ít đều đặn hơn so với Immannuel Kant</w:t>
      </w:r>
      <w:r w:rsidR="001921D5" w:rsidRPr="00570725">
        <w:rPr>
          <w:spacing w:val="-4"/>
          <w:sz w:val="28"/>
          <w:szCs w:val="28"/>
        </w:rPr>
        <w:t xml:space="preserve">” </w:t>
      </w:r>
      <w:r w:rsidR="001921D5" w:rsidRPr="00570725">
        <w:rPr>
          <w:spacing w:val="-4"/>
          <w:sz w:val="28"/>
          <w:szCs w:val="28"/>
          <w:lang w:val="vi-VN"/>
        </w:rPr>
        <w:t>[</w:t>
      </w:r>
      <w:r w:rsidR="001921D5" w:rsidRPr="00570725">
        <w:rPr>
          <w:spacing w:val="-4"/>
          <w:sz w:val="28"/>
          <w:szCs w:val="28"/>
        </w:rPr>
        <w:t>28</w:t>
      </w:r>
      <w:r w:rsidR="003B5150" w:rsidRPr="00570725">
        <w:rPr>
          <w:spacing w:val="-4"/>
          <w:sz w:val="28"/>
          <w:szCs w:val="28"/>
          <w:lang w:val="vi-VN"/>
        </w:rPr>
        <w:t>;</w:t>
      </w:r>
      <w:r w:rsidR="001921D5" w:rsidRPr="00570725">
        <w:rPr>
          <w:spacing w:val="-4"/>
          <w:sz w:val="28"/>
          <w:szCs w:val="28"/>
        </w:rPr>
        <w:t xml:space="preserve"> tr.V</w:t>
      </w:r>
      <w:r w:rsidR="001921D5" w:rsidRPr="00570725">
        <w:rPr>
          <w:spacing w:val="-4"/>
          <w:sz w:val="28"/>
          <w:szCs w:val="28"/>
          <w:lang w:val="vi-VN"/>
        </w:rPr>
        <w:t>]</w:t>
      </w:r>
      <w:r w:rsidR="001921D5" w:rsidRPr="00570725">
        <w:rPr>
          <w:spacing w:val="-4"/>
          <w:sz w:val="28"/>
          <w:szCs w:val="28"/>
        </w:rPr>
        <w:t>.</w:t>
      </w:r>
      <w:r w:rsidRPr="00570725">
        <w:rPr>
          <w:spacing w:val="-4"/>
          <w:sz w:val="28"/>
          <w:szCs w:val="28"/>
        </w:rPr>
        <w:t xml:space="preserve"> </w:t>
      </w:r>
      <w:r w:rsidR="00744ABA" w:rsidRPr="00570725">
        <w:rPr>
          <w:spacing w:val="-4"/>
          <w:sz w:val="28"/>
          <w:szCs w:val="28"/>
        </w:rPr>
        <w:t xml:space="preserve">Trong thời gian biểu một ngày, thường không có sự thay đổi, thói quen nghiêm cẩn của ông như: </w:t>
      </w:r>
      <w:r w:rsidRPr="00570725">
        <w:rPr>
          <w:spacing w:val="-4"/>
          <w:sz w:val="28"/>
          <w:szCs w:val="28"/>
        </w:rPr>
        <w:t xml:space="preserve">Thức dậy, uống cà phê, viết lách…và </w:t>
      </w:r>
      <w:r w:rsidR="00744ABA" w:rsidRPr="00570725">
        <w:rPr>
          <w:spacing w:val="-4"/>
          <w:sz w:val="28"/>
          <w:szCs w:val="28"/>
        </w:rPr>
        <w:t xml:space="preserve">vào mỗi buổi chiều </w:t>
      </w:r>
      <w:r w:rsidRPr="00570725">
        <w:rPr>
          <w:spacing w:val="-4"/>
          <w:sz w:val="28"/>
          <w:szCs w:val="28"/>
        </w:rPr>
        <w:t xml:space="preserve">những người hàng xóm </w:t>
      </w:r>
      <w:r w:rsidR="006E5EDE" w:rsidRPr="00570725">
        <w:rPr>
          <w:spacing w:val="-4"/>
          <w:sz w:val="28"/>
          <w:szCs w:val="28"/>
        </w:rPr>
        <w:t xml:space="preserve">sẽ luôn biết đã là </w:t>
      </w:r>
      <w:r w:rsidRPr="00570725">
        <w:rPr>
          <w:spacing w:val="-4"/>
          <w:sz w:val="28"/>
          <w:szCs w:val="28"/>
        </w:rPr>
        <w:t xml:space="preserve">3:30 </w:t>
      </w:r>
      <w:r w:rsidRPr="00570725">
        <w:rPr>
          <w:spacing w:val="-4"/>
          <w:sz w:val="28"/>
          <w:szCs w:val="28"/>
        </w:rPr>
        <w:lastRenderedPageBreak/>
        <w:t>khi</w:t>
      </w:r>
      <w:r w:rsidR="006E5EDE" w:rsidRPr="00570725">
        <w:rPr>
          <w:spacing w:val="-4"/>
          <w:sz w:val="28"/>
          <w:szCs w:val="28"/>
        </w:rPr>
        <w:t xml:space="preserve"> thấy ông</w:t>
      </w:r>
      <w:r w:rsidRPr="00570725">
        <w:rPr>
          <w:spacing w:val="-4"/>
          <w:sz w:val="28"/>
          <w:szCs w:val="28"/>
        </w:rPr>
        <w:t xml:space="preserve"> cầm cây gậy Tây Ban Nha trên tay... Tám lần anh đi lên đi xuống con hẻm nhỏ, được bao quanh bởi những cây Linden - mỗi mùa, bất kể</w:t>
      </w:r>
      <w:r w:rsidR="006E5EDE" w:rsidRPr="00570725">
        <w:rPr>
          <w:spacing w:val="-4"/>
          <w:sz w:val="28"/>
          <w:szCs w:val="28"/>
        </w:rPr>
        <w:t xml:space="preserve"> dù thời tiết xấu hay đẹp, nhiều mây báo hiệu mưa.</w:t>
      </w:r>
    </w:p>
    <w:p w14:paraId="3FE84154" w14:textId="37CF6D6A" w:rsidR="007419FE" w:rsidRPr="00570725" w:rsidRDefault="007419FE" w:rsidP="00FB5DDF">
      <w:pPr>
        <w:spacing w:line="360" w:lineRule="auto"/>
        <w:ind w:firstLine="720"/>
        <w:jc w:val="both"/>
        <w:rPr>
          <w:sz w:val="28"/>
          <w:szCs w:val="28"/>
        </w:rPr>
      </w:pPr>
      <w:r w:rsidRPr="00570725">
        <w:rPr>
          <w:sz w:val="28"/>
          <w:szCs w:val="28"/>
        </w:rPr>
        <w:t xml:space="preserve">Tuy nhiên, </w:t>
      </w:r>
      <w:r w:rsidR="006E5EDE" w:rsidRPr="00570725">
        <w:rPr>
          <w:sz w:val="28"/>
          <w:szCs w:val="28"/>
        </w:rPr>
        <w:t xml:space="preserve">một điều góp phần hình thành </w:t>
      </w:r>
      <w:r w:rsidRPr="00570725">
        <w:rPr>
          <w:sz w:val="28"/>
          <w:szCs w:val="28"/>
        </w:rPr>
        <w:t xml:space="preserve">sự nghiêm cẩn trong tư duy của </w:t>
      </w:r>
      <w:r w:rsidR="003B5150" w:rsidRPr="00570725">
        <w:rPr>
          <w:sz w:val="28"/>
          <w:szCs w:val="28"/>
        </w:rPr>
        <w:t>I.</w:t>
      </w:r>
      <w:r w:rsidRPr="00570725">
        <w:rPr>
          <w:sz w:val="28"/>
          <w:szCs w:val="28"/>
        </w:rPr>
        <w:t>Kant</w:t>
      </w:r>
      <w:r w:rsidR="006E5EDE" w:rsidRPr="00570725">
        <w:rPr>
          <w:sz w:val="28"/>
          <w:szCs w:val="28"/>
        </w:rPr>
        <w:t xml:space="preserve"> đó là</w:t>
      </w:r>
      <w:r w:rsidRPr="00570725">
        <w:rPr>
          <w:sz w:val="28"/>
          <w:szCs w:val="28"/>
        </w:rPr>
        <w:t xml:space="preserve"> nề nếp tôn giáo của gia đình. Trong phân tích của Cassirer, giữa tinh thần tôn giáo tại gia đình </w:t>
      </w:r>
      <w:r w:rsidR="003B5150" w:rsidRPr="00570725">
        <w:rPr>
          <w:sz w:val="28"/>
          <w:szCs w:val="28"/>
        </w:rPr>
        <w:t>I.</w:t>
      </w:r>
      <w:r w:rsidRPr="00570725">
        <w:rPr>
          <w:sz w:val="28"/>
          <w:szCs w:val="28"/>
        </w:rPr>
        <w:t xml:space="preserve">Kant và kỷ luật tôn giáo tại nhà trường tồn tại sự khác biệt rõ rệt. Ở gia đình, </w:t>
      </w:r>
      <w:r w:rsidR="003B5150" w:rsidRPr="00570725">
        <w:rPr>
          <w:sz w:val="28"/>
          <w:szCs w:val="28"/>
        </w:rPr>
        <w:t>I.</w:t>
      </w:r>
      <w:r w:rsidRPr="00570725">
        <w:rPr>
          <w:sz w:val="28"/>
          <w:szCs w:val="28"/>
        </w:rPr>
        <w:t xml:space="preserve">Kant bắt gặp sự chân thành, bình thản và lòng </w:t>
      </w:r>
      <w:r w:rsidR="005F1C32" w:rsidRPr="00570725">
        <w:rPr>
          <w:sz w:val="28"/>
          <w:szCs w:val="28"/>
        </w:rPr>
        <w:t>Thiện</w:t>
      </w:r>
      <w:r w:rsidRPr="00570725">
        <w:rPr>
          <w:sz w:val="28"/>
          <w:szCs w:val="28"/>
        </w:rPr>
        <w:t xml:space="preserve">; trong khi đó, tại Collegium Fridericianum, đời sống tôn giáo lại bị khuôn vào những quy định, nghi thức và sự kiểm soát nội tâm nặng nề. Sự khác biệt này góp phần chuẩn bị cho </w:t>
      </w:r>
      <w:r w:rsidR="003B5150" w:rsidRPr="00570725">
        <w:rPr>
          <w:sz w:val="28"/>
          <w:szCs w:val="28"/>
        </w:rPr>
        <w:t>I.</w:t>
      </w:r>
      <w:r w:rsidRPr="00570725">
        <w:rPr>
          <w:sz w:val="28"/>
          <w:szCs w:val="28"/>
        </w:rPr>
        <w:t xml:space="preserve">Kant phân biệt ý nghĩa đạo đức của tôn giáo với những biểu hiện mang tính giáo điều và nghi lễ. Do đó, ảnh hưởng của môi trường sùng tín đối với </w:t>
      </w:r>
      <w:r w:rsidR="0053754B" w:rsidRPr="00570725">
        <w:rPr>
          <w:sz w:val="28"/>
          <w:szCs w:val="28"/>
        </w:rPr>
        <w:t>I</w:t>
      </w:r>
      <w:r w:rsidR="0053754B" w:rsidRPr="00570725">
        <w:rPr>
          <w:sz w:val="28"/>
          <w:szCs w:val="28"/>
          <w:lang w:val="vi-VN"/>
        </w:rPr>
        <w:t>.</w:t>
      </w:r>
      <w:r w:rsidRPr="00570725">
        <w:rPr>
          <w:sz w:val="28"/>
          <w:szCs w:val="28"/>
        </w:rPr>
        <w:t xml:space="preserve">Kant không phải sự tiếp nhận hoàn toàn thụ động. Ông bảo lưu giá trị đạo đức của tính chân thành, tự chủ và trách nhiệm mà mình chứng kiến trong gia đình, nhưng ngày càng xa rời hình thức tôn giáo dựa trên sự phục tùng máy móc và kiểm soát từ bên ngoài. Chính thái độ vừa tiếp thu vừa phê phán này mới giúp giải thích phần nào vì sao đạo đức học trưởng thành của </w:t>
      </w:r>
      <w:r w:rsidR="003B5150" w:rsidRPr="00570725">
        <w:rPr>
          <w:sz w:val="28"/>
          <w:szCs w:val="28"/>
        </w:rPr>
        <w:t>I.</w:t>
      </w:r>
      <w:r w:rsidRPr="00570725">
        <w:rPr>
          <w:sz w:val="28"/>
          <w:szCs w:val="28"/>
        </w:rPr>
        <w:t>Kant đề cao sự tự trị của ý chí thay vì đặt nền tảng đạo đức trên quyền uy của giáo hội.</w:t>
      </w:r>
    </w:p>
    <w:p w14:paraId="4C1EFF31" w14:textId="3B050832" w:rsidR="007419FE" w:rsidRPr="00570725" w:rsidRDefault="007419FE" w:rsidP="00FB5DDF">
      <w:pPr>
        <w:spacing w:line="360" w:lineRule="auto"/>
        <w:ind w:firstLine="720"/>
        <w:jc w:val="both"/>
        <w:rPr>
          <w:spacing w:val="-6"/>
          <w:sz w:val="28"/>
          <w:szCs w:val="28"/>
        </w:rPr>
      </w:pPr>
      <w:r w:rsidRPr="00570725">
        <w:rPr>
          <w:spacing w:val="-6"/>
          <w:sz w:val="28"/>
          <w:szCs w:val="28"/>
        </w:rPr>
        <w:t xml:space="preserve">Năm 1732, khi tám tuổi, </w:t>
      </w:r>
      <w:r w:rsidR="003B5150" w:rsidRPr="00570725">
        <w:rPr>
          <w:spacing w:val="-6"/>
          <w:sz w:val="28"/>
          <w:szCs w:val="28"/>
        </w:rPr>
        <w:t>I.</w:t>
      </w:r>
      <w:r w:rsidRPr="00570725">
        <w:rPr>
          <w:spacing w:val="-6"/>
          <w:sz w:val="28"/>
          <w:szCs w:val="28"/>
        </w:rPr>
        <w:t>Kant vào học tại Collegium Fridericianum, ngôi trường do Schultz tiếp quản việc điều hành vào năm sau đó. Chương trình học tập chú trọng tiếng Latin, ngữ pháp, văn chương cổ điển và giáo dục thần học; trong khi toán học, logic học chỉ được giảng dạy sơ lược, còn khoa học tự nhiên, lịch sử và địa lý gần như không giữ vị trí đáng kể</w:t>
      </w:r>
      <w:r w:rsidR="00B7598E" w:rsidRPr="00570725">
        <w:rPr>
          <w:spacing w:val="-6"/>
          <w:sz w:val="28"/>
          <w:szCs w:val="28"/>
        </w:rPr>
        <w:t>…</w:t>
      </w:r>
      <w:r w:rsidR="00B7598E" w:rsidRPr="00570725">
        <w:rPr>
          <w:spacing w:val="-6"/>
          <w:sz w:val="28"/>
          <w:szCs w:val="28"/>
          <w:lang w:val="vi-VN"/>
        </w:rPr>
        <w:t xml:space="preserve"> </w:t>
      </w:r>
      <w:r w:rsidRPr="00570725">
        <w:rPr>
          <w:spacing w:val="-6"/>
          <w:sz w:val="28"/>
          <w:szCs w:val="28"/>
        </w:rPr>
        <w:t xml:space="preserve">Điều </w:t>
      </w:r>
      <w:r w:rsidR="003B5150" w:rsidRPr="00570725">
        <w:rPr>
          <w:spacing w:val="-6"/>
          <w:sz w:val="28"/>
          <w:szCs w:val="28"/>
        </w:rPr>
        <w:t>I.</w:t>
      </w:r>
      <w:r w:rsidRPr="00570725">
        <w:rPr>
          <w:spacing w:val="-6"/>
          <w:sz w:val="28"/>
          <w:szCs w:val="28"/>
        </w:rPr>
        <w:t xml:space="preserve">Kant thực sự thu nhận được từ thời kỳ này là sự am hiểu tương đối chính xác về văn chương Latin và yêu cầu làm việc nghiêm túc với văn bản. Ông đặc biệt ghi nhớ người thầy dạy tiếng Latin là Heydenreich, bởi phương pháp giảng giải của người thầy này không chỉ dừng ở ngữ </w:t>
      </w:r>
      <w:r w:rsidRPr="00570725">
        <w:rPr>
          <w:spacing w:val="-6"/>
          <w:sz w:val="28"/>
          <w:szCs w:val="28"/>
        </w:rPr>
        <w:lastRenderedPageBreak/>
        <w:t>pháp và hình thức, mà chú trọng nội dung, đòi hỏi sự rõ ràng và chính xác của khái niệm.</w:t>
      </w:r>
    </w:p>
    <w:p w14:paraId="5C30E62C" w14:textId="4347387A" w:rsidR="007419FE" w:rsidRPr="00570725" w:rsidRDefault="007419FE" w:rsidP="00FB5DDF">
      <w:pPr>
        <w:spacing w:line="360" w:lineRule="auto"/>
        <w:ind w:firstLine="720"/>
        <w:jc w:val="both"/>
        <w:rPr>
          <w:sz w:val="28"/>
          <w:szCs w:val="28"/>
        </w:rPr>
      </w:pPr>
      <w:r w:rsidRPr="00570725">
        <w:rPr>
          <w:sz w:val="28"/>
          <w:szCs w:val="28"/>
        </w:rPr>
        <w:t xml:space="preserve">Người mẹ góp phần khơi mở đời sống tinh thần, cảm thức về cái </w:t>
      </w:r>
      <w:r w:rsidR="005F1C32" w:rsidRPr="00570725">
        <w:rPr>
          <w:sz w:val="28"/>
          <w:szCs w:val="28"/>
        </w:rPr>
        <w:t>Thiện</w:t>
      </w:r>
      <w:r w:rsidRPr="00570725">
        <w:rPr>
          <w:sz w:val="28"/>
          <w:szCs w:val="28"/>
        </w:rPr>
        <w:t xml:space="preserve"> và sự quan tâm đối với tự nhiên; gia đình góp phần hình thành khả năng tự chủ và sự nghiêm túc trong cách sống; còn giáo dục cổ điển rèn luyện ở </w:t>
      </w:r>
      <w:r w:rsidR="003B5150" w:rsidRPr="00570725">
        <w:rPr>
          <w:sz w:val="28"/>
          <w:szCs w:val="28"/>
        </w:rPr>
        <w:t>I.</w:t>
      </w:r>
      <w:r w:rsidRPr="00570725">
        <w:rPr>
          <w:sz w:val="28"/>
          <w:szCs w:val="28"/>
        </w:rPr>
        <w:t xml:space="preserve">Kant sự tôn trọng văn bản, tính chính xác trong sử dụng khái niệm và yêu cầu trình bày rõ ràng. Mặt khác, kỷ luật khắc nghiệt tại Collegium Fridericianum cũng để lại ảnh hưởng trái chiều. </w:t>
      </w:r>
      <w:r w:rsidR="003B5150" w:rsidRPr="00570725">
        <w:rPr>
          <w:sz w:val="28"/>
          <w:szCs w:val="28"/>
        </w:rPr>
        <w:t>I.</w:t>
      </w:r>
      <w:r w:rsidRPr="00570725">
        <w:rPr>
          <w:sz w:val="28"/>
          <w:szCs w:val="28"/>
        </w:rPr>
        <w:t>Kant không coi thời niên thiếu là một thời kỳ hoàn toàn đáng nhớ, mà từng nhắc đến cảm giác bị lệ thuộc và thiếu tự do về tinh thần</w:t>
      </w:r>
      <w:r w:rsidR="001578C6" w:rsidRPr="00570725">
        <w:rPr>
          <w:sz w:val="28"/>
          <w:szCs w:val="28"/>
        </w:rPr>
        <w:t xml:space="preserve">. </w:t>
      </w:r>
      <w:r w:rsidRPr="00570725">
        <w:rPr>
          <w:sz w:val="28"/>
          <w:szCs w:val="28"/>
        </w:rPr>
        <w:t xml:space="preserve">Chính sự căng thẳng giữa tinh thần đạo đức chân thành trong gia đình với việc áp đặt niềm tin bằng khuôn phép ở nhà trường đã góp phần hình thành ở </w:t>
      </w:r>
      <w:r w:rsidR="003B5150" w:rsidRPr="00570725">
        <w:rPr>
          <w:sz w:val="28"/>
          <w:szCs w:val="28"/>
        </w:rPr>
        <w:t>I.</w:t>
      </w:r>
      <w:r w:rsidRPr="00570725">
        <w:rPr>
          <w:sz w:val="28"/>
          <w:szCs w:val="28"/>
        </w:rPr>
        <w:t>Kant nhu cầu phân biệt giữa hành động có giá trị đạo đức với hành động chỉ phù hợp bề ngoài với một mệnh lệnh.</w:t>
      </w:r>
    </w:p>
    <w:p w14:paraId="5AFB0AFD" w14:textId="66E16CD9" w:rsidR="007419FE" w:rsidRPr="00570725" w:rsidRDefault="007419FE" w:rsidP="00FB5DDF">
      <w:pPr>
        <w:spacing w:line="360" w:lineRule="auto"/>
        <w:ind w:firstLine="720"/>
        <w:jc w:val="both"/>
        <w:rPr>
          <w:sz w:val="28"/>
          <w:szCs w:val="28"/>
        </w:rPr>
      </w:pPr>
      <w:r w:rsidRPr="00570725">
        <w:rPr>
          <w:sz w:val="28"/>
          <w:szCs w:val="28"/>
        </w:rPr>
        <w:t xml:space="preserve">Ngày 24 tháng 9 năm 1740, </w:t>
      </w:r>
      <w:r w:rsidR="003B5150" w:rsidRPr="00570725">
        <w:rPr>
          <w:sz w:val="28"/>
          <w:szCs w:val="28"/>
        </w:rPr>
        <w:t>I.</w:t>
      </w:r>
      <w:r w:rsidRPr="00570725">
        <w:rPr>
          <w:sz w:val="28"/>
          <w:szCs w:val="28"/>
        </w:rPr>
        <w:t xml:space="preserve">Kant ghi danh vào Đại học Königsberg, thường được gọi là Đại học Albertina. Khi ấy, mẹ ông đã qua đời ba năm, còn gia đình tiếp tục gặp nhiều khó khăn về kinh tế. Một số tài liệu trước đây cho rằng </w:t>
      </w:r>
      <w:r w:rsidR="003B5150" w:rsidRPr="00570725">
        <w:rPr>
          <w:sz w:val="28"/>
          <w:szCs w:val="28"/>
        </w:rPr>
        <w:t>I.</w:t>
      </w:r>
      <w:r w:rsidRPr="00570725">
        <w:rPr>
          <w:sz w:val="28"/>
          <w:szCs w:val="28"/>
        </w:rPr>
        <w:t>Kant theo học Khoa Thần học và được gia đình định hướng trở thành mục sư</w:t>
      </w:r>
      <w:r w:rsidR="001578C6" w:rsidRPr="00570725">
        <w:rPr>
          <w:sz w:val="28"/>
          <w:szCs w:val="28"/>
        </w:rPr>
        <w:t>.</w:t>
      </w:r>
      <w:r w:rsidRPr="00570725">
        <w:rPr>
          <w:sz w:val="28"/>
          <w:szCs w:val="28"/>
        </w:rPr>
        <w:t xml:space="preserve"> Trong môi trường đại học, ông được tiếp xúc với logic học, siêu hình học, toán học, vật lý học và triết học tự nhiên. Sự chuyển đổi từ nền giáo dục thiên về tiếng Latin và thần học sang môi trường triết học và khoa học tự nhiên mở ra cho </w:t>
      </w:r>
      <w:r w:rsidR="003B5150" w:rsidRPr="00570725">
        <w:rPr>
          <w:sz w:val="28"/>
          <w:szCs w:val="28"/>
        </w:rPr>
        <w:t>I.</w:t>
      </w:r>
      <w:r w:rsidRPr="00570725">
        <w:rPr>
          <w:sz w:val="28"/>
          <w:szCs w:val="28"/>
        </w:rPr>
        <w:t>Kant một phạm vi tư duy rộng hơn, cho phép khuynh hướng quan sát và suy xét tự phát triển thành hoạt động nghiên cứu có phương pháp.</w:t>
      </w:r>
    </w:p>
    <w:p w14:paraId="6BE1600D" w14:textId="0F408FF5" w:rsidR="007419FE" w:rsidRPr="00570725" w:rsidRDefault="007419FE" w:rsidP="00FB5DDF">
      <w:pPr>
        <w:spacing w:line="360" w:lineRule="auto"/>
        <w:ind w:firstLine="720"/>
        <w:jc w:val="both"/>
        <w:rPr>
          <w:sz w:val="28"/>
          <w:szCs w:val="28"/>
        </w:rPr>
      </w:pPr>
      <w:r w:rsidRPr="00570725">
        <w:rPr>
          <w:sz w:val="28"/>
          <w:szCs w:val="28"/>
        </w:rPr>
        <w:t xml:space="preserve">Một trong những người thầy có ảnh hưởng quan trọng đến </w:t>
      </w:r>
      <w:r w:rsidR="003B5150" w:rsidRPr="00570725">
        <w:rPr>
          <w:sz w:val="28"/>
          <w:szCs w:val="28"/>
        </w:rPr>
        <w:t>I.</w:t>
      </w:r>
      <w:r w:rsidRPr="00570725">
        <w:rPr>
          <w:sz w:val="28"/>
          <w:szCs w:val="28"/>
        </w:rPr>
        <w:t xml:space="preserve">Kant tại Đại học Königsberg là Martin Knutzen. Knutzen vừa chịu ảnh hưởng của triết học duy lý Leibniz–Wolff, vừa quan tâm đến khoa học Newton và những tranh luận của triết học Anh. Thông qua Knutzen, </w:t>
      </w:r>
      <w:r w:rsidR="003B5150" w:rsidRPr="00570725">
        <w:rPr>
          <w:sz w:val="28"/>
          <w:szCs w:val="28"/>
        </w:rPr>
        <w:t>I.</w:t>
      </w:r>
      <w:r w:rsidRPr="00570725">
        <w:rPr>
          <w:sz w:val="28"/>
          <w:szCs w:val="28"/>
        </w:rPr>
        <w:t xml:space="preserve">Kant tiếp xúc sâu hơn với cơ học và vũ trụ học Newton, đồng thời nhận thấy yêu cầu phải kết hợp nghiên cứu triết </w:t>
      </w:r>
      <w:r w:rsidRPr="00570725">
        <w:rPr>
          <w:sz w:val="28"/>
          <w:szCs w:val="28"/>
        </w:rPr>
        <w:lastRenderedPageBreak/>
        <w:t xml:space="preserve">học với tri thức khoa học. Công trình đầu tay </w:t>
      </w:r>
      <w:r w:rsidRPr="00570725">
        <w:rPr>
          <w:i/>
          <w:iCs/>
          <w:sz w:val="28"/>
          <w:szCs w:val="28"/>
        </w:rPr>
        <w:t>Những suy tưởng về sự đánh giá đúng đắn các lực sống</w:t>
      </w:r>
      <w:r w:rsidRPr="00570725">
        <w:rPr>
          <w:sz w:val="28"/>
          <w:szCs w:val="28"/>
        </w:rPr>
        <w:t xml:space="preserve"> thể hiện nỗ lực tham gia giải quyết cuộc tranh luận giữa những người theo Leibniz và những người theo Descartes, Newton về bản chất và cách đo lường lực. Dù tác phẩm còn mang dấu ấn của một người viết trẻ, nó đã biểu hiện khuynh hướng đặc trưng của </w:t>
      </w:r>
      <w:r w:rsidR="003B5150" w:rsidRPr="00570725">
        <w:rPr>
          <w:sz w:val="28"/>
          <w:szCs w:val="28"/>
        </w:rPr>
        <w:t>I.</w:t>
      </w:r>
      <w:r w:rsidRPr="00570725">
        <w:rPr>
          <w:sz w:val="28"/>
          <w:szCs w:val="28"/>
        </w:rPr>
        <w:t>Kant: không hoàn toàn đứng về một phía có sẵn, mà tìm cách xác định điều kiện, phạm vi và giới hạn của mỗi lập trường.</w:t>
      </w:r>
    </w:p>
    <w:p w14:paraId="402ED240" w14:textId="549310DA" w:rsidR="007419FE" w:rsidRPr="00570725" w:rsidRDefault="007419FE" w:rsidP="00FB5DDF">
      <w:pPr>
        <w:spacing w:line="360" w:lineRule="auto"/>
        <w:ind w:firstLine="720"/>
        <w:jc w:val="both"/>
        <w:rPr>
          <w:sz w:val="28"/>
          <w:szCs w:val="28"/>
        </w:rPr>
      </w:pPr>
      <w:r w:rsidRPr="00570725">
        <w:rPr>
          <w:sz w:val="28"/>
          <w:szCs w:val="28"/>
        </w:rPr>
        <w:t xml:space="preserve">Sau thời gian học đại học, do điều kiện kinh tế chưa ổn định, </w:t>
      </w:r>
      <w:r w:rsidR="003B5150" w:rsidRPr="00570725">
        <w:rPr>
          <w:sz w:val="28"/>
          <w:szCs w:val="28"/>
        </w:rPr>
        <w:t>I.</w:t>
      </w:r>
      <w:r w:rsidRPr="00570725">
        <w:rPr>
          <w:sz w:val="28"/>
          <w:szCs w:val="28"/>
        </w:rPr>
        <w:t xml:space="preserve">Kant rời Königsberg để làm gia sư cho một số gia đình tại vùng nông thôn Đông Phổ. Cassirer lưu ý rằng những thông tin về địa điểm và thời gian cụ thể của giai đoạn này không hoàn toàn thống nhất; vì vậy, không nên đưa những chi tiết chưa được chứng minh thành dữ kiện chắc chắn. Có thể xác định rằng </w:t>
      </w:r>
      <w:r w:rsidR="003B5150" w:rsidRPr="00570725">
        <w:rPr>
          <w:sz w:val="28"/>
          <w:szCs w:val="28"/>
        </w:rPr>
        <w:t>I.</w:t>
      </w:r>
      <w:r w:rsidRPr="00570725">
        <w:rPr>
          <w:sz w:val="28"/>
          <w:szCs w:val="28"/>
        </w:rPr>
        <w:t xml:space="preserve">Kant làm gia sư từ khoảng cuối thập niên 1740 đến năm 1754. Công việc không thật sự phù hợp với sở trường của ông, nhưng thời gian sống tương đối tách biệt lại tạo điều kiện để Kant tiếp tục đọc, ghi chép và chuẩn bị một số công trình. Điều quan trọng hơn, theo Cassirer, là trong hoàn cảnh lệ thuộc về nghề nghiệp, </w:t>
      </w:r>
      <w:r w:rsidR="003B5150" w:rsidRPr="00570725">
        <w:rPr>
          <w:sz w:val="28"/>
          <w:szCs w:val="28"/>
        </w:rPr>
        <w:t>I.</w:t>
      </w:r>
      <w:r w:rsidRPr="00570725">
        <w:rPr>
          <w:sz w:val="28"/>
          <w:szCs w:val="28"/>
        </w:rPr>
        <w:t>Kant ngày càng coi trọng sự độc lập về kinh tế và tinh thần. Khát vọng tự chủ này chưa phải khái niệm tự trị trong đạo đức học trưởng thành, nhưng là một đặc điểm nhất quán trong cách ông tổ chức cuộc đời mình.</w:t>
      </w:r>
    </w:p>
    <w:p w14:paraId="5F44C115" w14:textId="3A992FC5" w:rsidR="007419FE" w:rsidRPr="00570725" w:rsidRDefault="003B5150"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trở lại Königsberg năm 1754 và bắt đầu sự nghiệp đại học vào năm 1755. Về học vị của Kant trong năm này, các nguồn sử dụng cách gọi không hoàn toàn thống nhất: bản tiếng Anh của Cassirer gọi học vị mà </w:t>
      </w:r>
      <w:r w:rsidRPr="00570725">
        <w:rPr>
          <w:sz w:val="28"/>
          <w:szCs w:val="28"/>
        </w:rPr>
        <w:t>I.</w:t>
      </w:r>
      <w:r w:rsidR="007419FE" w:rsidRPr="00570725">
        <w:rPr>
          <w:sz w:val="28"/>
          <w:szCs w:val="28"/>
        </w:rPr>
        <w:t xml:space="preserve">Kant nhận được qua luận văn </w:t>
      </w:r>
      <w:r w:rsidR="007419FE" w:rsidRPr="00570725">
        <w:rPr>
          <w:i/>
          <w:iCs/>
          <w:sz w:val="28"/>
          <w:szCs w:val="28"/>
        </w:rPr>
        <w:t>Về lửa</w:t>
      </w:r>
      <w:r w:rsidR="007419FE" w:rsidRPr="00570725">
        <w:rPr>
          <w:sz w:val="28"/>
          <w:szCs w:val="28"/>
        </w:rPr>
        <w:t xml:space="preserve"> là “Doctor of Philosophy”, trong khi nhiều nghiên cứu hiện nay gọi đó là học vị Magister theo hệ thống học vị của Đại học Königsberg đương thời. Sau khi bảo vệ công trình </w:t>
      </w:r>
      <w:r w:rsidR="007419FE" w:rsidRPr="00570725">
        <w:rPr>
          <w:i/>
          <w:iCs/>
          <w:sz w:val="28"/>
          <w:szCs w:val="28"/>
        </w:rPr>
        <w:t>Trình bày mới về những nguyên lý đầu tiên của nhận thức siêu hình học</w:t>
      </w:r>
      <w:r w:rsidR="007419FE" w:rsidRPr="00570725">
        <w:rPr>
          <w:sz w:val="28"/>
          <w:szCs w:val="28"/>
        </w:rPr>
        <w:t xml:space="preserve">, </w:t>
      </w:r>
      <w:r w:rsidRPr="00570725">
        <w:rPr>
          <w:sz w:val="28"/>
          <w:szCs w:val="28"/>
        </w:rPr>
        <w:t>I.</w:t>
      </w:r>
      <w:r w:rsidR="007419FE" w:rsidRPr="00570725">
        <w:rPr>
          <w:sz w:val="28"/>
          <w:szCs w:val="28"/>
        </w:rPr>
        <w:t xml:space="preserve">Kant được trao quyền giảng </w:t>
      </w:r>
      <w:r w:rsidR="007419FE" w:rsidRPr="00570725">
        <w:rPr>
          <w:sz w:val="28"/>
          <w:szCs w:val="28"/>
        </w:rPr>
        <w:lastRenderedPageBreak/>
        <w:t xml:space="preserve">dạy với tư cách Privatdozent, tức giảng viên ngoài biên chế, có thu nhập chủ yếu từ học phí do người học đóng. </w:t>
      </w:r>
    </w:p>
    <w:p w14:paraId="6BB028AE" w14:textId="0A1DD88F" w:rsidR="007419FE" w:rsidRPr="00570725" w:rsidRDefault="007419FE" w:rsidP="00FB5DDF">
      <w:pPr>
        <w:spacing w:line="360" w:lineRule="auto"/>
        <w:ind w:firstLine="720"/>
        <w:jc w:val="both"/>
        <w:rPr>
          <w:spacing w:val="-6"/>
          <w:sz w:val="28"/>
          <w:szCs w:val="28"/>
        </w:rPr>
      </w:pPr>
      <w:r w:rsidRPr="00570725">
        <w:rPr>
          <w:spacing w:val="-6"/>
          <w:sz w:val="28"/>
          <w:szCs w:val="28"/>
        </w:rPr>
        <w:t xml:space="preserve">Từ năm 1755 đến năm 1770, </w:t>
      </w:r>
      <w:r w:rsidR="003B5150" w:rsidRPr="00570725">
        <w:rPr>
          <w:spacing w:val="-6"/>
          <w:sz w:val="28"/>
          <w:szCs w:val="28"/>
        </w:rPr>
        <w:t>I.</w:t>
      </w:r>
      <w:r w:rsidRPr="00570725">
        <w:rPr>
          <w:spacing w:val="-6"/>
          <w:sz w:val="28"/>
          <w:szCs w:val="28"/>
        </w:rPr>
        <w:t xml:space="preserve">Kant giảng dạy với khối lượng công việc lớn, bao gồm logic học, siêu hình học, đạo đức học, toán học, cơ học, khoa học tự nhiên, địa lý tự nhiên và về sau là nhân học. </w:t>
      </w:r>
      <w:r w:rsidR="003B5150" w:rsidRPr="00570725">
        <w:rPr>
          <w:spacing w:val="-6"/>
          <w:sz w:val="28"/>
          <w:szCs w:val="28"/>
        </w:rPr>
        <w:t>I.</w:t>
      </w:r>
      <w:r w:rsidRPr="00570725">
        <w:rPr>
          <w:spacing w:val="-6"/>
          <w:sz w:val="28"/>
          <w:szCs w:val="28"/>
        </w:rPr>
        <w:t xml:space="preserve">Kant phải đảm nhiệm số giờ giảng rất cao, nhưng vẫn thực hiện công việc một cách cẩn trọng và liên tục. Những hồi ức của học trò cho thấy </w:t>
      </w:r>
      <w:r w:rsidR="003B5150" w:rsidRPr="00570725">
        <w:rPr>
          <w:spacing w:val="-6"/>
          <w:sz w:val="28"/>
          <w:szCs w:val="28"/>
        </w:rPr>
        <w:t>I.</w:t>
      </w:r>
      <w:r w:rsidRPr="00570725">
        <w:rPr>
          <w:spacing w:val="-6"/>
          <w:sz w:val="28"/>
          <w:szCs w:val="28"/>
        </w:rPr>
        <w:t xml:space="preserve">Kant trong giảng dạy không phải hình ảnh một nhà tư tưởng khô cứng chỉ lặp lại giáo trình. Sự nghiêm cẩn ở </w:t>
      </w:r>
      <w:r w:rsidR="003B5150" w:rsidRPr="00570725">
        <w:rPr>
          <w:spacing w:val="-6"/>
          <w:sz w:val="28"/>
          <w:szCs w:val="28"/>
        </w:rPr>
        <w:t>I.</w:t>
      </w:r>
      <w:r w:rsidRPr="00570725">
        <w:rPr>
          <w:spacing w:val="-6"/>
          <w:sz w:val="28"/>
          <w:szCs w:val="28"/>
        </w:rPr>
        <w:t>Kant vì thế không đồng nghĩa với cách tư duy máy móc. Nó là sự kết hợp giữa kỷ luật làm việc, độ chính xác của khái niệm và khả năng giữ cho tư duy luôn vận động trước những vấn đề chưa được giải quyết.</w:t>
      </w:r>
    </w:p>
    <w:p w14:paraId="6015842F" w14:textId="565792D0" w:rsidR="007419FE" w:rsidRPr="00570725" w:rsidRDefault="007419FE" w:rsidP="00FB5DDF">
      <w:pPr>
        <w:spacing w:line="360" w:lineRule="auto"/>
        <w:ind w:firstLine="720"/>
        <w:jc w:val="both"/>
        <w:rPr>
          <w:sz w:val="28"/>
          <w:szCs w:val="28"/>
        </w:rPr>
      </w:pPr>
      <w:r w:rsidRPr="00570725">
        <w:rPr>
          <w:sz w:val="28"/>
          <w:szCs w:val="28"/>
        </w:rPr>
        <w:t xml:space="preserve">Trong thời kỳ đầu, </w:t>
      </w:r>
      <w:r w:rsidR="003B5150" w:rsidRPr="00570725">
        <w:rPr>
          <w:sz w:val="28"/>
          <w:szCs w:val="28"/>
        </w:rPr>
        <w:t>I.</w:t>
      </w:r>
      <w:r w:rsidRPr="00570725">
        <w:rPr>
          <w:sz w:val="28"/>
          <w:szCs w:val="28"/>
        </w:rPr>
        <w:t xml:space="preserve">Kant đặc biệt quan tâm đến khoa học tự nhiên và vũ trụ học. Tác phẩm </w:t>
      </w:r>
      <w:r w:rsidRPr="00570725">
        <w:rPr>
          <w:i/>
          <w:iCs/>
          <w:sz w:val="28"/>
          <w:szCs w:val="28"/>
        </w:rPr>
        <w:t>Lịch sử tự nhiên phổ quát và lý thuyết về bầu trời</w:t>
      </w:r>
      <w:r w:rsidRPr="00570725">
        <w:rPr>
          <w:sz w:val="28"/>
          <w:szCs w:val="28"/>
        </w:rPr>
        <w:t xml:space="preserve"> năm 1755 trình bày giả thuyết về sự hình thành của hệ thống vũ trụ từ trạng thái vật chất ban đầu dưới tác động của các lực tự nhiên. Ý nghĩa triết học của công trình không nằm ở việc mọi giả thuyết khoa học trong đó đều còn nguyên giá trị, mà ở việc </w:t>
      </w:r>
      <w:r w:rsidR="003B5150" w:rsidRPr="00570725">
        <w:rPr>
          <w:sz w:val="28"/>
          <w:szCs w:val="28"/>
        </w:rPr>
        <w:t>I.</w:t>
      </w:r>
      <w:r w:rsidRPr="00570725">
        <w:rPr>
          <w:sz w:val="28"/>
          <w:szCs w:val="28"/>
        </w:rPr>
        <w:t xml:space="preserve">Kant cố gắng giải thích tự nhiên từ chính các quy luật của tự nhiên, thay vì xem trật tự vũ trụ như một cấu trúc đã được hoàn thành ngay từ đầu. Khuynh hướng này cho thấy ảnh hưởng của việc quan sát tự nhiên được người mẹ khơi mở đã được phát triển thông qua khoa học Newton thành một cách tư duy tìm kiếm quy luật. Tuy nhiên, phải nhấn mạnh rằng mối liên hệ này chỉ có thể được hiểu như sự tiếp nối trong quá trình phát triển nhân cách và nhận thức, không phải bằng chứng cho thấy người mẹ trực tiếp truyền cho </w:t>
      </w:r>
      <w:r w:rsidR="00102829" w:rsidRPr="00570725">
        <w:rPr>
          <w:sz w:val="28"/>
          <w:szCs w:val="28"/>
        </w:rPr>
        <w:t>I.</w:t>
      </w:r>
      <w:r w:rsidRPr="00570725">
        <w:rPr>
          <w:sz w:val="28"/>
          <w:szCs w:val="28"/>
        </w:rPr>
        <w:t>Kant một học thuyết khoa học cụ thể.</w:t>
      </w:r>
    </w:p>
    <w:p w14:paraId="347CEB59" w14:textId="0636EDD5" w:rsidR="007419FE" w:rsidRPr="00570725" w:rsidRDefault="007419FE" w:rsidP="00FB5DDF">
      <w:pPr>
        <w:spacing w:line="360" w:lineRule="auto"/>
        <w:ind w:firstLine="720"/>
        <w:jc w:val="both"/>
        <w:rPr>
          <w:sz w:val="28"/>
          <w:szCs w:val="28"/>
        </w:rPr>
      </w:pPr>
      <w:r w:rsidRPr="00570725">
        <w:rPr>
          <w:sz w:val="28"/>
          <w:szCs w:val="28"/>
        </w:rPr>
        <w:t xml:space="preserve">Sự phát triển triết học của </w:t>
      </w:r>
      <w:r w:rsidR="003B5150" w:rsidRPr="00570725">
        <w:rPr>
          <w:sz w:val="28"/>
          <w:szCs w:val="28"/>
        </w:rPr>
        <w:t>I.</w:t>
      </w:r>
      <w:r w:rsidRPr="00570725">
        <w:rPr>
          <w:sz w:val="28"/>
          <w:szCs w:val="28"/>
        </w:rPr>
        <w:t xml:space="preserve">Kant thường được chia thành thời kỳ tiền phê phán và thời kỳ phê phán Trong giai đoạn tiền phê phán, </w:t>
      </w:r>
      <w:r w:rsidR="003B5150" w:rsidRPr="00570725">
        <w:rPr>
          <w:sz w:val="28"/>
          <w:szCs w:val="28"/>
        </w:rPr>
        <w:t>I.</w:t>
      </w:r>
      <w:r w:rsidRPr="00570725">
        <w:rPr>
          <w:sz w:val="28"/>
          <w:szCs w:val="28"/>
        </w:rPr>
        <w:t xml:space="preserve">Kant nghiên cứu khoa học tự nhiên, siêu hình học và phương pháp triết học, đồng thời từng bước </w:t>
      </w:r>
      <w:r w:rsidRPr="00570725">
        <w:rPr>
          <w:sz w:val="28"/>
          <w:szCs w:val="28"/>
        </w:rPr>
        <w:lastRenderedPageBreak/>
        <w:t xml:space="preserve">nhận ra giới hạn của hệ thống duy lý Leibniz–Wolff. Sự tiếp xúc với chủ nghĩa kinh nghiệm Anh, đặc biệt là David Hume, đặt ra vấn đề về cơ sở của tính nhân quả và tính tất yếu trong tri thức. Ảnh hưởng của Rousseau lại giúp </w:t>
      </w:r>
      <w:r w:rsidR="003B5150" w:rsidRPr="00570725">
        <w:rPr>
          <w:sz w:val="28"/>
          <w:szCs w:val="28"/>
        </w:rPr>
        <w:t>I.</w:t>
      </w:r>
      <w:r w:rsidRPr="00570725">
        <w:rPr>
          <w:sz w:val="28"/>
          <w:szCs w:val="28"/>
        </w:rPr>
        <w:t xml:space="preserve">Kant nhìn nhận rõ hơn giá trị của con người không nằm ở tri thức hay địa vị xã hội, mà ở phẩm giá và năng lực đạo đức. Những ảnh hưởng ấy không được </w:t>
      </w:r>
      <w:r w:rsidR="003B5150" w:rsidRPr="00570725">
        <w:rPr>
          <w:sz w:val="28"/>
          <w:szCs w:val="28"/>
        </w:rPr>
        <w:t>I.</w:t>
      </w:r>
      <w:r w:rsidRPr="00570725">
        <w:rPr>
          <w:sz w:val="28"/>
          <w:szCs w:val="28"/>
        </w:rPr>
        <w:t>Kant tiếp thu riêng rẽ; ông đưa chúng vào một quá trình suy xét nhằm giải quyết mối quan hệ giữa khoa học và siêu hình học, tự nhiên và tự do, tri thức và hành động.</w:t>
      </w:r>
    </w:p>
    <w:p w14:paraId="375D7ADE" w14:textId="644C5E1A" w:rsidR="007419FE" w:rsidRPr="00570725" w:rsidRDefault="007419FE" w:rsidP="00FB5DDF">
      <w:pPr>
        <w:spacing w:line="360" w:lineRule="auto"/>
        <w:ind w:firstLine="720"/>
        <w:jc w:val="both"/>
        <w:rPr>
          <w:sz w:val="28"/>
          <w:szCs w:val="28"/>
        </w:rPr>
      </w:pPr>
      <w:r w:rsidRPr="00570725">
        <w:rPr>
          <w:sz w:val="28"/>
          <w:szCs w:val="28"/>
        </w:rPr>
        <w:t xml:space="preserve">Năm 1770, </w:t>
      </w:r>
      <w:r w:rsidR="00102829" w:rsidRPr="00570725">
        <w:rPr>
          <w:sz w:val="28"/>
          <w:szCs w:val="28"/>
        </w:rPr>
        <w:t>I.</w:t>
      </w:r>
      <w:r w:rsidRPr="00570725">
        <w:rPr>
          <w:sz w:val="28"/>
          <w:szCs w:val="28"/>
        </w:rPr>
        <w:t xml:space="preserve">Kant được bổ nhiệm giữ ghế giáo sư logic học và siêu hình học tại Đại học Königsberg. Luận văn nhận chức </w:t>
      </w:r>
      <w:r w:rsidRPr="00570725">
        <w:rPr>
          <w:i/>
          <w:iCs/>
          <w:sz w:val="28"/>
          <w:szCs w:val="28"/>
        </w:rPr>
        <w:t>Về hình thức và những nguyên lý của thế giới khả giác và thế giới khả niệm</w:t>
      </w:r>
      <w:r w:rsidRPr="00570725">
        <w:rPr>
          <w:sz w:val="28"/>
          <w:szCs w:val="28"/>
        </w:rPr>
        <w:t xml:space="preserve"> thể hiện một bước chuyển quan trọng khi </w:t>
      </w:r>
      <w:r w:rsidR="00FE3D60" w:rsidRPr="00570725">
        <w:rPr>
          <w:sz w:val="28"/>
          <w:szCs w:val="28"/>
        </w:rPr>
        <w:t>I.</w:t>
      </w:r>
      <w:r w:rsidRPr="00570725">
        <w:rPr>
          <w:sz w:val="28"/>
          <w:szCs w:val="28"/>
        </w:rPr>
        <w:t xml:space="preserve">Kant phân biệt cảm tính và giác tính như hai nguồn nhận thức khác nhau. Tuy vậy, năm 1770 chưa phải thời điểm hệ thống triết học phê phán đã hoàn thành. Trong khoảng hơn mười năm tiếp theo, </w:t>
      </w:r>
      <w:r w:rsidR="00FE3D60" w:rsidRPr="00570725">
        <w:rPr>
          <w:sz w:val="28"/>
          <w:szCs w:val="28"/>
        </w:rPr>
        <w:t>I.</w:t>
      </w:r>
      <w:r w:rsidRPr="00570725">
        <w:rPr>
          <w:sz w:val="28"/>
          <w:szCs w:val="28"/>
        </w:rPr>
        <w:t>Kant tập trung nghiên cứu điều kiện, phạm vi và giới hạn của nhận thức. Quá trình lao động trí tuệ lâu dài này thể hiện rõ tính nghiêm cẩn đặc trưng của ông: Kant không vội công bố một hệ thống khi những cơ sở của nó chưa được giải quyết, mà liên tục kiểm tra lại lập luận, cấu trúc và thuật ngữ của mình.</w:t>
      </w:r>
    </w:p>
    <w:p w14:paraId="183F5FB5" w14:textId="4C3029CF" w:rsidR="007419FE" w:rsidRPr="00570725" w:rsidRDefault="007419FE" w:rsidP="00FB5DDF">
      <w:pPr>
        <w:spacing w:line="360" w:lineRule="auto"/>
        <w:ind w:firstLine="720"/>
        <w:jc w:val="both"/>
        <w:rPr>
          <w:sz w:val="28"/>
          <w:szCs w:val="28"/>
        </w:rPr>
      </w:pPr>
      <w:r w:rsidRPr="00570725">
        <w:rPr>
          <w:sz w:val="28"/>
          <w:szCs w:val="28"/>
        </w:rPr>
        <w:t xml:space="preserve">Năm 1781, </w:t>
      </w:r>
      <w:r w:rsidR="00FE3D60" w:rsidRPr="00570725">
        <w:rPr>
          <w:sz w:val="28"/>
          <w:szCs w:val="28"/>
        </w:rPr>
        <w:t>I.</w:t>
      </w:r>
      <w:r w:rsidRPr="00570725">
        <w:rPr>
          <w:sz w:val="28"/>
          <w:szCs w:val="28"/>
        </w:rPr>
        <w:t xml:space="preserve">Kant công bố </w:t>
      </w:r>
      <w:r w:rsidRPr="00570725">
        <w:rPr>
          <w:i/>
          <w:iCs/>
          <w:sz w:val="28"/>
          <w:szCs w:val="28"/>
        </w:rPr>
        <w:t>Phê phán lý tính thuần túy</w:t>
      </w:r>
      <w:r w:rsidRPr="00570725">
        <w:rPr>
          <w:sz w:val="28"/>
          <w:szCs w:val="28"/>
        </w:rPr>
        <w:t xml:space="preserve">, đánh dấu sự hình thành tương đối hoàn chỉnh của triết học phê phán. Tác phẩm đặt vấn đề không chỉ về đối tượng của nhận thức, mà trước hết về điều kiện khiến nhận thức có thể có giá trị khách quan. Sau những phản ứng cho rằng tác phẩm khó hiểu, </w:t>
      </w:r>
      <w:r w:rsidR="00FE3D60" w:rsidRPr="00570725">
        <w:rPr>
          <w:sz w:val="28"/>
          <w:szCs w:val="28"/>
        </w:rPr>
        <w:t>I.</w:t>
      </w:r>
      <w:r w:rsidRPr="00570725">
        <w:rPr>
          <w:sz w:val="28"/>
          <w:szCs w:val="28"/>
        </w:rPr>
        <w:t xml:space="preserve">Kant xuất bản </w:t>
      </w:r>
      <w:r w:rsidRPr="00570725">
        <w:rPr>
          <w:i/>
          <w:iCs/>
          <w:sz w:val="28"/>
          <w:szCs w:val="28"/>
        </w:rPr>
        <w:t>Lời nói đầu cho mọi khoa học siêu hình học tương lai</w:t>
      </w:r>
      <w:r w:rsidRPr="00570725">
        <w:rPr>
          <w:sz w:val="28"/>
          <w:szCs w:val="28"/>
        </w:rPr>
        <w:t xml:space="preserve"> năm 1783 và bản thứ hai của </w:t>
      </w:r>
      <w:r w:rsidRPr="00570725">
        <w:rPr>
          <w:i/>
          <w:iCs/>
          <w:sz w:val="28"/>
          <w:szCs w:val="28"/>
        </w:rPr>
        <w:t>Phê phán lý tính thuần túy</w:t>
      </w:r>
      <w:r w:rsidRPr="00570725">
        <w:rPr>
          <w:sz w:val="28"/>
          <w:szCs w:val="28"/>
        </w:rPr>
        <w:t xml:space="preserve"> năm 1787 để giải thích, bổ sung và điều chỉnh một số nội dung. Quá trình chỉnh sửa này cho thấy sự nghiêm cẩn của </w:t>
      </w:r>
      <w:r w:rsidR="00FE3D60" w:rsidRPr="00570725">
        <w:rPr>
          <w:sz w:val="28"/>
          <w:szCs w:val="28"/>
        </w:rPr>
        <w:t>I.</w:t>
      </w:r>
      <w:r w:rsidRPr="00570725">
        <w:rPr>
          <w:sz w:val="28"/>
          <w:szCs w:val="28"/>
        </w:rPr>
        <w:t>Kant không phải thái độ bảo thủ đối với những gì đã viết, mà là khả năng tự phê phán và sẵn sàng trình bày lại lập luận khi nhận thấy nguy cơ bị hiểu sai.</w:t>
      </w:r>
    </w:p>
    <w:p w14:paraId="52475A0D" w14:textId="729B1768" w:rsidR="007419FE" w:rsidRPr="00570725" w:rsidRDefault="007419FE" w:rsidP="00FB5DDF">
      <w:pPr>
        <w:spacing w:line="360" w:lineRule="auto"/>
        <w:ind w:firstLine="720"/>
        <w:jc w:val="both"/>
        <w:rPr>
          <w:sz w:val="28"/>
          <w:szCs w:val="28"/>
        </w:rPr>
      </w:pPr>
      <w:r w:rsidRPr="00570725">
        <w:rPr>
          <w:sz w:val="28"/>
          <w:szCs w:val="28"/>
        </w:rPr>
        <w:lastRenderedPageBreak/>
        <w:t xml:space="preserve">Từ việc xác định giới hạn của lý tính trong lĩnh vực nhận thức, </w:t>
      </w:r>
      <w:r w:rsidR="00FE3D60" w:rsidRPr="00570725">
        <w:rPr>
          <w:sz w:val="28"/>
          <w:szCs w:val="28"/>
        </w:rPr>
        <w:t>I.</w:t>
      </w:r>
      <w:r w:rsidRPr="00570725">
        <w:rPr>
          <w:sz w:val="28"/>
          <w:szCs w:val="28"/>
        </w:rPr>
        <w:t xml:space="preserve">Kant chuyển sang nghiên cứu khả năng của lý tính trong lĩnh vực thực hành. Năm 1785, ông xuất bản </w:t>
      </w:r>
      <w:r w:rsidRPr="00570725">
        <w:rPr>
          <w:i/>
          <w:iCs/>
          <w:sz w:val="28"/>
          <w:szCs w:val="28"/>
        </w:rPr>
        <w:t>Đặt cơ sở cho siêu hình học về đức lý</w:t>
      </w:r>
      <w:r w:rsidRPr="00570725">
        <w:rPr>
          <w:sz w:val="28"/>
          <w:szCs w:val="28"/>
        </w:rPr>
        <w:t xml:space="preserve">; năm 1788 là </w:t>
      </w:r>
      <w:r w:rsidRPr="00570725">
        <w:rPr>
          <w:i/>
          <w:iCs/>
          <w:sz w:val="28"/>
          <w:szCs w:val="28"/>
        </w:rPr>
        <w:t>Phê phán lý tính thực hành</w:t>
      </w:r>
      <w:r w:rsidRPr="00570725">
        <w:rPr>
          <w:sz w:val="28"/>
          <w:szCs w:val="28"/>
        </w:rPr>
        <w:t xml:space="preserve">; năm 1790 là </w:t>
      </w:r>
      <w:r w:rsidRPr="00570725">
        <w:rPr>
          <w:i/>
          <w:iCs/>
          <w:sz w:val="28"/>
          <w:szCs w:val="28"/>
        </w:rPr>
        <w:t>Phê phán năng lực phán đoán</w:t>
      </w:r>
      <w:r w:rsidRPr="00570725">
        <w:rPr>
          <w:sz w:val="28"/>
          <w:szCs w:val="28"/>
        </w:rPr>
        <w:t xml:space="preserve">. Ba tác phẩm phê phán không phải ba bộ phận vận động theo công thức “chính đề – phản đề – hợp đề”, mà khảo sát ba cách vận dụng và ba lĩnh vực hoạt động của các năng lực tinh thần: nhận thức, thực hành và phán đoán. Trong đó, </w:t>
      </w:r>
      <w:r w:rsidRPr="00570725">
        <w:rPr>
          <w:i/>
          <w:iCs/>
          <w:sz w:val="28"/>
          <w:szCs w:val="28"/>
        </w:rPr>
        <w:t>Phê phán lý tính thực hành</w:t>
      </w:r>
      <w:r w:rsidRPr="00570725">
        <w:rPr>
          <w:sz w:val="28"/>
          <w:szCs w:val="28"/>
        </w:rPr>
        <w:t xml:space="preserve"> giữ vị trí trực tiếp đối với đề tài luận văn, bởi tác phẩm xác lập khả năng lý tính thuần túy tự mình quy định ý chí, đồng thời phân tích các phạm trù quy luật đạo đức, tự do, nghĩa vụ, cái </w:t>
      </w:r>
      <w:r w:rsidR="005F1C32" w:rsidRPr="00570725">
        <w:rPr>
          <w:sz w:val="28"/>
          <w:szCs w:val="28"/>
        </w:rPr>
        <w:t>Thiện</w:t>
      </w:r>
      <w:r w:rsidRPr="00570725">
        <w:rPr>
          <w:sz w:val="28"/>
          <w:szCs w:val="28"/>
        </w:rPr>
        <w:t xml:space="preserve">, cái ác và cái </w:t>
      </w:r>
      <w:r w:rsidR="005F1C32" w:rsidRPr="00570725">
        <w:rPr>
          <w:sz w:val="28"/>
          <w:szCs w:val="28"/>
        </w:rPr>
        <w:t>Thiện</w:t>
      </w:r>
      <w:r w:rsidRPr="00570725">
        <w:rPr>
          <w:sz w:val="28"/>
          <w:szCs w:val="28"/>
        </w:rPr>
        <w:t xml:space="preserve"> tối cao.</w:t>
      </w:r>
    </w:p>
    <w:p w14:paraId="16568083" w14:textId="59924500" w:rsidR="007419FE" w:rsidRPr="00570725" w:rsidRDefault="007419FE" w:rsidP="00FB5DDF">
      <w:pPr>
        <w:spacing w:line="360" w:lineRule="auto"/>
        <w:ind w:firstLine="720"/>
        <w:jc w:val="both"/>
        <w:rPr>
          <w:sz w:val="28"/>
          <w:szCs w:val="28"/>
        </w:rPr>
      </w:pPr>
      <w:r w:rsidRPr="00570725">
        <w:rPr>
          <w:sz w:val="28"/>
          <w:szCs w:val="28"/>
        </w:rPr>
        <w:t xml:space="preserve">Sau khi hoàn thành ba tác phẩm phê phán, </w:t>
      </w:r>
      <w:r w:rsidR="00FE3D60" w:rsidRPr="00570725">
        <w:rPr>
          <w:sz w:val="28"/>
          <w:szCs w:val="28"/>
        </w:rPr>
        <w:t>I.</w:t>
      </w:r>
      <w:r w:rsidRPr="00570725">
        <w:rPr>
          <w:sz w:val="28"/>
          <w:szCs w:val="28"/>
        </w:rPr>
        <w:t xml:space="preserve">Kant tiếp tục triển khai hệ thống của mình trong các lĩnh vực tôn giáo, pháp quyền, chính trị và nhân học qua những công trình như </w:t>
      </w:r>
      <w:r w:rsidRPr="00570725">
        <w:rPr>
          <w:i/>
          <w:iCs/>
          <w:sz w:val="28"/>
          <w:szCs w:val="28"/>
        </w:rPr>
        <w:t>Tôn giáo trong giới hạn của lý tính đơn thuần</w:t>
      </w:r>
      <w:r w:rsidRPr="00570725">
        <w:rPr>
          <w:sz w:val="28"/>
          <w:szCs w:val="28"/>
        </w:rPr>
        <w:t xml:space="preserve"> năm 1793, </w:t>
      </w:r>
      <w:r w:rsidRPr="00570725">
        <w:rPr>
          <w:i/>
          <w:iCs/>
          <w:sz w:val="28"/>
          <w:szCs w:val="28"/>
        </w:rPr>
        <w:t>Hướng tới nền hòa bình vĩnh cửu</w:t>
      </w:r>
      <w:r w:rsidRPr="00570725">
        <w:rPr>
          <w:sz w:val="28"/>
          <w:szCs w:val="28"/>
        </w:rPr>
        <w:t xml:space="preserve"> năm 1795, </w:t>
      </w:r>
      <w:r w:rsidRPr="00570725">
        <w:rPr>
          <w:i/>
          <w:iCs/>
          <w:sz w:val="28"/>
          <w:szCs w:val="28"/>
        </w:rPr>
        <w:t>Siêu hình học về đức lý</w:t>
      </w:r>
      <w:r w:rsidRPr="00570725">
        <w:rPr>
          <w:sz w:val="28"/>
          <w:szCs w:val="28"/>
        </w:rPr>
        <w:t xml:space="preserve"> năm 1797 và </w:t>
      </w:r>
      <w:r w:rsidRPr="00570725">
        <w:rPr>
          <w:i/>
          <w:iCs/>
          <w:sz w:val="28"/>
          <w:szCs w:val="28"/>
        </w:rPr>
        <w:t>Nhân học từ giác độ thực dụng</w:t>
      </w:r>
      <w:r w:rsidRPr="00570725">
        <w:rPr>
          <w:sz w:val="28"/>
          <w:szCs w:val="28"/>
        </w:rPr>
        <w:t xml:space="preserve"> năm 1798. Năm 1794, </w:t>
      </w:r>
      <w:r w:rsidR="00FE3D60" w:rsidRPr="00570725">
        <w:rPr>
          <w:sz w:val="28"/>
          <w:szCs w:val="28"/>
        </w:rPr>
        <w:t>I.</w:t>
      </w:r>
      <w:r w:rsidRPr="00570725">
        <w:rPr>
          <w:sz w:val="28"/>
          <w:szCs w:val="28"/>
        </w:rPr>
        <w:t xml:space="preserve">Kant nhận được sự khiển trách của nhà vua Phổ liên quan đến việc công bố quan điểm về tôn giáo. Đây là một vụ kiểm duyệt đối với các phát biểu tôn giáo của ông dưới triều vua đương thời, không phải lệnh cấm toàn bộ triết học </w:t>
      </w:r>
      <w:r w:rsidR="00FE3D60" w:rsidRPr="00570725">
        <w:rPr>
          <w:sz w:val="28"/>
          <w:szCs w:val="28"/>
        </w:rPr>
        <w:t>I.</w:t>
      </w:r>
      <w:r w:rsidRPr="00570725">
        <w:rPr>
          <w:sz w:val="28"/>
          <w:szCs w:val="28"/>
        </w:rPr>
        <w:t xml:space="preserve">Kant tại mọi trường đại học Đức. </w:t>
      </w:r>
      <w:r w:rsidR="00FE3D60" w:rsidRPr="00570725">
        <w:rPr>
          <w:sz w:val="28"/>
          <w:szCs w:val="28"/>
        </w:rPr>
        <w:t>I.</w:t>
      </w:r>
      <w:r w:rsidRPr="00570725">
        <w:rPr>
          <w:sz w:val="28"/>
          <w:szCs w:val="28"/>
        </w:rPr>
        <w:t xml:space="preserve">Kant ngừng giảng dạy năm 1796 nhưng vẫn tiếp tục nghiên cứu. Ông qua đời ngày 12 tháng 2 năm 1804 tại Königsberg; những ghi chép cuối đời nhằm hoàn </w:t>
      </w:r>
      <w:r w:rsidR="005F1C32" w:rsidRPr="00570725">
        <w:rPr>
          <w:sz w:val="28"/>
          <w:szCs w:val="28"/>
        </w:rPr>
        <w:t>Thiện</w:t>
      </w:r>
      <w:r w:rsidRPr="00570725">
        <w:rPr>
          <w:sz w:val="28"/>
          <w:szCs w:val="28"/>
        </w:rPr>
        <w:t xml:space="preserve"> mối liên hệ giữa siêu hình học và khoa học tự nhiên vẫn còn dang dở.</w:t>
      </w:r>
    </w:p>
    <w:p w14:paraId="0F8CE8A0" w14:textId="2F2C4975" w:rsidR="007419FE" w:rsidRPr="00570725" w:rsidRDefault="007419FE" w:rsidP="00FB5DDF">
      <w:pPr>
        <w:spacing w:line="360" w:lineRule="auto"/>
        <w:ind w:firstLine="720"/>
        <w:jc w:val="both"/>
        <w:rPr>
          <w:sz w:val="28"/>
          <w:szCs w:val="28"/>
        </w:rPr>
      </w:pPr>
      <w:r w:rsidRPr="00570725">
        <w:rPr>
          <w:sz w:val="28"/>
          <w:szCs w:val="28"/>
        </w:rPr>
        <w:t xml:space="preserve">Trong đời sống cá nhân, ông luôn cố gắng giữ sự độc lập về tinh thần, làm việc có kỷ luật và tự chịu trách nhiệm về lựa chọn của mình. Trong triết học, yêu cầu đó được nâng lên thành vấn đề về tính tự trị của lý tính và ý chí. Tuy nhiên, không nên suy ngược rằng đời sống kỷ luật tự nó đã sản sinh ra khái </w:t>
      </w:r>
      <w:r w:rsidRPr="00570725">
        <w:rPr>
          <w:sz w:val="28"/>
          <w:szCs w:val="28"/>
        </w:rPr>
        <w:lastRenderedPageBreak/>
        <w:t xml:space="preserve">niệm tự trị; đúng hơn, những kinh nghiệm sống tạo nên môi trường nhân cách để </w:t>
      </w:r>
      <w:r w:rsidR="00102829" w:rsidRPr="00570725">
        <w:rPr>
          <w:sz w:val="28"/>
          <w:szCs w:val="28"/>
        </w:rPr>
        <w:t>I.</w:t>
      </w:r>
      <w:r w:rsidRPr="00570725">
        <w:rPr>
          <w:sz w:val="28"/>
          <w:szCs w:val="28"/>
        </w:rPr>
        <w:t xml:space="preserve">Kant tiếp nhận, suy xét và phát triển các vấn đề triết học của thời đại. Chính quá trình chuyển hóa từ kinh nghiệm đạo đức ban đầu sang lập luận triết học có hệ thống đã dẫn </w:t>
      </w:r>
      <w:r w:rsidR="00102829" w:rsidRPr="00570725">
        <w:rPr>
          <w:sz w:val="28"/>
          <w:szCs w:val="28"/>
        </w:rPr>
        <w:t>I.</w:t>
      </w:r>
      <w:r w:rsidRPr="00570725">
        <w:rPr>
          <w:sz w:val="28"/>
          <w:szCs w:val="28"/>
        </w:rPr>
        <w:t xml:space="preserve">Kant tới câu hỏi về khả năng con người tự đặt ra quy luật cho hành động của mình, qua đó chuẩn bị trực tiếp cho sự ra đời của </w:t>
      </w:r>
      <w:r w:rsidRPr="00570725">
        <w:rPr>
          <w:i/>
          <w:iCs/>
          <w:sz w:val="28"/>
          <w:szCs w:val="28"/>
        </w:rPr>
        <w:t>Phê phán lý tính thực hành</w:t>
      </w:r>
      <w:r w:rsidRPr="00570725">
        <w:rPr>
          <w:sz w:val="28"/>
          <w:szCs w:val="28"/>
        </w:rPr>
        <w:t>.</w:t>
      </w:r>
    </w:p>
    <w:p w14:paraId="4D37D0BD" w14:textId="77777777" w:rsidR="007419FE" w:rsidRPr="00570725" w:rsidRDefault="007419FE" w:rsidP="00C2465D">
      <w:pPr>
        <w:pStyle w:val="Heading3"/>
        <w:rPr>
          <w:sz w:val="28"/>
          <w:szCs w:val="28"/>
        </w:rPr>
      </w:pPr>
      <w:bookmarkStart w:id="51" w:name="_Toc237470452"/>
      <w:bookmarkStart w:id="52" w:name="_Toc237498152"/>
      <w:r w:rsidRPr="00570725">
        <w:rPr>
          <w:sz w:val="28"/>
          <w:szCs w:val="28"/>
        </w:rPr>
        <w:t xml:space="preserve">1.3.2. Khái quát về tác phẩm </w:t>
      </w:r>
      <w:r w:rsidRPr="00570725">
        <w:rPr>
          <w:i/>
          <w:iCs/>
          <w:sz w:val="28"/>
          <w:szCs w:val="28"/>
        </w:rPr>
        <w:t>Phê phán lý tính thực hành</w:t>
      </w:r>
      <w:bookmarkEnd w:id="51"/>
      <w:bookmarkEnd w:id="52"/>
    </w:p>
    <w:p w14:paraId="714FCE08" w14:textId="4CAA052F" w:rsidR="007419FE" w:rsidRPr="00570725" w:rsidRDefault="007419FE" w:rsidP="00FB5DDF">
      <w:pPr>
        <w:spacing w:line="360" w:lineRule="auto"/>
        <w:ind w:firstLine="720"/>
        <w:jc w:val="both"/>
        <w:rPr>
          <w:sz w:val="28"/>
          <w:szCs w:val="28"/>
        </w:rPr>
      </w:pPr>
      <w:r w:rsidRPr="00570725">
        <w:rPr>
          <w:i/>
          <w:iCs/>
          <w:sz w:val="28"/>
          <w:szCs w:val="28"/>
        </w:rPr>
        <w:t>Phê phán lý tính thực hành</w:t>
      </w:r>
      <w:r w:rsidRPr="00570725">
        <w:rPr>
          <w:sz w:val="28"/>
          <w:szCs w:val="28"/>
        </w:rPr>
        <w:t xml:space="preserve"> được Immanuel Kant công bố lần đầu năm 1788, là tác phẩm thứ hai trong bộ ba tác phẩm phê phán, gồm </w:t>
      </w:r>
      <w:r w:rsidRPr="00570725">
        <w:rPr>
          <w:i/>
          <w:iCs/>
          <w:sz w:val="28"/>
          <w:szCs w:val="28"/>
        </w:rPr>
        <w:t>Phê phán lý tính thuần túy</w:t>
      </w:r>
      <w:r w:rsidRPr="00570725">
        <w:rPr>
          <w:sz w:val="28"/>
          <w:szCs w:val="28"/>
        </w:rPr>
        <w:t xml:space="preserve"> (1781), </w:t>
      </w:r>
      <w:r w:rsidRPr="00570725">
        <w:rPr>
          <w:i/>
          <w:iCs/>
          <w:sz w:val="28"/>
          <w:szCs w:val="28"/>
        </w:rPr>
        <w:t>Phê phán lý tính thực hành</w:t>
      </w:r>
      <w:r w:rsidRPr="00570725">
        <w:rPr>
          <w:sz w:val="28"/>
          <w:szCs w:val="28"/>
        </w:rPr>
        <w:t xml:space="preserve"> (1788) và </w:t>
      </w:r>
      <w:r w:rsidRPr="00570725">
        <w:rPr>
          <w:i/>
          <w:iCs/>
          <w:sz w:val="28"/>
          <w:szCs w:val="28"/>
        </w:rPr>
        <w:t>Phê phán năng lực phán đoán</w:t>
      </w:r>
      <w:r w:rsidRPr="00570725">
        <w:rPr>
          <w:sz w:val="28"/>
          <w:szCs w:val="28"/>
        </w:rPr>
        <w:t xml:space="preserve"> (1790). Nếu </w:t>
      </w:r>
      <w:r w:rsidRPr="00570725">
        <w:rPr>
          <w:i/>
          <w:iCs/>
          <w:sz w:val="28"/>
          <w:szCs w:val="28"/>
        </w:rPr>
        <w:t>Phê phán lý tính thuần túy</w:t>
      </w:r>
      <w:r w:rsidRPr="00570725">
        <w:rPr>
          <w:sz w:val="28"/>
          <w:szCs w:val="28"/>
        </w:rPr>
        <w:t xml:space="preserve"> tập trung khảo sát năng lực nhận thức và giới hạn của lý tính trong lĩnh vực tri thức, thì </w:t>
      </w:r>
      <w:r w:rsidRPr="00570725">
        <w:rPr>
          <w:i/>
          <w:iCs/>
          <w:sz w:val="28"/>
          <w:szCs w:val="28"/>
        </w:rPr>
        <w:t>Phê phán lý tính thực hành</w:t>
      </w:r>
      <w:r w:rsidRPr="00570725">
        <w:rPr>
          <w:sz w:val="28"/>
          <w:szCs w:val="28"/>
        </w:rPr>
        <w:t xml:space="preserve"> chuyển trọng tâm sang lĩnh vực hành động, đặt ra câu hỏi về khả năng tự quy định của ý chí và cơ sở của đời sống đạo đức. Tác phẩm kế thừa những kết quả của </w:t>
      </w:r>
      <w:r w:rsidRPr="00570725">
        <w:rPr>
          <w:i/>
          <w:iCs/>
          <w:sz w:val="28"/>
          <w:szCs w:val="28"/>
        </w:rPr>
        <w:t>Phê phán lý tính thuần túy</w:t>
      </w:r>
      <w:r w:rsidRPr="00570725">
        <w:rPr>
          <w:sz w:val="28"/>
          <w:szCs w:val="28"/>
        </w:rPr>
        <w:t xml:space="preserve"> và mở rộng hệ thống triết học phê phán sang lĩnh vực thực hành, từng bước hoàn </w:t>
      </w:r>
      <w:r w:rsidR="005F1C32" w:rsidRPr="00570725">
        <w:rPr>
          <w:sz w:val="28"/>
          <w:szCs w:val="28"/>
        </w:rPr>
        <w:t>Thiện</w:t>
      </w:r>
      <w:r w:rsidRPr="00570725">
        <w:rPr>
          <w:sz w:val="28"/>
          <w:szCs w:val="28"/>
        </w:rPr>
        <w:t xml:space="preserve"> quan niệm của Kant về con người với tư cách là chủ thể có lý tính, có tự do và có trách nhiệm đối với hành động của mình. “Công việc của nó chỉ nhằm chứng minh rằng: quả có lý tính thuần tuý thức hành, muốn thế, thì phải phê phán toàn bộ quan năng thực hành của lý tính”</w:t>
      </w:r>
      <w:r w:rsidR="00D12230" w:rsidRPr="00570725">
        <w:rPr>
          <w:sz w:val="28"/>
          <w:szCs w:val="28"/>
          <w:lang w:val="vi-VN"/>
        </w:rPr>
        <w:t>.</w:t>
      </w:r>
      <w:r w:rsidR="00C503B9" w:rsidRPr="00570725">
        <w:rPr>
          <w:sz w:val="28"/>
          <w:szCs w:val="28"/>
          <w:lang w:val="vi-VN"/>
        </w:rPr>
        <w:t>[</w:t>
      </w:r>
      <w:r w:rsidR="00C503B9" w:rsidRPr="00570725">
        <w:rPr>
          <w:sz w:val="28"/>
          <w:szCs w:val="28"/>
        </w:rPr>
        <w:t>13</w:t>
      </w:r>
      <w:r w:rsidR="00102829" w:rsidRPr="00570725">
        <w:rPr>
          <w:sz w:val="28"/>
          <w:szCs w:val="28"/>
          <w:lang w:val="vi-VN"/>
        </w:rPr>
        <w:t>;</w:t>
      </w:r>
      <w:r w:rsidR="00C503B9" w:rsidRPr="00570725">
        <w:rPr>
          <w:sz w:val="28"/>
          <w:szCs w:val="28"/>
        </w:rPr>
        <w:t xml:space="preserve"> </w:t>
      </w:r>
      <w:r w:rsidR="00495AFF" w:rsidRPr="00570725">
        <w:rPr>
          <w:sz w:val="28"/>
          <w:szCs w:val="28"/>
        </w:rPr>
        <w:t xml:space="preserve">tr. </w:t>
      </w:r>
      <w:r w:rsidR="00C503B9" w:rsidRPr="00570725">
        <w:rPr>
          <w:sz w:val="28"/>
          <w:szCs w:val="28"/>
        </w:rPr>
        <w:t>XX</w:t>
      </w:r>
      <w:r w:rsidR="00C503B9" w:rsidRPr="00570725">
        <w:rPr>
          <w:sz w:val="28"/>
          <w:szCs w:val="28"/>
          <w:lang w:val="vi-VN"/>
        </w:rPr>
        <w:t>]</w:t>
      </w:r>
    </w:p>
    <w:p w14:paraId="1D9FEDE9" w14:textId="31E74318" w:rsidR="007419FE" w:rsidRPr="00570725" w:rsidRDefault="007419FE" w:rsidP="00FB5DDF">
      <w:pPr>
        <w:spacing w:line="360" w:lineRule="auto"/>
        <w:ind w:firstLine="720"/>
        <w:jc w:val="both"/>
        <w:rPr>
          <w:spacing w:val="-4"/>
          <w:sz w:val="28"/>
          <w:szCs w:val="28"/>
          <w:lang w:val="vi-VN"/>
        </w:rPr>
      </w:pPr>
      <w:r w:rsidRPr="00570725">
        <w:rPr>
          <w:spacing w:val="-4"/>
          <w:sz w:val="28"/>
          <w:szCs w:val="28"/>
        </w:rPr>
        <w:t xml:space="preserve">Trong </w:t>
      </w:r>
      <w:r w:rsidRPr="00570725">
        <w:rPr>
          <w:i/>
          <w:iCs/>
          <w:spacing w:val="-4"/>
          <w:sz w:val="28"/>
          <w:szCs w:val="28"/>
        </w:rPr>
        <w:t>Phê phán lý tính thuần túy</w:t>
      </w:r>
      <w:r w:rsidRPr="00570725">
        <w:rPr>
          <w:spacing w:val="-4"/>
          <w:sz w:val="28"/>
          <w:szCs w:val="28"/>
        </w:rPr>
        <w:t xml:space="preserve">, ông đã chỉ ra giới hạn của lý tính lý luận khi khẳng định rằng những đối tượng như tự do, Thượng đế hay sự bất tử của linh hồn không thể trở thành đối tượng của nhận thức khoa học. Tuy nhiên, việc xác định giới hạn của nhận thức không đồng nghĩa với việc phủ nhận ý nghĩa của các khái niệm ấy đối với đời sống con người. Trái lại, chính từ giới hạn của lý tính lý luận, </w:t>
      </w:r>
      <w:r w:rsidR="00A304A5" w:rsidRPr="00570725">
        <w:rPr>
          <w:spacing w:val="-4"/>
          <w:sz w:val="28"/>
          <w:szCs w:val="28"/>
        </w:rPr>
        <w:t>I.</w:t>
      </w:r>
      <w:r w:rsidRPr="00570725">
        <w:rPr>
          <w:spacing w:val="-4"/>
          <w:sz w:val="28"/>
          <w:szCs w:val="28"/>
        </w:rPr>
        <w:t xml:space="preserve">Kant đặt ra yêu cầu phải khảo sát một phương diện khác của lý tính, đó là lý tính thực hành. Nói cách khác, nếu </w:t>
      </w:r>
      <w:r w:rsidRPr="00570725">
        <w:rPr>
          <w:i/>
          <w:iCs/>
          <w:spacing w:val="-4"/>
          <w:sz w:val="28"/>
          <w:szCs w:val="28"/>
        </w:rPr>
        <w:t>Phê phán lý tính thuần túy</w:t>
      </w:r>
      <w:r w:rsidRPr="00570725">
        <w:rPr>
          <w:spacing w:val="-4"/>
          <w:sz w:val="28"/>
          <w:szCs w:val="28"/>
        </w:rPr>
        <w:t xml:space="preserve"> trả lời câu hỏi </w:t>
      </w:r>
      <w:r w:rsidRPr="00570725">
        <w:rPr>
          <w:spacing w:val="-4"/>
          <w:sz w:val="28"/>
          <w:szCs w:val="28"/>
        </w:rPr>
        <w:lastRenderedPageBreak/>
        <w:t xml:space="preserve">con người có thể biết gì, thì </w:t>
      </w:r>
      <w:r w:rsidRPr="00570725">
        <w:rPr>
          <w:i/>
          <w:iCs/>
          <w:spacing w:val="-4"/>
          <w:sz w:val="28"/>
          <w:szCs w:val="28"/>
        </w:rPr>
        <w:t>Phê phán lý tính thực hành</w:t>
      </w:r>
      <w:r w:rsidRPr="00570725">
        <w:rPr>
          <w:spacing w:val="-4"/>
          <w:sz w:val="28"/>
          <w:szCs w:val="28"/>
        </w:rPr>
        <w:t xml:space="preserve"> hướng tới việc trả lời câu hỏi con người phải hành động như thế nào</w:t>
      </w:r>
      <w:r w:rsidR="00D12230" w:rsidRPr="00570725">
        <w:rPr>
          <w:spacing w:val="-4"/>
          <w:sz w:val="28"/>
          <w:szCs w:val="28"/>
          <w:lang w:val="vi-VN"/>
        </w:rPr>
        <w:t>.</w:t>
      </w:r>
    </w:p>
    <w:p w14:paraId="1B76D7CB" w14:textId="2059959B" w:rsidR="007419FE" w:rsidRPr="00570725" w:rsidRDefault="007419FE" w:rsidP="00FB5DDF">
      <w:pPr>
        <w:spacing w:line="360" w:lineRule="auto"/>
        <w:ind w:firstLine="720"/>
        <w:jc w:val="both"/>
        <w:rPr>
          <w:sz w:val="28"/>
          <w:szCs w:val="28"/>
        </w:rPr>
      </w:pPr>
      <w:r w:rsidRPr="00570725">
        <w:rPr>
          <w:sz w:val="28"/>
          <w:szCs w:val="28"/>
        </w:rPr>
        <w:t xml:space="preserve">Trong hệ thống triết học </w:t>
      </w:r>
      <w:r w:rsidR="00A304A5" w:rsidRPr="00570725">
        <w:rPr>
          <w:sz w:val="28"/>
          <w:szCs w:val="28"/>
        </w:rPr>
        <w:t>I.</w:t>
      </w:r>
      <w:r w:rsidRPr="00570725">
        <w:rPr>
          <w:sz w:val="28"/>
          <w:szCs w:val="28"/>
        </w:rPr>
        <w:t xml:space="preserve">Kant, </w:t>
      </w:r>
      <w:r w:rsidRPr="00570725">
        <w:rPr>
          <w:i/>
          <w:iCs/>
          <w:sz w:val="28"/>
          <w:szCs w:val="28"/>
        </w:rPr>
        <w:t>Phê phán lý tính thực hành</w:t>
      </w:r>
      <w:r w:rsidRPr="00570725">
        <w:rPr>
          <w:sz w:val="28"/>
          <w:szCs w:val="28"/>
        </w:rPr>
        <w:t xml:space="preserve"> giữ vị trí đặc biệt bởi đây là tác phẩm trình bày tập trung và có hệ thống nhất học thuyết đạo đức của ông. Nếu </w:t>
      </w:r>
      <w:r w:rsidRPr="00570725">
        <w:rPr>
          <w:i/>
          <w:iCs/>
          <w:sz w:val="28"/>
          <w:szCs w:val="28"/>
        </w:rPr>
        <w:t>Đặt cơ sở cho siêu hình học về đức lý</w:t>
      </w:r>
      <w:r w:rsidRPr="00570725">
        <w:rPr>
          <w:sz w:val="28"/>
          <w:szCs w:val="28"/>
        </w:rPr>
        <w:t xml:space="preserve"> (1785) chủ yếu xác lập những nguyên lý nền tảng của đạo đức học, thì </w:t>
      </w:r>
      <w:r w:rsidRPr="00570725">
        <w:rPr>
          <w:i/>
          <w:iCs/>
          <w:sz w:val="28"/>
          <w:szCs w:val="28"/>
        </w:rPr>
        <w:t>Phê phán lý tính thực hành</w:t>
      </w:r>
      <w:r w:rsidRPr="00570725">
        <w:rPr>
          <w:sz w:val="28"/>
          <w:szCs w:val="28"/>
        </w:rPr>
        <w:t xml:space="preserve"> tiếp tục khảo sát khả năng hiện thực của những nguyên lý ấy trong hoạt động của lý tính thực hành. Trọng tâm của tác phẩm là xác định cơ sở làm cho quy luật luân lý có giá trị phổ quát và tất yếu đối với mọi chủ thể có lý tính. Chính trên nền tảng đó, </w:t>
      </w:r>
      <w:r w:rsidR="00A304A5" w:rsidRPr="00570725">
        <w:rPr>
          <w:sz w:val="28"/>
          <w:szCs w:val="28"/>
        </w:rPr>
        <w:t>I.</w:t>
      </w:r>
      <w:r w:rsidRPr="00570725">
        <w:rPr>
          <w:sz w:val="28"/>
          <w:szCs w:val="28"/>
        </w:rPr>
        <w:t xml:space="preserve">Kant đã đưa ra các khái niệm giữ vai trò trung tâm trong đạo đức học của mình như tự do, tự trị của ý chí, quy luật luân lý, bổn phận, điều </w:t>
      </w:r>
      <w:r w:rsidR="005F1C32" w:rsidRPr="00570725">
        <w:rPr>
          <w:sz w:val="28"/>
          <w:szCs w:val="28"/>
        </w:rPr>
        <w:t>Thiện</w:t>
      </w:r>
      <w:r w:rsidRPr="00570725">
        <w:rPr>
          <w:sz w:val="28"/>
          <w:szCs w:val="28"/>
        </w:rPr>
        <w:t xml:space="preserve">, điều ác và cái </w:t>
      </w:r>
      <w:r w:rsidR="005F1C32" w:rsidRPr="00570725">
        <w:rPr>
          <w:sz w:val="28"/>
          <w:szCs w:val="28"/>
        </w:rPr>
        <w:t>Thiện</w:t>
      </w:r>
      <w:r w:rsidRPr="00570725">
        <w:rPr>
          <w:sz w:val="28"/>
          <w:szCs w:val="28"/>
        </w:rPr>
        <w:t xml:space="preserve"> tối cao. Những nội dung này đều có môi quan hệ biện chứng với nhau thành một hệ thống chặt chẽ, trong đó mỗi khái niệm vừa có ý nghĩa độc lập vừa chỉ có thể được hiểu đầy đủ trong mối quan hệ với các khái niệm còn lại.</w:t>
      </w:r>
    </w:p>
    <w:p w14:paraId="3941398C" w14:textId="0A8EB864" w:rsidR="007419FE" w:rsidRPr="00570725" w:rsidRDefault="007419FE" w:rsidP="00FB5DDF">
      <w:pPr>
        <w:spacing w:line="360" w:lineRule="auto"/>
        <w:ind w:firstLine="720"/>
        <w:jc w:val="both"/>
        <w:rPr>
          <w:sz w:val="28"/>
          <w:szCs w:val="28"/>
        </w:rPr>
      </w:pPr>
      <w:r w:rsidRPr="00570725">
        <w:rPr>
          <w:i/>
          <w:iCs/>
          <w:sz w:val="28"/>
          <w:szCs w:val="28"/>
        </w:rPr>
        <w:t>Phê phán lý tính thực hành</w:t>
      </w:r>
      <w:r w:rsidRPr="00570725">
        <w:rPr>
          <w:sz w:val="28"/>
          <w:szCs w:val="28"/>
        </w:rPr>
        <w:t xml:space="preserve"> là </w:t>
      </w:r>
      <w:r w:rsidR="00A304A5" w:rsidRPr="00570725">
        <w:rPr>
          <w:sz w:val="28"/>
          <w:szCs w:val="28"/>
        </w:rPr>
        <w:t>I.</w:t>
      </w:r>
      <w:r w:rsidRPr="00570725">
        <w:rPr>
          <w:sz w:val="28"/>
          <w:szCs w:val="28"/>
        </w:rPr>
        <w:t xml:space="preserve">Kant không xây dựng đạo đức học từ kinh nghiệm đạo đức đang tồn tại trong xã hội, cũng không xuất phát từ mục đích đạt tới hạnh phúc hay lợi ích của cá nhân. Xuất phát điểm của ông là quy luật luân lý với tư cách là nguyên tắc tiên nghiệm của lý tính thực hành. Từ quy luật luân lý, </w:t>
      </w:r>
      <w:r w:rsidR="00432E20" w:rsidRPr="00570725">
        <w:rPr>
          <w:sz w:val="28"/>
          <w:szCs w:val="28"/>
        </w:rPr>
        <w:t>I.</w:t>
      </w:r>
      <w:r w:rsidRPr="00570725">
        <w:rPr>
          <w:sz w:val="28"/>
          <w:szCs w:val="28"/>
        </w:rPr>
        <w:t xml:space="preserve">Kant từng bước làm rõ bản chất của tự do, ý nghĩa của bổn phận, vai trò của mệnh lệnh tuyệt đối và cuối cùng đi tới học thuyết về cái </w:t>
      </w:r>
      <w:r w:rsidR="005F1C32" w:rsidRPr="00570725">
        <w:rPr>
          <w:sz w:val="28"/>
          <w:szCs w:val="28"/>
        </w:rPr>
        <w:t>Thiện</w:t>
      </w:r>
      <w:r w:rsidRPr="00570725">
        <w:rPr>
          <w:sz w:val="28"/>
          <w:szCs w:val="28"/>
        </w:rPr>
        <w:t xml:space="preserve"> tối cao. Theo trình tự ấy, đạo đức không còn được hiểu như tập hợp những quy tắc ứng xử hình thành từ phong tục, truyền thống hay tôn giáo, mà được xác lập trên cơ sở năng lực tự lập pháp của lý tính. Chính sự thay đổi về điểm xuất phát đã tạo nên nét đặc trưng của đạo đức học </w:t>
      </w:r>
      <w:r w:rsidR="00432E20" w:rsidRPr="00570725">
        <w:rPr>
          <w:sz w:val="28"/>
          <w:szCs w:val="28"/>
        </w:rPr>
        <w:t>I.</w:t>
      </w:r>
      <w:r w:rsidRPr="00570725">
        <w:rPr>
          <w:sz w:val="28"/>
          <w:szCs w:val="28"/>
        </w:rPr>
        <w:t xml:space="preserve">Kant và đồng thời mở ra một hướng tiếp cận mới đối với vấn đề cái </w:t>
      </w:r>
      <w:r w:rsidR="005F1C32" w:rsidRPr="00570725">
        <w:rPr>
          <w:sz w:val="28"/>
          <w:szCs w:val="28"/>
        </w:rPr>
        <w:t>Thiện</w:t>
      </w:r>
      <w:r w:rsidRPr="00570725">
        <w:rPr>
          <w:sz w:val="28"/>
          <w:szCs w:val="28"/>
        </w:rPr>
        <w:t xml:space="preserve"> trong lịch sử triết học phương Tây.</w:t>
      </w:r>
    </w:p>
    <w:p w14:paraId="16498F8C" w14:textId="19070A89" w:rsidR="007419FE" w:rsidRPr="00570725" w:rsidRDefault="007419FE" w:rsidP="00FB5DDF">
      <w:pPr>
        <w:spacing w:line="360" w:lineRule="auto"/>
        <w:ind w:firstLine="720"/>
        <w:jc w:val="both"/>
        <w:rPr>
          <w:sz w:val="28"/>
          <w:szCs w:val="28"/>
        </w:rPr>
      </w:pPr>
      <w:r w:rsidRPr="00570725">
        <w:rPr>
          <w:sz w:val="28"/>
          <w:szCs w:val="28"/>
        </w:rPr>
        <w:lastRenderedPageBreak/>
        <w:t xml:space="preserve">Về kết cấu, </w:t>
      </w:r>
      <w:r w:rsidRPr="00570725">
        <w:rPr>
          <w:i/>
          <w:iCs/>
          <w:sz w:val="28"/>
          <w:szCs w:val="28"/>
        </w:rPr>
        <w:t>Phê phán lý tính thực hành</w:t>
      </w:r>
      <w:r w:rsidRPr="00570725">
        <w:rPr>
          <w:sz w:val="28"/>
          <w:szCs w:val="28"/>
        </w:rPr>
        <w:t xml:space="preserve"> gồm Lời tựa, Lời dẫn nhập và hai phần chính. Phần I: Học thuyết cơ bản về lý tính thuần túy thực hành giữ vị trí trung tâm và được chia thành hai quyển. Quyển I, </w:t>
      </w:r>
      <w:r w:rsidR="00432E20" w:rsidRPr="00570725">
        <w:rPr>
          <w:sz w:val="28"/>
          <w:szCs w:val="28"/>
        </w:rPr>
        <w:t>I.</w:t>
      </w:r>
      <w:r w:rsidRPr="00570725">
        <w:rPr>
          <w:sz w:val="28"/>
          <w:szCs w:val="28"/>
        </w:rPr>
        <w:t xml:space="preserve">Kant Phân tích pháp về lý tính thuần túy thực hành gồm ba chương, tập trung xác lập nền tảng của đời sống đạo đức. Kant bắt đầu từ các nguyên tắc của lý tính thực hành, qua đó làm rõ quy luật luân lý và mối quan hệ của nó với tự do; tiếp đến, ông xem xét các khái niệm </w:t>
      </w:r>
      <w:r w:rsidR="005F1C32" w:rsidRPr="00570725">
        <w:rPr>
          <w:sz w:val="28"/>
          <w:szCs w:val="28"/>
        </w:rPr>
        <w:t>Thiện</w:t>
      </w:r>
      <w:r w:rsidRPr="00570725">
        <w:rPr>
          <w:sz w:val="28"/>
          <w:szCs w:val="28"/>
        </w:rPr>
        <w:t xml:space="preserve"> và Ác, trước khi phân tích động cơ khiến con người hành động phù hợp với quy luật luân lý. Quyển II, Nội dung Biện chứng pháp của lý tính thuần túy thực hành tập trung vào vấn đề </w:t>
      </w:r>
      <w:r w:rsidR="005F1C32" w:rsidRPr="00570725">
        <w:rPr>
          <w:sz w:val="28"/>
          <w:szCs w:val="28"/>
        </w:rPr>
        <w:t>Thiện</w:t>
      </w:r>
      <w:r w:rsidRPr="00570725">
        <w:rPr>
          <w:sz w:val="28"/>
          <w:szCs w:val="28"/>
        </w:rPr>
        <w:t xml:space="preserve">-tối cao, được </w:t>
      </w:r>
      <w:r w:rsidR="00432E20" w:rsidRPr="00570725">
        <w:rPr>
          <w:sz w:val="28"/>
          <w:szCs w:val="28"/>
        </w:rPr>
        <w:t>I.</w:t>
      </w:r>
      <w:r w:rsidRPr="00570725">
        <w:rPr>
          <w:sz w:val="28"/>
          <w:szCs w:val="28"/>
        </w:rPr>
        <w:t>Kant xem xét trong mối quan hệ giữa đức hạnh và hạnh phúc. Những vấn đề nảy sinh từ mối quan hệ này dẫn đến việc Kant bàn về các định đề của lý tính thuần túy thực hành, ông trình bày sự bất tử của linh hồn và sự hiện hữu của Thượng đế. Phần II – Học thuyết về phương pháp của lý tính thuần túy thực hành bàn về cách thức những nguyên tắc đạo đức có thể tác động đến tâm thức và ý chí con người, qua đó trở thành động lực cho hành vi đạo đức và cuối cùng là kết luận.</w:t>
      </w:r>
    </w:p>
    <w:p w14:paraId="1F149F9D" w14:textId="35D8F448" w:rsidR="007419FE" w:rsidRPr="00570725" w:rsidRDefault="00495AFF" w:rsidP="00FB5DDF">
      <w:pPr>
        <w:spacing w:line="360" w:lineRule="auto"/>
        <w:ind w:firstLine="720"/>
        <w:jc w:val="both"/>
        <w:rPr>
          <w:sz w:val="28"/>
          <w:szCs w:val="28"/>
        </w:rPr>
      </w:pPr>
      <w:r w:rsidRPr="00570725">
        <w:rPr>
          <w:sz w:val="28"/>
          <w:szCs w:val="28"/>
        </w:rPr>
        <w:t>Những</w:t>
      </w:r>
      <w:r w:rsidR="007419FE" w:rsidRPr="00570725">
        <w:rPr>
          <w:sz w:val="28"/>
          <w:szCs w:val="28"/>
        </w:rPr>
        <w:t xml:space="preserve"> tư tưởng đạo đức của </w:t>
      </w:r>
      <w:r w:rsidR="00432E20" w:rsidRPr="00570725">
        <w:rPr>
          <w:sz w:val="28"/>
          <w:szCs w:val="28"/>
        </w:rPr>
        <w:t>I.</w:t>
      </w:r>
      <w:r w:rsidR="007419FE" w:rsidRPr="00570725">
        <w:rPr>
          <w:sz w:val="28"/>
          <w:szCs w:val="28"/>
        </w:rPr>
        <w:t xml:space="preserve">Kant đã được trình bày từ </w:t>
      </w:r>
      <w:r w:rsidR="007419FE" w:rsidRPr="00570725">
        <w:rPr>
          <w:i/>
          <w:iCs/>
          <w:sz w:val="28"/>
          <w:szCs w:val="28"/>
        </w:rPr>
        <w:t>Đặt cơ sở cho siêu hình học về đức lý</w:t>
      </w:r>
      <w:r w:rsidR="007419FE" w:rsidRPr="00570725">
        <w:rPr>
          <w:sz w:val="28"/>
          <w:szCs w:val="28"/>
        </w:rPr>
        <w:t xml:space="preserve"> (1785) và tiếp tục được phát triển trong </w:t>
      </w:r>
      <w:r w:rsidR="007419FE" w:rsidRPr="00570725">
        <w:rPr>
          <w:i/>
          <w:iCs/>
          <w:sz w:val="28"/>
          <w:szCs w:val="28"/>
        </w:rPr>
        <w:t>Siêu hình học về đức lý</w:t>
      </w:r>
      <w:r w:rsidR="007419FE" w:rsidRPr="00570725">
        <w:rPr>
          <w:sz w:val="28"/>
          <w:szCs w:val="28"/>
        </w:rPr>
        <w:t xml:space="preserve"> (1797), nhưng chỉ trong </w:t>
      </w:r>
      <w:r w:rsidR="007419FE" w:rsidRPr="00570725">
        <w:rPr>
          <w:i/>
          <w:iCs/>
          <w:sz w:val="28"/>
          <w:szCs w:val="28"/>
        </w:rPr>
        <w:t>Phê phán lý tính thực hành</w:t>
      </w:r>
      <w:r w:rsidR="007419FE" w:rsidRPr="00570725">
        <w:rPr>
          <w:sz w:val="28"/>
          <w:szCs w:val="28"/>
        </w:rPr>
        <w:t xml:space="preserve">, các khái niệm như điều </w:t>
      </w:r>
      <w:r w:rsidR="005F1C32" w:rsidRPr="00570725">
        <w:rPr>
          <w:sz w:val="28"/>
          <w:szCs w:val="28"/>
        </w:rPr>
        <w:t>Thiện</w:t>
      </w:r>
      <w:r w:rsidR="007419FE" w:rsidRPr="00570725">
        <w:rPr>
          <w:sz w:val="28"/>
          <w:szCs w:val="28"/>
        </w:rPr>
        <w:t xml:space="preserve">, điều ác, cái </w:t>
      </w:r>
      <w:r w:rsidR="005F1C32" w:rsidRPr="00570725">
        <w:rPr>
          <w:sz w:val="28"/>
          <w:szCs w:val="28"/>
        </w:rPr>
        <w:t>Thiện</w:t>
      </w:r>
      <w:r w:rsidR="007419FE" w:rsidRPr="00570725">
        <w:rPr>
          <w:sz w:val="28"/>
          <w:szCs w:val="28"/>
        </w:rPr>
        <w:t xml:space="preserve"> tối cao, tự do, quy luật luân lý và các định đề của lý tính thực hành mới được đặt trong một chỉnh thể lý luận hoàn chỉnh. Điều này cho thấy, đối với Kant, cái </w:t>
      </w:r>
      <w:r w:rsidR="005F1C32" w:rsidRPr="00570725">
        <w:rPr>
          <w:sz w:val="28"/>
          <w:szCs w:val="28"/>
        </w:rPr>
        <w:t>Thiện</w:t>
      </w:r>
      <w:r w:rsidR="007419FE" w:rsidRPr="00570725">
        <w:rPr>
          <w:sz w:val="28"/>
          <w:szCs w:val="28"/>
        </w:rPr>
        <w:t xml:space="preserve"> không phải là một khái niệm đạo đức tồn tại biệt lập mà chỉ có thể được nhận thức đầy đủ khi đặt trong mối quan hệ với toàn bộ hoạt động của lý tính thực hành. </w:t>
      </w:r>
    </w:p>
    <w:p w14:paraId="753C14E3" w14:textId="6A2B1790" w:rsidR="007419FE" w:rsidRPr="00570725" w:rsidRDefault="00495AFF" w:rsidP="00FB5DDF">
      <w:pPr>
        <w:spacing w:line="360" w:lineRule="auto"/>
        <w:ind w:firstLine="720"/>
        <w:jc w:val="both"/>
        <w:rPr>
          <w:sz w:val="28"/>
          <w:szCs w:val="28"/>
        </w:rPr>
      </w:pPr>
      <w:r w:rsidRPr="00570725">
        <w:rPr>
          <w:sz w:val="28"/>
          <w:szCs w:val="28"/>
        </w:rPr>
        <w:t xml:space="preserve">Như vậy, </w:t>
      </w:r>
      <w:r w:rsidR="007419FE" w:rsidRPr="00570725">
        <w:rPr>
          <w:i/>
          <w:iCs/>
          <w:sz w:val="28"/>
          <w:szCs w:val="28"/>
        </w:rPr>
        <w:t>Phê phán lý tính thực hành</w:t>
      </w:r>
      <w:r w:rsidR="007419FE" w:rsidRPr="00570725">
        <w:rPr>
          <w:sz w:val="28"/>
          <w:szCs w:val="28"/>
        </w:rPr>
        <w:t xml:space="preserve"> giữ vị trí trung tâm trong toàn bộ triết học đạo đức của Kant. Tác phẩm không chỉ kế thừa những kết quả đạt được trong </w:t>
      </w:r>
      <w:r w:rsidR="007419FE" w:rsidRPr="00570725">
        <w:rPr>
          <w:i/>
          <w:iCs/>
          <w:sz w:val="28"/>
          <w:szCs w:val="28"/>
        </w:rPr>
        <w:t>Phê phán lý tính thuần túy</w:t>
      </w:r>
      <w:r w:rsidR="007419FE" w:rsidRPr="00570725">
        <w:rPr>
          <w:sz w:val="28"/>
          <w:szCs w:val="28"/>
        </w:rPr>
        <w:t xml:space="preserve">, mà còn mở rộng phương pháp phê phán sang lĩnh vực thực hành, qua đó xây dựng một hệ thống đạo đức dựa trên tính tự trị </w:t>
      </w:r>
      <w:r w:rsidR="007419FE" w:rsidRPr="00570725">
        <w:rPr>
          <w:sz w:val="28"/>
          <w:szCs w:val="28"/>
        </w:rPr>
        <w:lastRenderedPageBreak/>
        <w:t xml:space="preserve">của lý tính. Những vấn đề như tự do, quy luật luân lý, mệnh lệnh tuyệt đối, điều </w:t>
      </w:r>
      <w:r w:rsidR="005F1C32" w:rsidRPr="00570725">
        <w:rPr>
          <w:sz w:val="28"/>
          <w:szCs w:val="28"/>
        </w:rPr>
        <w:t>Thiện</w:t>
      </w:r>
      <w:r w:rsidR="007419FE" w:rsidRPr="00570725">
        <w:rPr>
          <w:sz w:val="28"/>
          <w:szCs w:val="28"/>
        </w:rPr>
        <w:t xml:space="preserve"> và cái </w:t>
      </w:r>
      <w:r w:rsidR="005F1C32" w:rsidRPr="00570725">
        <w:rPr>
          <w:sz w:val="28"/>
          <w:szCs w:val="28"/>
        </w:rPr>
        <w:t>Thiện</w:t>
      </w:r>
      <w:r w:rsidR="007419FE" w:rsidRPr="00570725">
        <w:rPr>
          <w:sz w:val="28"/>
          <w:szCs w:val="28"/>
        </w:rPr>
        <w:t xml:space="preserve"> tối cao đều được triển khai trong một chỉnh thể lôgic, tạo nên nền tảng lý luận cho việc nghiên cứu quan niệm về cái </w:t>
      </w:r>
      <w:r w:rsidR="005F1C32" w:rsidRPr="00570725">
        <w:rPr>
          <w:sz w:val="28"/>
          <w:szCs w:val="28"/>
        </w:rPr>
        <w:t>Thiện</w:t>
      </w:r>
      <w:r w:rsidR="007419FE" w:rsidRPr="00570725">
        <w:rPr>
          <w:sz w:val="28"/>
          <w:szCs w:val="28"/>
        </w:rPr>
        <w:t xml:space="preserve"> của </w:t>
      </w:r>
      <w:r w:rsidR="00432E20" w:rsidRPr="00570725">
        <w:rPr>
          <w:sz w:val="28"/>
          <w:szCs w:val="28"/>
        </w:rPr>
        <w:t>I.</w:t>
      </w:r>
      <w:r w:rsidR="007419FE" w:rsidRPr="00570725">
        <w:rPr>
          <w:sz w:val="28"/>
          <w:szCs w:val="28"/>
        </w:rPr>
        <w:t xml:space="preserve">Kant. Vì vậy, việc khảo sát nội dung của </w:t>
      </w:r>
      <w:r w:rsidR="007419FE" w:rsidRPr="00570725">
        <w:rPr>
          <w:i/>
          <w:iCs/>
          <w:sz w:val="28"/>
          <w:szCs w:val="28"/>
        </w:rPr>
        <w:t>Phê phán lý tính thực hành</w:t>
      </w:r>
      <w:r w:rsidR="007419FE" w:rsidRPr="00570725">
        <w:rPr>
          <w:sz w:val="28"/>
          <w:szCs w:val="28"/>
        </w:rPr>
        <w:t xml:space="preserve"> không chỉ có ý nghĩa trong việc tìm hiểu một tác phẩm kinh điển của triết học phương Tây, mà còn là cơ sở trực tiếp để phân tích những luận điểm cốt lõi của </w:t>
      </w:r>
      <w:r w:rsidR="00432E20" w:rsidRPr="00570725">
        <w:rPr>
          <w:sz w:val="28"/>
          <w:szCs w:val="28"/>
        </w:rPr>
        <w:t>I.</w:t>
      </w:r>
      <w:r w:rsidR="007419FE" w:rsidRPr="00570725">
        <w:rPr>
          <w:sz w:val="28"/>
          <w:szCs w:val="28"/>
        </w:rPr>
        <w:t xml:space="preserve">Kant về cái </w:t>
      </w:r>
      <w:r w:rsidR="005F1C32" w:rsidRPr="00570725">
        <w:rPr>
          <w:sz w:val="28"/>
          <w:szCs w:val="28"/>
        </w:rPr>
        <w:t>Thiện</w:t>
      </w:r>
      <w:r w:rsidR="007419FE" w:rsidRPr="00570725">
        <w:rPr>
          <w:sz w:val="28"/>
          <w:szCs w:val="28"/>
        </w:rPr>
        <w:t xml:space="preserve">. </w:t>
      </w:r>
    </w:p>
    <w:p w14:paraId="1CFA33EA" w14:textId="77777777" w:rsidR="007419FE" w:rsidRPr="00570725" w:rsidRDefault="007419FE" w:rsidP="00FB5DDF">
      <w:pPr>
        <w:spacing w:line="360" w:lineRule="auto"/>
        <w:ind w:firstLine="720"/>
        <w:jc w:val="center"/>
        <w:rPr>
          <w:b/>
          <w:bCs/>
          <w:sz w:val="28"/>
          <w:szCs w:val="28"/>
        </w:rPr>
      </w:pPr>
      <w:r w:rsidRPr="00570725">
        <w:rPr>
          <w:b/>
          <w:bCs/>
          <w:sz w:val="28"/>
          <w:szCs w:val="28"/>
        </w:rPr>
        <w:t>Tiểu kết Chương 1</w:t>
      </w:r>
    </w:p>
    <w:p w14:paraId="45A65DC4" w14:textId="3563782F" w:rsidR="007419FE" w:rsidRPr="00570725" w:rsidRDefault="007419FE" w:rsidP="00FB5DDF">
      <w:pPr>
        <w:spacing w:line="360" w:lineRule="auto"/>
        <w:ind w:firstLine="720"/>
        <w:jc w:val="both"/>
        <w:rPr>
          <w:sz w:val="28"/>
          <w:szCs w:val="28"/>
        </w:rPr>
      </w:pPr>
      <w:r w:rsidRPr="00570725">
        <w:rPr>
          <w:sz w:val="28"/>
          <w:szCs w:val="28"/>
        </w:rPr>
        <w:t xml:space="preserve">Sự phát triển của chủ nghĩa tư bản, phong trào Khai sáng, những thành tựu của khoa học tự nhiên cùng các cuộc tranh luận giữa chủ nghĩa duy lý và chủ nghĩa kinh nghiệm đã làm thay đổi căn bản cách con người nhìn nhận về thế giới cũng như về chính mình. Trong hoàn cảnh đó, nhiều chuẩn mực đạo đức truyền thống vốn dựa trên quyền uy của tôn giáo hoặc tập quán xã hội không còn đủ sức giải thích những vấn đề mới của đời sống hiện đại. Việc tìm kiếm một nền tảng có tính phổ quát cho đạo đức trở thành yêu cầu lý luận cấp thiết của triết học thời kỳ này. Đây chính là tiền đề khách quan để </w:t>
      </w:r>
      <w:r w:rsidR="00102829" w:rsidRPr="00570725">
        <w:rPr>
          <w:sz w:val="28"/>
          <w:szCs w:val="28"/>
        </w:rPr>
        <w:t>I.</w:t>
      </w:r>
      <w:r w:rsidRPr="00570725">
        <w:rPr>
          <w:sz w:val="28"/>
          <w:szCs w:val="28"/>
        </w:rPr>
        <w:t>Kant xây dựng học thuyết đạo đức trên cơ sở lý tính thực hành.</w:t>
      </w:r>
    </w:p>
    <w:p w14:paraId="1A68062A" w14:textId="1B913B5D" w:rsidR="007419FE" w:rsidRPr="00570725" w:rsidRDefault="007419FE" w:rsidP="00FB5DDF">
      <w:pPr>
        <w:spacing w:line="360" w:lineRule="auto"/>
        <w:ind w:firstLine="720"/>
        <w:jc w:val="both"/>
        <w:rPr>
          <w:sz w:val="28"/>
          <w:szCs w:val="28"/>
        </w:rPr>
      </w:pPr>
      <w:r w:rsidRPr="00570725">
        <w:rPr>
          <w:sz w:val="28"/>
          <w:szCs w:val="28"/>
        </w:rPr>
        <w:t xml:space="preserve">Bên cạnh những điều kiện lịch sử của thời đại, quá trình học tập, nghiên cứu và giảng dạy của </w:t>
      </w:r>
      <w:r w:rsidR="00102829" w:rsidRPr="00570725">
        <w:rPr>
          <w:sz w:val="28"/>
          <w:szCs w:val="28"/>
        </w:rPr>
        <w:t>I.</w:t>
      </w:r>
      <w:r w:rsidRPr="00570725">
        <w:rPr>
          <w:sz w:val="28"/>
          <w:szCs w:val="28"/>
        </w:rPr>
        <w:t xml:space="preserve">Kant cũng góp phần quyết định vào sự hình thành hệ thống triết học của ông. Từ nền giáo dục chịu ảnh hưởng của Pietism, sự tiếp xúc với triết học duy lý Đức, khoa học tự nhiên Newton đến việc đối diện với những thách thức do Hume đặt ra đối với siêu hình học, </w:t>
      </w:r>
      <w:r w:rsidR="00102829" w:rsidRPr="00570725">
        <w:rPr>
          <w:sz w:val="28"/>
          <w:szCs w:val="28"/>
        </w:rPr>
        <w:t>I.</w:t>
      </w:r>
      <w:r w:rsidRPr="00570725">
        <w:rPr>
          <w:sz w:val="28"/>
          <w:szCs w:val="28"/>
        </w:rPr>
        <w:t>Kant từng bước hình thành phương pháp tư duy phê phán và xác lập nhiệm vụ trung tâm của triết học là khảo sát điều kiện khả thể của nhận thức và của hành động. Quá trình ấy được kết tinh trong bộ ba tác phẩm phê phán</w:t>
      </w:r>
      <w:r w:rsidR="00495AFF" w:rsidRPr="00570725">
        <w:rPr>
          <w:sz w:val="28"/>
          <w:szCs w:val="28"/>
        </w:rPr>
        <w:t xml:space="preserve">. </w:t>
      </w:r>
    </w:p>
    <w:p w14:paraId="604F719A" w14:textId="4A8C6603" w:rsidR="007419FE" w:rsidRPr="00570725" w:rsidRDefault="007419FE" w:rsidP="00FB5DDF">
      <w:pPr>
        <w:spacing w:line="360" w:lineRule="auto"/>
        <w:ind w:firstLine="720"/>
        <w:jc w:val="both"/>
        <w:rPr>
          <w:sz w:val="28"/>
          <w:szCs w:val="28"/>
        </w:rPr>
      </w:pPr>
      <w:r w:rsidRPr="00570725">
        <w:rPr>
          <w:sz w:val="28"/>
          <w:szCs w:val="28"/>
        </w:rPr>
        <w:t xml:space="preserve">Trong tác phẩm </w:t>
      </w:r>
      <w:r w:rsidR="00495AFF" w:rsidRPr="00570725">
        <w:rPr>
          <w:i/>
          <w:iCs/>
          <w:sz w:val="28"/>
          <w:szCs w:val="28"/>
        </w:rPr>
        <w:t>Phê phán lý tính thực hành</w:t>
      </w:r>
      <w:r w:rsidRPr="00570725">
        <w:rPr>
          <w:sz w:val="28"/>
          <w:szCs w:val="28"/>
        </w:rPr>
        <w:t xml:space="preserve">, </w:t>
      </w:r>
      <w:r w:rsidR="00102829" w:rsidRPr="00570725">
        <w:rPr>
          <w:sz w:val="28"/>
          <w:szCs w:val="28"/>
        </w:rPr>
        <w:t>I.</w:t>
      </w:r>
      <w:r w:rsidRPr="00570725">
        <w:rPr>
          <w:sz w:val="28"/>
          <w:szCs w:val="28"/>
        </w:rPr>
        <w:t xml:space="preserve">Kant không tiếp cận cái </w:t>
      </w:r>
      <w:r w:rsidR="005F1C32" w:rsidRPr="00570725">
        <w:rPr>
          <w:sz w:val="28"/>
          <w:szCs w:val="28"/>
        </w:rPr>
        <w:t>Thiện</w:t>
      </w:r>
      <w:r w:rsidRPr="00570725">
        <w:rPr>
          <w:sz w:val="28"/>
          <w:szCs w:val="28"/>
        </w:rPr>
        <w:t xml:space="preserve"> như một chuẩn mực kinh nghiệm hay một mục đích thực dụng của đời </w:t>
      </w:r>
      <w:r w:rsidRPr="00570725">
        <w:rPr>
          <w:sz w:val="28"/>
          <w:szCs w:val="28"/>
        </w:rPr>
        <w:lastRenderedPageBreak/>
        <w:t xml:space="preserve">sống, mà đặt nó trong chỉnh thể của lý tính thực hành cùng với các phạm trù tự do, quy luật luân lý, bổn phận và cái </w:t>
      </w:r>
      <w:r w:rsidR="005F1C32" w:rsidRPr="00570725">
        <w:rPr>
          <w:sz w:val="28"/>
          <w:szCs w:val="28"/>
        </w:rPr>
        <w:t>Thiện</w:t>
      </w:r>
      <w:r w:rsidRPr="00570725">
        <w:rPr>
          <w:sz w:val="28"/>
          <w:szCs w:val="28"/>
        </w:rPr>
        <w:t xml:space="preserve"> tối cao. </w:t>
      </w:r>
    </w:p>
    <w:p w14:paraId="7B2EA54B" w14:textId="77777777" w:rsidR="0064265D" w:rsidRPr="00570725" w:rsidRDefault="0064265D">
      <w:pPr>
        <w:rPr>
          <w:b/>
          <w:bCs/>
          <w:kern w:val="44"/>
          <w:sz w:val="28"/>
          <w:szCs w:val="28"/>
        </w:rPr>
      </w:pPr>
      <w:bookmarkStart w:id="53" w:name="_Toc237470453"/>
      <w:bookmarkStart w:id="54" w:name="_Toc237498153"/>
      <w:r w:rsidRPr="00570725">
        <w:rPr>
          <w:sz w:val="28"/>
          <w:szCs w:val="28"/>
        </w:rPr>
        <w:br w:type="page"/>
      </w:r>
    </w:p>
    <w:p w14:paraId="0109640A" w14:textId="1A020B8B" w:rsidR="007419FE" w:rsidRPr="00570725" w:rsidRDefault="007419FE" w:rsidP="0064265D">
      <w:pPr>
        <w:pStyle w:val="Heading1"/>
        <w:jc w:val="center"/>
        <w:rPr>
          <w:sz w:val="28"/>
          <w:szCs w:val="28"/>
        </w:rPr>
      </w:pPr>
      <w:r w:rsidRPr="00570725">
        <w:rPr>
          <w:sz w:val="28"/>
          <w:szCs w:val="28"/>
        </w:rPr>
        <w:lastRenderedPageBreak/>
        <w:t xml:space="preserve">CHƯƠNG 2.  TƯ TƯỞNG CỦA IMMANUEL KANT VỀ CÁI </w:t>
      </w:r>
      <w:r w:rsidR="005F1C32" w:rsidRPr="00570725">
        <w:rPr>
          <w:sz w:val="28"/>
          <w:szCs w:val="28"/>
        </w:rPr>
        <w:t>THIỆN</w:t>
      </w:r>
      <w:r w:rsidRPr="00570725">
        <w:rPr>
          <w:sz w:val="28"/>
          <w:szCs w:val="28"/>
        </w:rPr>
        <w:t xml:space="preserve"> TRONG TÁC PHẨM </w:t>
      </w:r>
      <w:r w:rsidR="00840E4D" w:rsidRPr="00570725">
        <w:rPr>
          <w:sz w:val="28"/>
          <w:szCs w:val="28"/>
        </w:rPr>
        <w:t>“</w:t>
      </w:r>
      <w:r w:rsidRPr="00570725">
        <w:rPr>
          <w:sz w:val="28"/>
          <w:szCs w:val="28"/>
        </w:rPr>
        <w:t>PHÊ PHÁN LÝ TÍNH THỰC HÀNH</w:t>
      </w:r>
      <w:bookmarkEnd w:id="53"/>
      <w:bookmarkEnd w:id="54"/>
      <w:r w:rsidR="00840E4D" w:rsidRPr="00570725">
        <w:rPr>
          <w:sz w:val="28"/>
          <w:szCs w:val="28"/>
        </w:rPr>
        <w:t>”</w:t>
      </w:r>
    </w:p>
    <w:p w14:paraId="2E2511B0" w14:textId="77224707" w:rsidR="00C10BB8" w:rsidRPr="00570725" w:rsidRDefault="00C10BB8" w:rsidP="00C2465D">
      <w:pPr>
        <w:pStyle w:val="Heading2"/>
        <w:rPr>
          <w:sz w:val="28"/>
          <w:szCs w:val="28"/>
        </w:rPr>
      </w:pPr>
      <w:bookmarkStart w:id="55" w:name="_Toc237470454"/>
      <w:bookmarkStart w:id="56" w:name="_Toc237498154"/>
      <w:r w:rsidRPr="00570725">
        <w:rPr>
          <w:sz w:val="28"/>
          <w:szCs w:val="28"/>
        </w:rPr>
        <w:t xml:space="preserve">2.1. </w:t>
      </w:r>
      <w:bookmarkEnd w:id="55"/>
      <w:bookmarkEnd w:id="56"/>
      <w:r w:rsidR="00840E4D" w:rsidRPr="00570725">
        <w:rPr>
          <w:sz w:val="28"/>
          <w:szCs w:val="28"/>
        </w:rPr>
        <w:t>Tự do – Tiền đề (bản thể luận) cho sự tồn tại của cái Thiện</w:t>
      </w:r>
    </w:p>
    <w:p w14:paraId="4956067F" w14:textId="224A8D1E" w:rsidR="007419FE" w:rsidRPr="00570725" w:rsidRDefault="007419FE" w:rsidP="00C2465D">
      <w:pPr>
        <w:pStyle w:val="Heading3"/>
        <w:rPr>
          <w:sz w:val="28"/>
          <w:szCs w:val="28"/>
        </w:rPr>
      </w:pPr>
      <w:bookmarkStart w:id="57" w:name="_Toc237470455"/>
      <w:bookmarkStart w:id="58" w:name="_Toc237498155"/>
      <w:r w:rsidRPr="00570725">
        <w:rPr>
          <w:sz w:val="28"/>
          <w:szCs w:val="28"/>
        </w:rPr>
        <w:t>2.1.</w:t>
      </w:r>
      <w:r w:rsidR="00C10BB8" w:rsidRPr="00570725">
        <w:rPr>
          <w:sz w:val="28"/>
          <w:szCs w:val="28"/>
        </w:rPr>
        <w:t>1.</w:t>
      </w:r>
      <w:r w:rsidRPr="00570725">
        <w:rPr>
          <w:sz w:val="28"/>
          <w:szCs w:val="28"/>
        </w:rPr>
        <w:t xml:space="preserve"> Khái niệm về tự do</w:t>
      </w:r>
      <w:bookmarkEnd w:id="57"/>
      <w:bookmarkEnd w:id="58"/>
    </w:p>
    <w:p w14:paraId="044418F9" w14:textId="70DA8665" w:rsidR="007419FE" w:rsidRPr="00570725" w:rsidRDefault="007419FE" w:rsidP="00FB5DDF">
      <w:pPr>
        <w:spacing w:line="360" w:lineRule="auto"/>
        <w:ind w:firstLine="720"/>
        <w:jc w:val="both"/>
        <w:rPr>
          <w:sz w:val="28"/>
          <w:szCs w:val="28"/>
        </w:rPr>
      </w:pPr>
      <w:r w:rsidRPr="00570725">
        <w:rPr>
          <w:sz w:val="28"/>
          <w:szCs w:val="28"/>
        </w:rPr>
        <w:t xml:space="preserve">Trong toàn bộ hệ thống đạo đức học của Immanuel Kant, tự do giữ vị trí trung tâm và là tiền đề cho sự tồn tại của đời sống luân lý. Trong toàn bộ học thuyết đạo đức của Kant chỉ có thể được thiết lập khi con người được thừa nhận là một chủ thể tự do. Do đó, tự do là cơ sở hình thành các phạm trù trung tâm như bổn phận, mệnh lệnh tuyệt đối và cuối cùng là quan niệm về cái </w:t>
      </w:r>
      <w:r w:rsidR="005F1C32" w:rsidRPr="00570725">
        <w:rPr>
          <w:sz w:val="28"/>
          <w:szCs w:val="28"/>
        </w:rPr>
        <w:t>Thiện</w:t>
      </w:r>
      <w:r w:rsidRPr="00570725">
        <w:rPr>
          <w:sz w:val="28"/>
          <w:szCs w:val="28"/>
        </w:rPr>
        <w:t xml:space="preserve"> tối cao.</w:t>
      </w:r>
    </w:p>
    <w:p w14:paraId="437EABF9" w14:textId="3E8CAEB0" w:rsidR="007419FE" w:rsidRPr="00570725" w:rsidRDefault="00432E20"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tiếp cận tự do theo cách hiểu thông thường trong đời sống hằng ngày, muốn làm gì thì làm hay quan niệm phổ biến, tự do thường được đồng nhất với khả năng lựa chọn theo ý muốn cá nhân hoặc không bị cản trở bởi những điều kiện bên ngoài. Cách hiểu này chủ yếu nhấn mạnh phương diện tâm lý hoặc chính trị của tự do. Tuy nhiên, trong </w:t>
      </w:r>
      <w:r w:rsidR="007419FE" w:rsidRPr="00570725">
        <w:rPr>
          <w:i/>
          <w:iCs/>
          <w:sz w:val="28"/>
          <w:szCs w:val="28"/>
        </w:rPr>
        <w:t>Phê phán lý tính thực hành</w:t>
      </w:r>
      <w:r w:rsidR="007419FE" w:rsidRPr="00570725">
        <w:rPr>
          <w:sz w:val="28"/>
          <w:szCs w:val="28"/>
        </w:rPr>
        <w:t xml:space="preserve">, vấn đề </w:t>
      </w:r>
      <w:r w:rsidRPr="00570725">
        <w:rPr>
          <w:sz w:val="28"/>
          <w:szCs w:val="28"/>
        </w:rPr>
        <w:t>I.</w:t>
      </w:r>
      <w:r w:rsidR="007419FE" w:rsidRPr="00570725">
        <w:rPr>
          <w:sz w:val="28"/>
          <w:szCs w:val="28"/>
        </w:rPr>
        <w:t xml:space="preserve">Kant đặt ra hoàn toàn khác. Ông không nhìn nhận ở góc độ con người mong muốn điều gì hay có bao nhiêu khả năng lựa chọn, mà đặt vấn đề về cơ sở để một ý chí hữu hạn, luôn chịu sự tác động của các khuynh hướng cảm tính, vẫn có thể tự buộc mình hành động theo một quy luật có giá trị phổ quát và tất yếu. Vì thế, tự do trước hết không phải là vấn đề của sự lựa chọn mà là vấn đề về cơ sở quyết định của ý chí. </w:t>
      </w:r>
    </w:p>
    <w:p w14:paraId="6D984D0A" w14:textId="16FBA942" w:rsidR="007419FE" w:rsidRPr="00570725" w:rsidRDefault="007419FE" w:rsidP="00FB5DDF">
      <w:pPr>
        <w:spacing w:line="360" w:lineRule="auto"/>
        <w:ind w:firstLine="720"/>
        <w:jc w:val="both"/>
        <w:rPr>
          <w:sz w:val="28"/>
          <w:szCs w:val="28"/>
        </w:rPr>
      </w:pPr>
      <w:r w:rsidRPr="00570725">
        <w:rPr>
          <w:sz w:val="28"/>
          <w:szCs w:val="28"/>
        </w:rPr>
        <w:t xml:space="preserve">Xuất phát từ cách đặt vấn đề đó, </w:t>
      </w:r>
      <w:r w:rsidR="00432E20" w:rsidRPr="00570725">
        <w:rPr>
          <w:sz w:val="28"/>
          <w:szCs w:val="28"/>
        </w:rPr>
        <w:t>I.</w:t>
      </w:r>
      <w:r w:rsidRPr="00570725">
        <w:rPr>
          <w:sz w:val="28"/>
          <w:szCs w:val="28"/>
        </w:rPr>
        <w:t>Kant xác định tự do thông qua khái niệm ý chí. Kant không xem tự do là một năng lực tồn tại song song với ý chí mà là đặc tính của chính ý chí có lý tính. Theo đó, tự do không phải là một trạng thái tâm lý hay một cảm giác chủ quan, mà là phương thức tồn tại của ý chí khi ý chí không còn bị quyết định bởi những nguyên nhân đến từ thế giới cảm tính.</w:t>
      </w:r>
    </w:p>
    <w:p w14:paraId="06D073D2" w14:textId="1C433BBD" w:rsidR="007419FE" w:rsidRPr="00570725" w:rsidRDefault="007419FE" w:rsidP="00FB5DDF">
      <w:pPr>
        <w:spacing w:line="360" w:lineRule="auto"/>
        <w:ind w:firstLine="720"/>
        <w:jc w:val="both"/>
        <w:rPr>
          <w:sz w:val="28"/>
          <w:szCs w:val="28"/>
        </w:rPr>
      </w:pPr>
      <w:r w:rsidRPr="00570725">
        <w:rPr>
          <w:sz w:val="28"/>
          <w:szCs w:val="28"/>
        </w:rPr>
        <w:lastRenderedPageBreak/>
        <w:t xml:space="preserve">Kant không cho rằng ý chí tự do là ý chí không có nguyên nhân, mà chỉ khẳng định nó không bị quy định bởi các nguyên nhân từ bên ngoài. Sự phân biệt này giữ vai trò quyết định trong việc xác lập cơ sở của đạo đức. “Tự do theo nghĩa thực hành là sự độc lập của ý chí trước sự cưỡng chế do các xung đột của cảm năng gây </w:t>
      </w:r>
      <w:r w:rsidR="00FC545C" w:rsidRPr="00570725">
        <w:rPr>
          <w:sz w:val="28"/>
          <w:szCs w:val="28"/>
        </w:rPr>
        <w:t xml:space="preserve">ra.” </w:t>
      </w:r>
      <w:r w:rsidR="00FC545C" w:rsidRPr="00570725">
        <w:rPr>
          <w:sz w:val="28"/>
          <w:szCs w:val="28"/>
          <w:lang w:val="vi-VN"/>
        </w:rPr>
        <w:t>[</w:t>
      </w:r>
      <w:r w:rsidR="00FC545C" w:rsidRPr="00570725">
        <w:rPr>
          <w:sz w:val="28"/>
          <w:szCs w:val="28"/>
        </w:rPr>
        <w:t>13</w:t>
      </w:r>
      <w:r w:rsidR="00432E20" w:rsidRPr="00570725">
        <w:rPr>
          <w:sz w:val="28"/>
          <w:szCs w:val="28"/>
          <w:lang w:val="vi-VN"/>
        </w:rPr>
        <w:t>;</w:t>
      </w:r>
      <w:r w:rsidR="005E4126" w:rsidRPr="00570725">
        <w:rPr>
          <w:sz w:val="28"/>
          <w:szCs w:val="28"/>
        </w:rPr>
        <w:t xml:space="preserve"> tr.</w:t>
      </w:r>
      <w:r w:rsidR="00FC545C" w:rsidRPr="00570725">
        <w:rPr>
          <w:sz w:val="28"/>
          <w:szCs w:val="28"/>
        </w:rPr>
        <w:t xml:space="preserve"> XXIV</w:t>
      </w:r>
      <w:r w:rsidR="00FC545C" w:rsidRPr="00570725">
        <w:rPr>
          <w:sz w:val="28"/>
          <w:szCs w:val="28"/>
          <w:lang w:val="vi-VN"/>
        </w:rPr>
        <w:t>]</w:t>
      </w:r>
      <w:r w:rsidRPr="00570725">
        <w:rPr>
          <w:sz w:val="28"/>
          <w:szCs w:val="28"/>
        </w:rPr>
        <w:t xml:space="preserve">. Nếu tự do được hiểu là hành động không có nguyên nhân thì hành động sẽ trở thành sự ngẫu nhiên thuần túy, không thể trở thành đối tượng của sự đánh giá đạo đức. Một hành động hoàn toàn ngẫu nhiên không thể được xem là </w:t>
      </w:r>
      <w:r w:rsidR="005F1C32" w:rsidRPr="00570725">
        <w:rPr>
          <w:sz w:val="28"/>
          <w:szCs w:val="28"/>
        </w:rPr>
        <w:t>Thiện</w:t>
      </w:r>
      <w:r w:rsidRPr="00570725">
        <w:rPr>
          <w:sz w:val="28"/>
          <w:szCs w:val="28"/>
        </w:rPr>
        <w:t xml:space="preserve"> hay ác, đúng hay sai, bởi ngay cả chủ thể cũng không làm chủ được nguyên nhân dẫn đến hành động ấy. Trái lại, </w:t>
      </w:r>
      <w:r w:rsidR="004A7ADC" w:rsidRPr="00570725">
        <w:rPr>
          <w:sz w:val="28"/>
          <w:szCs w:val="28"/>
        </w:rPr>
        <w:t>I.</w:t>
      </w:r>
      <w:r w:rsidRPr="00570725">
        <w:rPr>
          <w:sz w:val="28"/>
          <w:szCs w:val="28"/>
        </w:rPr>
        <w:t xml:space="preserve">Kant khẳng định ý chí tự do vẫn có nguyên nhân, nhưng nguyên nhân đó nằm trong chính lý tính của chủ thể. Vì thế, tự do không phủ nhận tính nhân quả mà chỉ phủ nhận việc đồng nhất mọi quan hệ nhân quả với nhân quả của giới tự nhiên. </w:t>
      </w:r>
    </w:p>
    <w:p w14:paraId="05F7E415" w14:textId="25194F11" w:rsidR="007419FE" w:rsidRPr="00570725" w:rsidRDefault="007419FE" w:rsidP="00FB5DDF">
      <w:pPr>
        <w:spacing w:line="360" w:lineRule="auto"/>
        <w:ind w:firstLine="720"/>
        <w:jc w:val="both"/>
        <w:rPr>
          <w:sz w:val="28"/>
          <w:szCs w:val="28"/>
        </w:rPr>
      </w:pPr>
      <w:r w:rsidRPr="00570725">
        <w:rPr>
          <w:sz w:val="28"/>
          <w:szCs w:val="28"/>
        </w:rPr>
        <w:t xml:space="preserve">Từ đó, </w:t>
      </w:r>
      <w:r w:rsidR="00432E20" w:rsidRPr="00570725">
        <w:rPr>
          <w:sz w:val="28"/>
          <w:szCs w:val="28"/>
        </w:rPr>
        <w:t>I.</w:t>
      </w:r>
      <w:r w:rsidRPr="00570725">
        <w:rPr>
          <w:sz w:val="28"/>
          <w:szCs w:val="28"/>
        </w:rPr>
        <w:t xml:space="preserve">Kant phân biệt hai phương thức quy định ý chí. Một mặt, ý chí có thể bị quy định bởi các khuynh hướng cảm tính, tức những ham muốn, lợi ích, khoái cảm và các mục đích mang tính kinh nghiệm. Mặt khác, ý chí có thể được quy định bởi quy luật do lý tính ban hành. Sự phân biệt này không nhằm phủ nhận vai trò của cảm tính trong đời sống con người mà nhằm xác định cơ sở làm nên giá trị đạo đức của hành động “một ý chí như thế </w:t>
      </w:r>
      <w:r w:rsidR="0053754B" w:rsidRPr="00570725">
        <w:rPr>
          <w:sz w:val="28"/>
          <w:szCs w:val="28"/>
        </w:rPr>
        <w:t>phải</w:t>
      </w:r>
      <w:r w:rsidRPr="00570725">
        <w:rPr>
          <w:sz w:val="28"/>
          <w:szCs w:val="28"/>
        </w:rPr>
        <w:t xml:space="preserve"> được suy tưởng như là hoàn toàn độc lập với định luật tự nhiên của những hiện tượng trong mối qua hệ hỗ tương của chúng…sự độc lập như thế gọi là “sự Tự do”</w:t>
      </w:r>
      <w:r w:rsidR="00FC545C" w:rsidRPr="00570725">
        <w:rPr>
          <w:sz w:val="28"/>
          <w:szCs w:val="28"/>
        </w:rPr>
        <w:t xml:space="preserve"> </w:t>
      </w:r>
      <w:r w:rsidR="00FC545C" w:rsidRPr="00570725">
        <w:rPr>
          <w:sz w:val="28"/>
          <w:szCs w:val="28"/>
          <w:lang w:val="vi-VN"/>
        </w:rPr>
        <w:t>[</w:t>
      </w:r>
      <w:r w:rsidR="00FC545C" w:rsidRPr="00570725">
        <w:rPr>
          <w:sz w:val="28"/>
          <w:szCs w:val="28"/>
        </w:rPr>
        <w:t>13</w:t>
      </w:r>
      <w:r w:rsidR="00432E20" w:rsidRPr="00570725">
        <w:rPr>
          <w:sz w:val="28"/>
          <w:szCs w:val="28"/>
          <w:lang w:val="vi-VN"/>
        </w:rPr>
        <w:t>;</w:t>
      </w:r>
      <w:r w:rsidR="005E4126" w:rsidRPr="00570725">
        <w:rPr>
          <w:sz w:val="28"/>
          <w:szCs w:val="28"/>
        </w:rPr>
        <w:t xml:space="preserve"> tr.</w:t>
      </w:r>
      <w:r w:rsidR="00FC545C" w:rsidRPr="00570725">
        <w:rPr>
          <w:sz w:val="28"/>
          <w:szCs w:val="28"/>
        </w:rPr>
        <w:t>53</w:t>
      </w:r>
      <w:r w:rsidR="00FC545C" w:rsidRPr="00570725">
        <w:rPr>
          <w:sz w:val="28"/>
          <w:szCs w:val="28"/>
          <w:lang w:val="vi-VN"/>
        </w:rPr>
        <w:t>]</w:t>
      </w:r>
      <w:r w:rsidR="00FC545C" w:rsidRPr="00570725">
        <w:rPr>
          <w:sz w:val="28"/>
          <w:szCs w:val="28"/>
        </w:rPr>
        <w:t xml:space="preserve">. </w:t>
      </w:r>
      <w:r w:rsidRPr="00570725">
        <w:rPr>
          <w:sz w:val="28"/>
          <w:szCs w:val="28"/>
        </w:rPr>
        <w:t xml:space="preserve">Theo </w:t>
      </w:r>
      <w:r w:rsidR="00432E20" w:rsidRPr="00570725">
        <w:rPr>
          <w:sz w:val="28"/>
          <w:szCs w:val="28"/>
        </w:rPr>
        <w:t>I.</w:t>
      </w:r>
      <w:r w:rsidRPr="00570725">
        <w:rPr>
          <w:sz w:val="28"/>
          <w:szCs w:val="28"/>
        </w:rPr>
        <w:t>Kant, khi ý chí hành động vì khoái cảm, lợi ích hay một mục đích thực nghiệm nào đó thì nguyên tắc quyết định hành động luôn mang tính điều kiện. Chủ thể lựa chọn hành động không phải vì bản thân hành động là đúng, mà vì hành động đó dẫn tới kết quả mà mình mong muốn. Trong trường hợp này, ý chí vẫn chịu sự chi phối của những nguyên nhân thuộc thế giới hiện tượng và chưa thể được xem là tự do theo nghĩa đạo đức.</w:t>
      </w:r>
    </w:p>
    <w:p w14:paraId="11F5B43A" w14:textId="7E0B671A" w:rsidR="007419FE" w:rsidRPr="00570725" w:rsidRDefault="007419FE" w:rsidP="00FB5DDF">
      <w:pPr>
        <w:spacing w:line="360" w:lineRule="auto"/>
        <w:ind w:firstLine="720"/>
        <w:jc w:val="both"/>
        <w:rPr>
          <w:sz w:val="28"/>
          <w:szCs w:val="28"/>
        </w:rPr>
      </w:pPr>
      <w:r w:rsidRPr="00570725">
        <w:rPr>
          <w:sz w:val="28"/>
          <w:szCs w:val="28"/>
        </w:rPr>
        <w:lastRenderedPageBreak/>
        <w:t xml:space="preserve">Quan niệm trên cũng là cơ sở để </w:t>
      </w:r>
      <w:r w:rsidR="008579CA" w:rsidRPr="00570725">
        <w:rPr>
          <w:sz w:val="28"/>
          <w:szCs w:val="28"/>
        </w:rPr>
        <w:t>I.</w:t>
      </w:r>
      <w:r w:rsidRPr="00570725">
        <w:rPr>
          <w:sz w:val="28"/>
          <w:szCs w:val="28"/>
        </w:rPr>
        <w:t>Kant bác bỏ việc đồng nhất tự do với sự tùy tiện. Với Kant, một sự lựa chọn chỉ dựa trên mong muốn cá nhân chưa phải là biểu hiện của tự do. Khi sự lựa chọn bị chi phối bởi dục vọng hoặc lợi ích thì nó vẫn thuộc chuỗi nhân quả của thế giới tự nhiên. Chủ thể tưởng như hành động theo ý mình nhưng thực chất vẫn đang phục tùng các thôi thúc của cảm tính. Ý chí khi đó không tự quyết định mình bằng lý tính mà bị dẫn dắt bởi những động cơ nằm ngoài lý tính. Vì vậy, sự tùy tiện không phải là biểu hiện cao nhất của tự do mà chính là biểu hiện của sự lệ thuộc vào cảm tính.</w:t>
      </w:r>
    </w:p>
    <w:p w14:paraId="1A0FCA32" w14:textId="2D42E242" w:rsidR="007419FE" w:rsidRPr="00570725" w:rsidRDefault="007419FE" w:rsidP="00FB5DDF">
      <w:pPr>
        <w:spacing w:line="360" w:lineRule="auto"/>
        <w:ind w:firstLine="720"/>
        <w:jc w:val="both"/>
        <w:rPr>
          <w:sz w:val="28"/>
          <w:szCs w:val="28"/>
        </w:rPr>
      </w:pPr>
      <w:r w:rsidRPr="00570725">
        <w:rPr>
          <w:sz w:val="28"/>
          <w:szCs w:val="28"/>
        </w:rPr>
        <w:t xml:space="preserve">Trong đời sống hằng ngày, tự do thường được hiểu là càng ít bị ràng buộc bởi quy tắc thì con người càng tự do. Kant lại cho rằng, khi ý chí hành động hoàn toàn theo dục vọng thì chủ thể vẫn chỉ phục tùng những quy luật của tự nhiên. Chỉ khi ý chí tự quy định mình bằng quy luật của lý tính, con người mới thực sự thoát khỏi sự chi phối của thế giới cảm tính. Vì vậy, quy luật luân lý không phải là giới hạn của tự do mà chính là điều kiện để tự do được hiện thực hóa. Từ đây, </w:t>
      </w:r>
      <w:r w:rsidR="008579CA" w:rsidRPr="00570725">
        <w:rPr>
          <w:sz w:val="28"/>
          <w:szCs w:val="28"/>
        </w:rPr>
        <w:t>I.</w:t>
      </w:r>
      <w:r w:rsidRPr="00570725">
        <w:rPr>
          <w:sz w:val="28"/>
          <w:szCs w:val="28"/>
        </w:rPr>
        <w:t xml:space="preserve">Kant phát triển học thuyết về tự trị của ý chí và xem đó là nguyên tắc tối cao của đời sống đạo đức, đồng thời là cơ sở để lý giải mối quan hệ giữa tự do, bổn phận, mệnh lệnh tuyệt đối và quan niệm về cái </w:t>
      </w:r>
      <w:r w:rsidR="005F1C32" w:rsidRPr="00570725">
        <w:rPr>
          <w:sz w:val="28"/>
          <w:szCs w:val="28"/>
        </w:rPr>
        <w:t>Thiện</w:t>
      </w:r>
      <w:r w:rsidRPr="00570725">
        <w:rPr>
          <w:sz w:val="28"/>
          <w:szCs w:val="28"/>
        </w:rPr>
        <w:t xml:space="preserve"> tối cao trong </w:t>
      </w:r>
      <w:r w:rsidRPr="00570725">
        <w:rPr>
          <w:i/>
          <w:iCs/>
          <w:sz w:val="28"/>
          <w:szCs w:val="28"/>
        </w:rPr>
        <w:t>Phê phán lý tính thực hành</w:t>
      </w:r>
      <w:r w:rsidRPr="00570725">
        <w:rPr>
          <w:sz w:val="28"/>
          <w:szCs w:val="28"/>
        </w:rPr>
        <w:t>.</w:t>
      </w:r>
    </w:p>
    <w:p w14:paraId="6ACCB1AF" w14:textId="7EC0C53D" w:rsidR="007419FE" w:rsidRPr="00570725" w:rsidRDefault="007419FE" w:rsidP="00C2465D">
      <w:pPr>
        <w:pStyle w:val="Heading3"/>
        <w:rPr>
          <w:sz w:val="28"/>
          <w:szCs w:val="28"/>
        </w:rPr>
      </w:pPr>
      <w:bookmarkStart w:id="59" w:name="_Toc237470456"/>
      <w:bookmarkStart w:id="60" w:name="_Toc237498156"/>
      <w:r w:rsidRPr="00570725">
        <w:rPr>
          <w:sz w:val="28"/>
          <w:szCs w:val="28"/>
        </w:rPr>
        <w:t xml:space="preserve">2.1.2. Tự do là cơ sở của cái </w:t>
      </w:r>
      <w:r w:rsidR="005F1C32" w:rsidRPr="00570725">
        <w:rPr>
          <w:sz w:val="28"/>
          <w:szCs w:val="28"/>
        </w:rPr>
        <w:t>Thiện</w:t>
      </w:r>
      <w:r w:rsidRPr="00570725">
        <w:rPr>
          <w:sz w:val="28"/>
          <w:szCs w:val="28"/>
        </w:rPr>
        <w:t xml:space="preserve"> tối cao</w:t>
      </w:r>
      <w:bookmarkEnd w:id="59"/>
      <w:bookmarkEnd w:id="60"/>
    </w:p>
    <w:p w14:paraId="49C97864" w14:textId="57BE026B" w:rsidR="007419FE" w:rsidRPr="00570725" w:rsidRDefault="007419FE" w:rsidP="00FB5DDF">
      <w:pPr>
        <w:spacing w:line="360" w:lineRule="auto"/>
        <w:ind w:firstLine="720"/>
        <w:jc w:val="both"/>
        <w:rPr>
          <w:sz w:val="28"/>
          <w:szCs w:val="28"/>
        </w:rPr>
      </w:pPr>
      <w:r w:rsidRPr="00570725">
        <w:rPr>
          <w:sz w:val="28"/>
          <w:szCs w:val="28"/>
        </w:rPr>
        <w:t xml:space="preserve">Sau khi xác lập tự do là thuộc tính của ý chí có lý tính, </w:t>
      </w:r>
      <w:r w:rsidRPr="00570725">
        <w:rPr>
          <w:i/>
          <w:iCs/>
          <w:sz w:val="28"/>
          <w:szCs w:val="28"/>
        </w:rPr>
        <w:t>Phê phán lý tính thực hành</w:t>
      </w:r>
      <w:r w:rsidRPr="00570725">
        <w:rPr>
          <w:sz w:val="28"/>
          <w:szCs w:val="28"/>
        </w:rPr>
        <w:t xml:space="preserve"> tiếp tục làm rõ ý nghĩa của tự do trong việc xác lập nền tảng của đời sống đạo đức. Vấn đề mà Kant đặt ra không còn là bản chất của tự do, mà là vai trò của tự do đối với việc hình thành các giá trị đạo đức. Vì vậy, trước khi luận giải về cái </w:t>
      </w:r>
      <w:r w:rsidR="005F1C32" w:rsidRPr="00570725">
        <w:rPr>
          <w:sz w:val="28"/>
          <w:szCs w:val="28"/>
        </w:rPr>
        <w:t>Thiện</w:t>
      </w:r>
      <w:r w:rsidRPr="00570725">
        <w:rPr>
          <w:sz w:val="28"/>
          <w:szCs w:val="28"/>
        </w:rPr>
        <w:t xml:space="preserve"> tối cao, ông dành một phần quan trọng để phân tích mối quan hệ giữa quy luật luân lý với </w:t>
      </w:r>
      <w:r w:rsidR="005F1C32" w:rsidRPr="00570725">
        <w:rPr>
          <w:sz w:val="28"/>
          <w:szCs w:val="28"/>
        </w:rPr>
        <w:t>Thiện</w:t>
      </w:r>
      <w:r w:rsidRPr="00570725">
        <w:rPr>
          <w:sz w:val="28"/>
          <w:szCs w:val="28"/>
        </w:rPr>
        <w:t xml:space="preserve"> và ác. Trình tự này không chỉ phản ánh kết cấu của tác phẩm mà còn thể hiện logic của toàn bộ đạo đức học </w:t>
      </w:r>
      <w:r w:rsidR="008579CA" w:rsidRPr="00570725">
        <w:rPr>
          <w:sz w:val="28"/>
          <w:szCs w:val="28"/>
        </w:rPr>
        <w:t>I.</w:t>
      </w:r>
      <w:r w:rsidRPr="00570725">
        <w:rPr>
          <w:sz w:val="28"/>
          <w:szCs w:val="28"/>
        </w:rPr>
        <w:t xml:space="preserve">Kant: chỉ khi quy luật luân lý được xác lập như nguyên tắc tối cao của ý chí thì mới có </w:t>
      </w:r>
      <w:r w:rsidRPr="00570725">
        <w:rPr>
          <w:sz w:val="28"/>
          <w:szCs w:val="28"/>
        </w:rPr>
        <w:lastRenderedPageBreak/>
        <w:t xml:space="preserve">cơ sở xác định </w:t>
      </w:r>
      <w:r w:rsidR="005F1C32" w:rsidRPr="00570725">
        <w:rPr>
          <w:sz w:val="28"/>
          <w:szCs w:val="28"/>
        </w:rPr>
        <w:t>Thiện</w:t>
      </w:r>
      <w:r w:rsidRPr="00570725">
        <w:rPr>
          <w:sz w:val="28"/>
          <w:szCs w:val="28"/>
        </w:rPr>
        <w:t xml:space="preserve"> và ác cũng như đặt ra mục đích tối hậu của lý tính thực hành. </w:t>
      </w:r>
    </w:p>
    <w:p w14:paraId="511C6ADF" w14:textId="54173FBB" w:rsidR="007419FE" w:rsidRPr="00570725" w:rsidRDefault="007419FE" w:rsidP="00FB5DDF">
      <w:pPr>
        <w:spacing w:line="360" w:lineRule="auto"/>
        <w:ind w:firstLine="720"/>
        <w:jc w:val="both"/>
        <w:rPr>
          <w:sz w:val="28"/>
          <w:szCs w:val="28"/>
        </w:rPr>
      </w:pPr>
      <w:r w:rsidRPr="00570725">
        <w:rPr>
          <w:sz w:val="28"/>
          <w:szCs w:val="28"/>
        </w:rPr>
        <w:t xml:space="preserve">Trong phần "Khái niệm về đối tượng của lý tính thực hành thuần túy", </w:t>
      </w:r>
      <w:r w:rsidR="00432E20" w:rsidRPr="00570725">
        <w:rPr>
          <w:sz w:val="28"/>
          <w:szCs w:val="28"/>
        </w:rPr>
        <w:t>I.</w:t>
      </w:r>
      <w:r w:rsidRPr="00570725">
        <w:rPr>
          <w:sz w:val="28"/>
          <w:szCs w:val="28"/>
        </w:rPr>
        <w:t xml:space="preserve">Kant khẳng định: </w:t>
      </w:r>
      <w:r w:rsidR="00577E8F" w:rsidRPr="00570725">
        <w:rPr>
          <w:i/>
          <w:iCs/>
          <w:sz w:val="28"/>
          <w:szCs w:val="28"/>
        </w:rPr>
        <w:t>“</w:t>
      </w:r>
      <w:r w:rsidR="00577E8F" w:rsidRPr="00570725">
        <w:rPr>
          <w:sz w:val="28"/>
          <w:szCs w:val="28"/>
        </w:rPr>
        <w:t xml:space="preserve">khái niệm về </w:t>
      </w:r>
      <w:r w:rsidR="005F1C32" w:rsidRPr="00570725">
        <w:rPr>
          <w:sz w:val="28"/>
          <w:szCs w:val="28"/>
        </w:rPr>
        <w:t>Thiện</w:t>
      </w:r>
      <w:r w:rsidR="00577E8F" w:rsidRPr="00570725">
        <w:rPr>
          <w:sz w:val="28"/>
          <w:szCs w:val="28"/>
        </w:rPr>
        <w:t>, Ác không thể được quy định trước quy luật luân lý, trái lại, chỉ được quy định sau quy luật và nhờ vào quy luật”</w:t>
      </w:r>
      <w:r w:rsidR="00CB65F0" w:rsidRPr="00570725">
        <w:rPr>
          <w:sz w:val="28"/>
          <w:szCs w:val="28"/>
        </w:rPr>
        <w:t xml:space="preserve"> </w:t>
      </w:r>
      <w:r w:rsidR="00577E8F" w:rsidRPr="00570725">
        <w:rPr>
          <w:sz w:val="28"/>
          <w:szCs w:val="28"/>
          <w:lang w:val="vi-VN"/>
        </w:rPr>
        <w:t>[</w:t>
      </w:r>
      <w:r w:rsidR="00577E8F" w:rsidRPr="00570725">
        <w:rPr>
          <w:sz w:val="28"/>
          <w:szCs w:val="28"/>
        </w:rPr>
        <w:t>13</w:t>
      </w:r>
      <w:r w:rsidR="00432E20" w:rsidRPr="00570725">
        <w:rPr>
          <w:sz w:val="28"/>
          <w:szCs w:val="28"/>
          <w:lang w:val="vi-VN"/>
        </w:rPr>
        <w:t>;</w:t>
      </w:r>
      <w:r w:rsidR="00577E8F" w:rsidRPr="00570725">
        <w:rPr>
          <w:sz w:val="28"/>
          <w:szCs w:val="28"/>
        </w:rPr>
        <w:t xml:space="preserve"> tr.</w:t>
      </w:r>
      <w:r w:rsidR="00CB65F0" w:rsidRPr="00570725">
        <w:rPr>
          <w:sz w:val="28"/>
          <w:szCs w:val="28"/>
        </w:rPr>
        <w:t>114</w:t>
      </w:r>
      <w:r w:rsidR="00577E8F" w:rsidRPr="00570725">
        <w:rPr>
          <w:sz w:val="28"/>
          <w:szCs w:val="28"/>
          <w:lang w:val="vi-VN"/>
        </w:rPr>
        <w:t>]</w:t>
      </w:r>
      <w:r w:rsidR="00577E8F" w:rsidRPr="00570725">
        <w:rPr>
          <w:sz w:val="28"/>
          <w:szCs w:val="28"/>
        </w:rPr>
        <w:t xml:space="preserve">. </w:t>
      </w:r>
      <w:r w:rsidRPr="00570725">
        <w:rPr>
          <w:sz w:val="28"/>
          <w:szCs w:val="28"/>
        </w:rPr>
        <w:t xml:space="preserve">Quan điểm này đánh dấu bước chuyển căn bản trong đạo đức học của ông. Nếu nhiều học thuyết trước đó xác định cái </w:t>
      </w:r>
      <w:r w:rsidR="005F1C32" w:rsidRPr="00570725">
        <w:rPr>
          <w:sz w:val="28"/>
          <w:szCs w:val="28"/>
        </w:rPr>
        <w:t>Thiện</w:t>
      </w:r>
      <w:r w:rsidRPr="00570725">
        <w:rPr>
          <w:sz w:val="28"/>
          <w:szCs w:val="28"/>
        </w:rPr>
        <w:t xml:space="preserve"> trước, rồi từ đó xây dựng các nguyên tắc hành động nhằm đạt tới cái </w:t>
      </w:r>
      <w:r w:rsidR="005F1C32" w:rsidRPr="00570725">
        <w:rPr>
          <w:sz w:val="28"/>
          <w:szCs w:val="28"/>
        </w:rPr>
        <w:t>Thiện</w:t>
      </w:r>
      <w:r w:rsidRPr="00570725">
        <w:rPr>
          <w:sz w:val="28"/>
          <w:szCs w:val="28"/>
        </w:rPr>
        <w:t xml:space="preserve">, thì </w:t>
      </w:r>
      <w:r w:rsidR="00432E20" w:rsidRPr="00570725">
        <w:rPr>
          <w:sz w:val="28"/>
          <w:szCs w:val="28"/>
        </w:rPr>
        <w:t>I.</w:t>
      </w:r>
      <w:r w:rsidRPr="00570725">
        <w:rPr>
          <w:sz w:val="28"/>
          <w:szCs w:val="28"/>
        </w:rPr>
        <w:t xml:space="preserve">Kant lại đặt quy luật luân lý ở vị trí khởi đầu. Quy luật luân lý không được hình thành từ một quan niệm có sẵn về cái </w:t>
      </w:r>
      <w:r w:rsidR="005F1C32" w:rsidRPr="00570725">
        <w:rPr>
          <w:sz w:val="28"/>
          <w:szCs w:val="28"/>
        </w:rPr>
        <w:t>Thiện</w:t>
      </w:r>
      <w:r w:rsidRPr="00570725">
        <w:rPr>
          <w:sz w:val="28"/>
          <w:szCs w:val="28"/>
        </w:rPr>
        <w:t xml:space="preserve">, cũng không phụ thuộc vào bất kỳ mục đích kinh nghiệm nào, mà tự nó là nguyên tắc quy định ý chí. Chỉ sau khi quy luật ấy được xác lập, con người mới có cơ sở để phân biệt điều gì là </w:t>
      </w:r>
      <w:r w:rsidR="005F1C32" w:rsidRPr="00570725">
        <w:rPr>
          <w:sz w:val="28"/>
          <w:szCs w:val="28"/>
        </w:rPr>
        <w:t>Thiện</w:t>
      </w:r>
      <w:r w:rsidRPr="00570725">
        <w:rPr>
          <w:sz w:val="28"/>
          <w:szCs w:val="28"/>
        </w:rPr>
        <w:t xml:space="preserve"> và điều gì là ác. Nhờ đó, giá trị đạo đức của hành động không còn phụ thuộc vào kết quả đạt được hay lợi ích mà hành động mang lại, mà được xác định từ nguyên tắc làm phát sinh hành động. </w:t>
      </w:r>
    </w:p>
    <w:p w14:paraId="4A3CBEFC" w14:textId="0F6EF195" w:rsidR="007419FE" w:rsidRPr="00570725" w:rsidRDefault="007419FE" w:rsidP="00FB5DDF">
      <w:pPr>
        <w:spacing w:line="360" w:lineRule="auto"/>
        <w:ind w:firstLine="720"/>
        <w:jc w:val="both"/>
        <w:rPr>
          <w:sz w:val="28"/>
          <w:szCs w:val="28"/>
        </w:rPr>
      </w:pPr>
      <w:r w:rsidRPr="00570725">
        <w:rPr>
          <w:sz w:val="28"/>
          <w:szCs w:val="28"/>
        </w:rPr>
        <w:t xml:space="preserve">Lập trường này đồng thời cho thấy </w:t>
      </w:r>
      <w:r w:rsidR="00432E20" w:rsidRPr="00570725">
        <w:rPr>
          <w:sz w:val="28"/>
          <w:szCs w:val="28"/>
        </w:rPr>
        <w:t>I.</w:t>
      </w:r>
      <w:r w:rsidRPr="00570725">
        <w:rPr>
          <w:sz w:val="28"/>
          <w:szCs w:val="28"/>
        </w:rPr>
        <w:t xml:space="preserve">Kant đã tách đạo đức khỏi mọi hình thức chủ nghĩa vị lợi và chủ nghĩa duy hạnh phúc. Nếu </w:t>
      </w:r>
      <w:r w:rsidR="005F1C32" w:rsidRPr="00570725">
        <w:rPr>
          <w:sz w:val="28"/>
          <w:szCs w:val="28"/>
        </w:rPr>
        <w:t>Thiện</w:t>
      </w:r>
      <w:r w:rsidRPr="00570725">
        <w:rPr>
          <w:sz w:val="28"/>
          <w:szCs w:val="28"/>
        </w:rPr>
        <w:t xml:space="preserve"> được xác định từ lợi ích hoặc hạnh phúc thì tiêu chuẩn đạo đức sẽ luôn thay đổi theo nhu cầu và hoàn cảnh của từng cá nhân. Điều được xem là </w:t>
      </w:r>
      <w:r w:rsidR="005F1C32" w:rsidRPr="00570725">
        <w:rPr>
          <w:sz w:val="28"/>
          <w:szCs w:val="28"/>
        </w:rPr>
        <w:t>Thiện</w:t>
      </w:r>
      <w:r w:rsidRPr="00570725">
        <w:rPr>
          <w:sz w:val="28"/>
          <w:szCs w:val="28"/>
        </w:rPr>
        <w:t xml:space="preserve"> đối với người này có thể không còn là </w:t>
      </w:r>
      <w:r w:rsidR="005F1C32" w:rsidRPr="00570725">
        <w:rPr>
          <w:sz w:val="28"/>
          <w:szCs w:val="28"/>
        </w:rPr>
        <w:t>Thiện</w:t>
      </w:r>
      <w:r w:rsidRPr="00570725">
        <w:rPr>
          <w:sz w:val="28"/>
          <w:szCs w:val="28"/>
        </w:rPr>
        <w:t xml:space="preserve"> đối với người khác; quy luật đạo đức vì thế cũng không thể mang giá trị phổ quát. </w:t>
      </w:r>
      <w:r w:rsidR="008048EB" w:rsidRPr="00570725">
        <w:rPr>
          <w:sz w:val="28"/>
          <w:szCs w:val="28"/>
        </w:rPr>
        <w:t>I.</w:t>
      </w:r>
      <w:r w:rsidRPr="00570725">
        <w:rPr>
          <w:sz w:val="28"/>
          <w:szCs w:val="28"/>
        </w:rPr>
        <w:t xml:space="preserve">Kant bác bỏ khả năng đó bằng cách đặt quy luật luân lý lên trước mọi mục đích kinh nghiệm. Chỉ những hành động được quy định bởi quy luật của lý tính mới có giá trị đạo đức; còn những hành động chỉ nhằm đạt tới lợi ích hoặc hạnh phúc, dù kết quả có thể được xã hội thừa nhận, vẫn không thể trở thành tiêu chuẩn của cái </w:t>
      </w:r>
      <w:r w:rsidR="005F1C32" w:rsidRPr="00570725">
        <w:rPr>
          <w:sz w:val="28"/>
          <w:szCs w:val="28"/>
        </w:rPr>
        <w:t>Thiện</w:t>
      </w:r>
      <w:r w:rsidRPr="00570725">
        <w:rPr>
          <w:sz w:val="28"/>
          <w:szCs w:val="28"/>
        </w:rPr>
        <w:t xml:space="preserve"> theo nghĩa luân lý. Sự đảo ngược này là một trong những đặc điểm nổi bật của </w:t>
      </w:r>
      <w:r w:rsidRPr="00570725">
        <w:rPr>
          <w:i/>
          <w:iCs/>
          <w:sz w:val="28"/>
          <w:szCs w:val="28"/>
        </w:rPr>
        <w:t>Phê phán lý tính thực hành</w:t>
      </w:r>
      <w:r w:rsidRPr="00570725">
        <w:rPr>
          <w:sz w:val="28"/>
          <w:szCs w:val="28"/>
        </w:rPr>
        <w:t xml:space="preserve"> và đồng thời là cơ sở để Kant xây dựng toàn bộ học thuyết đạo đức của mình. </w:t>
      </w:r>
    </w:p>
    <w:p w14:paraId="17779873" w14:textId="7F62CACE" w:rsidR="007419FE" w:rsidRPr="00570725" w:rsidRDefault="007419FE" w:rsidP="00FB5DDF">
      <w:pPr>
        <w:spacing w:line="360" w:lineRule="auto"/>
        <w:ind w:firstLine="720"/>
        <w:jc w:val="both"/>
        <w:rPr>
          <w:sz w:val="28"/>
          <w:szCs w:val="28"/>
        </w:rPr>
      </w:pPr>
      <w:r w:rsidRPr="00570725">
        <w:rPr>
          <w:sz w:val="28"/>
          <w:szCs w:val="28"/>
        </w:rPr>
        <w:lastRenderedPageBreak/>
        <w:t xml:space="preserve">Quy luật luân lý chỉ có thể trở thành nguyên tắc của đời sống đạo đức khi nó tác động đến một ý chí có khả năng tự quyết định. Đây cũng là lý do </w:t>
      </w:r>
      <w:r w:rsidR="008048EB" w:rsidRPr="00570725">
        <w:rPr>
          <w:sz w:val="28"/>
          <w:szCs w:val="28"/>
        </w:rPr>
        <w:t>I.</w:t>
      </w:r>
      <w:r w:rsidRPr="00570725">
        <w:rPr>
          <w:sz w:val="28"/>
          <w:szCs w:val="28"/>
        </w:rPr>
        <w:t xml:space="preserve">Kant luôn đặt tự do trong mối quan hệ không thể tách rời với quy luật luân lý. Một ý chí hoàn toàn bị chi phối bởi những khuynh hướng cảm tính sẽ hành động theo tất yếu của giới tự nhiên; hành động khi đó chỉ là kết quả của chuỗi quan hệ nhân quả, không còn là hành động của một chủ thể tự chịu trách nhiệm về lựa chọn của mình. Trái lại, khi ý chí tự quy định mình bằng quy luật của lý tính, chủ thể không còn hành động vì những động cơ mang tính kinh nghiệm mà hành động từ sự tôn trọng quy luật luân lý. Chính ở ý nghĩa đó, tự do trở thành điều kiện để quy luật luân lý có thể trực tiếp quy định ý chí và làm cho hành động mang giá trị đạo đức. </w:t>
      </w:r>
    </w:p>
    <w:p w14:paraId="62203184" w14:textId="2504C2D1" w:rsidR="007419FE" w:rsidRPr="00570725" w:rsidRDefault="007419FE" w:rsidP="00FB5DDF">
      <w:pPr>
        <w:spacing w:line="360" w:lineRule="auto"/>
        <w:ind w:firstLine="720"/>
        <w:jc w:val="both"/>
        <w:rPr>
          <w:sz w:val="28"/>
          <w:szCs w:val="28"/>
        </w:rPr>
      </w:pPr>
      <w:r w:rsidRPr="00570725">
        <w:rPr>
          <w:sz w:val="28"/>
          <w:szCs w:val="28"/>
        </w:rPr>
        <w:t xml:space="preserve">Quan hệ giữa tự do và quy luật luân lý đồng thời làm sáng tỏ cách </w:t>
      </w:r>
      <w:r w:rsidR="008048EB" w:rsidRPr="00570725">
        <w:rPr>
          <w:sz w:val="28"/>
          <w:szCs w:val="28"/>
        </w:rPr>
        <w:t>I.</w:t>
      </w:r>
      <w:r w:rsidRPr="00570725">
        <w:rPr>
          <w:sz w:val="28"/>
          <w:szCs w:val="28"/>
        </w:rPr>
        <w:t xml:space="preserve">Kant xác định </w:t>
      </w:r>
      <w:r w:rsidR="005F1C32" w:rsidRPr="00570725">
        <w:rPr>
          <w:sz w:val="28"/>
          <w:szCs w:val="28"/>
        </w:rPr>
        <w:t>Thiện</w:t>
      </w:r>
      <w:r w:rsidRPr="00570725">
        <w:rPr>
          <w:sz w:val="28"/>
          <w:szCs w:val="28"/>
        </w:rPr>
        <w:t xml:space="preserve"> và ác. Ông không xem </w:t>
      </w:r>
      <w:r w:rsidR="005F1C32" w:rsidRPr="00570725">
        <w:rPr>
          <w:sz w:val="28"/>
          <w:szCs w:val="28"/>
        </w:rPr>
        <w:t>Thiện</w:t>
      </w:r>
      <w:r w:rsidRPr="00570725">
        <w:rPr>
          <w:sz w:val="28"/>
          <w:szCs w:val="28"/>
        </w:rPr>
        <w:t xml:space="preserve"> và ác là những thuộc tính vốn có của sự vật, cũng không xem đó là kết quả của sự đánh giá dựa trên cảm xúc hay lợi ích. </w:t>
      </w:r>
      <w:r w:rsidR="005F1C32" w:rsidRPr="00570725">
        <w:rPr>
          <w:sz w:val="28"/>
          <w:szCs w:val="28"/>
        </w:rPr>
        <w:t>Thiện</w:t>
      </w:r>
      <w:r w:rsidRPr="00570725">
        <w:rPr>
          <w:sz w:val="28"/>
          <w:szCs w:val="28"/>
        </w:rPr>
        <w:t xml:space="preserve"> và ác chỉ có ý nghĩa khi được đặt trong mối quan hệ với một ý chí có khả năng tự quy định mình bằng quy luật luân lý. Vì vậy, một hành động không trở thành </w:t>
      </w:r>
      <w:r w:rsidR="005F1C32" w:rsidRPr="00570725">
        <w:rPr>
          <w:sz w:val="28"/>
          <w:szCs w:val="28"/>
        </w:rPr>
        <w:t>Thiện</w:t>
      </w:r>
      <w:r w:rsidRPr="00570725">
        <w:rPr>
          <w:sz w:val="28"/>
          <w:szCs w:val="28"/>
        </w:rPr>
        <w:t xml:space="preserve"> vì đem lại lợi ích cho chủ thể hoặc cho cộng đồng, mà vì nguyên tắc quy định hành động ấy phù hợp với quy luật của lý tính. Ngược lại, khi ý chí để những khuynh hướng cảm tính quyết định hành động thì hành động đó không còn mang giá trị đạo đức, cho dù kết quả của nó có thể đem lại những lợi ích nhất định. Tiêu chuẩn đánh giá </w:t>
      </w:r>
      <w:r w:rsidR="005F1C32" w:rsidRPr="00570725">
        <w:rPr>
          <w:sz w:val="28"/>
          <w:szCs w:val="28"/>
        </w:rPr>
        <w:t>Thiện</w:t>
      </w:r>
      <w:r w:rsidRPr="00570725">
        <w:rPr>
          <w:sz w:val="28"/>
          <w:szCs w:val="28"/>
        </w:rPr>
        <w:t xml:space="preserve"> và ác vì thế không nằm ở hậu quả của hành động mà nằm ở nguyên tắc quy định ý chí khi hành động. </w:t>
      </w:r>
    </w:p>
    <w:p w14:paraId="08188892" w14:textId="00272DFF" w:rsidR="007419FE" w:rsidRPr="00570725" w:rsidRDefault="008048EB"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tiếp tục luận giải về đối tượng của lý tính thực hành thuần </w:t>
      </w:r>
      <w:r w:rsidR="00410CC8" w:rsidRPr="00570725">
        <w:rPr>
          <w:sz w:val="28"/>
          <w:szCs w:val="28"/>
        </w:rPr>
        <w:t>túy</w:t>
      </w:r>
      <w:r w:rsidR="00410CC8" w:rsidRPr="00570725">
        <w:rPr>
          <w:sz w:val="28"/>
          <w:szCs w:val="28"/>
          <w:lang w:val="vi-VN"/>
        </w:rPr>
        <w:t>, n</w:t>
      </w:r>
      <w:r w:rsidR="007419FE" w:rsidRPr="00570725">
        <w:rPr>
          <w:sz w:val="28"/>
          <w:szCs w:val="28"/>
        </w:rPr>
        <w:t xml:space="preserve">ếu lý tính lý luận hướng tới việc nhận thức những đối tượng của kinh nghiệm thì lý tính thực hành hướng tới việc quy định hoạt động của ý chí. Đối tượng của lý tính thực hành vì vậy không phải là sự vật tồn tại độc lập với chủ thể, mà là đối tượng được hình thành thông qua hoạt động của một ý chí tự do dưới sự </w:t>
      </w:r>
      <w:r w:rsidR="007419FE" w:rsidRPr="00570725">
        <w:rPr>
          <w:sz w:val="28"/>
          <w:szCs w:val="28"/>
        </w:rPr>
        <w:lastRenderedPageBreak/>
        <w:t xml:space="preserve">quy định của quy luật luân lý. Cách tiếp cận này cho thấy đạo đức học </w:t>
      </w:r>
      <w:r w:rsidRPr="00570725">
        <w:rPr>
          <w:sz w:val="28"/>
          <w:szCs w:val="28"/>
        </w:rPr>
        <w:t>I.</w:t>
      </w:r>
      <w:r w:rsidR="007419FE" w:rsidRPr="00570725">
        <w:rPr>
          <w:sz w:val="28"/>
          <w:szCs w:val="28"/>
        </w:rPr>
        <w:t xml:space="preserve">Kant không xuất phát từ việc nhận thức cái </w:t>
      </w:r>
      <w:r w:rsidR="005F1C32" w:rsidRPr="00570725">
        <w:rPr>
          <w:sz w:val="28"/>
          <w:szCs w:val="28"/>
        </w:rPr>
        <w:t>Thiện</w:t>
      </w:r>
      <w:r w:rsidR="007419FE" w:rsidRPr="00570725">
        <w:rPr>
          <w:sz w:val="28"/>
          <w:szCs w:val="28"/>
        </w:rPr>
        <w:t xml:space="preserve"> như một đối tượng có sẵn, mà xuất phát từ năng lực của chủ thể trong việc tự quy định hành động của mình. Chính sự khác biệt ấy làm cho lý tính thực hành có đối tượng, phương thức hoạt động và tiêu chuẩn đánh giá riêng, khác với lý tính lý luận. </w:t>
      </w:r>
    </w:p>
    <w:p w14:paraId="303C06EE" w14:textId="67E08C49" w:rsidR="007419FE" w:rsidRPr="00570725" w:rsidRDefault="007419FE" w:rsidP="00FB5DDF">
      <w:pPr>
        <w:spacing w:line="360" w:lineRule="auto"/>
        <w:ind w:firstLine="720"/>
        <w:jc w:val="both"/>
        <w:rPr>
          <w:sz w:val="28"/>
          <w:szCs w:val="28"/>
        </w:rPr>
      </w:pPr>
      <w:r w:rsidRPr="00570725">
        <w:rPr>
          <w:sz w:val="28"/>
          <w:szCs w:val="28"/>
        </w:rPr>
        <w:t xml:space="preserve">Trong </w:t>
      </w:r>
      <w:r w:rsidRPr="00570725">
        <w:rPr>
          <w:i/>
          <w:iCs/>
          <w:sz w:val="28"/>
          <w:szCs w:val="28"/>
        </w:rPr>
        <w:t>Phê phán lý tính thuần túy</w:t>
      </w:r>
      <w:r w:rsidRPr="00570725">
        <w:rPr>
          <w:sz w:val="28"/>
          <w:szCs w:val="28"/>
        </w:rPr>
        <w:t xml:space="preserve">, các phạm trù của giác tính là điều kiện để kinh nghiệm trở nên khả hữu; còn trong </w:t>
      </w:r>
      <w:r w:rsidRPr="00570725">
        <w:rPr>
          <w:i/>
          <w:iCs/>
          <w:sz w:val="28"/>
          <w:szCs w:val="28"/>
        </w:rPr>
        <w:t>Phê phán lý tính thực hành</w:t>
      </w:r>
      <w:r w:rsidRPr="00570725">
        <w:rPr>
          <w:sz w:val="28"/>
          <w:szCs w:val="28"/>
        </w:rPr>
        <w:t>, các phạm trù của tự do được xây dựng nhằm quy định hoạt động của một ý chí có khả năng tự quyết định theo quy luật luân lý. Sự chuyển từ các phạm trù của nhận thức sang các phạm trù của thực hành không phải là sự thay đổi đơn thuần về đối tượng nghiên cứu mà phản ánh sự phân biệt giữa hai lĩnh vực hoạt động của lý tính. Nếu lý tính lý luận giải thích những gì đang tồn tại thì lý tính thực hành xác định những gì con người phải thực hiện. Bởi vậy, các phạm trù của tự do không hướng tới việc mô tả thế giới hiện tượng mà hướng tới việc xác lập những hình thức cơ bản của hành động đạo đức. “Các phạm trù Tự do là các khái niệm thực hành cơ bản có cơ sở là một Hình thức của một ý chí thuần tuý được mang lại ở trong tính thực hành</w:t>
      </w:r>
      <w:r w:rsidR="00FC545C" w:rsidRPr="00570725">
        <w:rPr>
          <w:sz w:val="28"/>
          <w:szCs w:val="28"/>
        </w:rPr>
        <w:t xml:space="preserve">” </w:t>
      </w:r>
      <w:r w:rsidR="00FC545C" w:rsidRPr="00570725">
        <w:rPr>
          <w:sz w:val="28"/>
          <w:szCs w:val="28"/>
          <w:lang w:val="vi-VN"/>
        </w:rPr>
        <w:t>[</w:t>
      </w:r>
      <w:r w:rsidR="00FC545C" w:rsidRPr="00570725">
        <w:rPr>
          <w:sz w:val="28"/>
          <w:szCs w:val="28"/>
        </w:rPr>
        <w:t>13</w:t>
      </w:r>
      <w:r w:rsidR="00D12230" w:rsidRPr="00570725">
        <w:rPr>
          <w:sz w:val="28"/>
          <w:szCs w:val="28"/>
          <w:lang w:val="vi-VN"/>
        </w:rPr>
        <w:t>; tr.</w:t>
      </w:r>
      <w:r w:rsidR="00FC545C" w:rsidRPr="00570725">
        <w:rPr>
          <w:sz w:val="28"/>
          <w:szCs w:val="28"/>
        </w:rPr>
        <w:t>117</w:t>
      </w:r>
      <w:r w:rsidR="00FC545C" w:rsidRPr="00570725">
        <w:rPr>
          <w:sz w:val="28"/>
          <w:szCs w:val="28"/>
          <w:lang w:val="vi-VN"/>
        </w:rPr>
        <w:t>]</w:t>
      </w:r>
    </w:p>
    <w:p w14:paraId="09E2B3A7" w14:textId="5B8D7E11" w:rsidR="007419FE" w:rsidRPr="00570725" w:rsidRDefault="007419FE" w:rsidP="00FB5DDF">
      <w:pPr>
        <w:spacing w:line="360" w:lineRule="auto"/>
        <w:ind w:firstLine="720"/>
        <w:jc w:val="both"/>
        <w:rPr>
          <w:sz w:val="28"/>
          <w:szCs w:val="28"/>
        </w:rPr>
      </w:pPr>
      <w:r w:rsidRPr="00570725">
        <w:rPr>
          <w:sz w:val="28"/>
          <w:szCs w:val="28"/>
        </w:rPr>
        <w:t xml:space="preserve">Việc </w:t>
      </w:r>
      <w:r w:rsidR="008048EB" w:rsidRPr="00570725">
        <w:rPr>
          <w:sz w:val="28"/>
          <w:szCs w:val="28"/>
        </w:rPr>
        <w:t>I.</w:t>
      </w:r>
      <w:r w:rsidRPr="00570725">
        <w:rPr>
          <w:sz w:val="28"/>
          <w:szCs w:val="28"/>
        </w:rPr>
        <w:t xml:space="preserve">Kant đưa </w:t>
      </w:r>
      <w:r w:rsidR="005F1C32" w:rsidRPr="00570725">
        <w:rPr>
          <w:sz w:val="28"/>
          <w:szCs w:val="28"/>
        </w:rPr>
        <w:t>Thiện</w:t>
      </w:r>
      <w:r w:rsidRPr="00570725">
        <w:rPr>
          <w:sz w:val="28"/>
          <w:szCs w:val="28"/>
        </w:rPr>
        <w:t xml:space="preserve"> và ác vào hệ thống các phạm trù của tự do cũng cho thấy đây không còn là những khái niệm phản ánh trạng thái của sự vật, mà là những phạm trù dùng để đánh giá hoạt động của ý chí. </w:t>
      </w:r>
      <w:r w:rsidR="005F1C32" w:rsidRPr="00570725">
        <w:rPr>
          <w:sz w:val="28"/>
          <w:szCs w:val="28"/>
        </w:rPr>
        <w:t>Thiện</w:t>
      </w:r>
      <w:r w:rsidRPr="00570725">
        <w:rPr>
          <w:sz w:val="28"/>
          <w:szCs w:val="28"/>
        </w:rPr>
        <w:t xml:space="preserve"> và ác chỉ có ý nghĩa khi chủ thể có khả năng lựa chọn hành động dưới sự quy định của quy luật luân lý. Nếu hành động chỉ là kết quả tất yếu của những nguyên nhân </w:t>
      </w:r>
      <w:r w:rsidRPr="00570725">
        <w:rPr>
          <w:spacing w:val="-6"/>
          <w:sz w:val="28"/>
          <w:szCs w:val="28"/>
        </w:rPr>
        <w:t xml:space="preserve">tự nhiên thì mọi sự đánh giá đạo đức đều mất cơ sở. Chính vì vậy, tự do không chỉ là điều kiện của hành động mà còn là điều kiện để con người trở thành chủ thể của sự khen chê, của trách nhiệm và nghĩa vụ đạo đức. Quan niệm này giúp lý giải vì sao </w:t>
      </w:r>
      <w:r w:rsidR="004A7ADC" w:rsidRPr="00570725">
        <w:rPr>
          <w:spacing w:val="-6"/>
          <w:sz w:val="28"/>
          <w:szCs w:val="28"/>
        </w:rPr>
        <w:t>I.</w:t>
      </w:r>
      <w:r w:rsidRPr="00570725">
        <w:rPr>
          <w:spacing w:val="-6"/>
          <w:sz w:val="28"/>
          <w:szCs w:val="28"/>
        </w:rPr>
        <w:t xml:space="preserve">Kant luôn gắn tự do với tư cách chủ thể của đời sống luân lý. Chỉ khi con người </w:t>
      </w:r>
      <w:r w:rsidRPr="00570725">
        <w:rPr>
          <w:spacing w:val="-6"/>
          <w:sz w:val="28"/>
          <w:szCs w:val="28"/>
        </w:rPr>
        <w:lastRenderedPageBreak/>
        <w:t xml:space="preserve">có khả năng tự quyết định theo lý tính thì hành động của họ mới có thể được đánh giá là </w:t>
      </w:r>
      <w:r w:rsidR="005F1C32" w:rsidRPr="00570725">
        <w:rPr>
          <w:spacing w:val="-6"/>
          <w:sz w:val="28"/>
          <w:szCs w:val="28"/>
        </w:rPr>
        <w:t>Thiện</w:t>
      </w:r>
      <w:r w:rsidRPr="00570725">
        <w:rPr>
          <w:spacing w:val="-6"/>
          <w:sz w:val="28"/>
          <w:szCs w:val="28"/>
        </w:rPr>
        <w:t xml:space="preserve"> hoặc ác theo nghĩa đạo đức.</w:t>
      </w:r>
      <w:r w:rsidRPr="00570725">
        <w:rPr>
          <w:sz w:val="28"/>
          <w:szCs w:val="28"/>
        </w:rPr>
        <w:t xml:space="preserve"> </w:t>
      </w:r>
    </w:p>
    <w:p w14:paraId="5912C351" w14:textId="16797E01" w:rsidR="007419FE" w:rsidRPr="00570725" w:rsidRDefault="00D12230" w:rsidP="00FB5DDF">
      <w:pPr>
        <w:spacing w:line="360" w:lineRule="auto"/>
        <w:jc w:val="both"/>
        <w:rPr>
          <w:sz w:val="28"/>
          <w:szCs w:val="28"/>
        </w:rPr>
      </w:pPr>
      <w:r w:rsidRPr="00570725">
        <w:rPr>
          <w:sz w:val="28"/>
          <w:szCs w:val="28"/>
        </w:rPr>
        <w:tab/>
      </w:r>
      <w:r w:rsidR="007419FE" w:rsidRPr="00570725">
        <w:rPr>
          <w:sz w:val="28"/>
          <w:szCs w:val="28"/>
        </w:rPr>
        <w:t xml:space="preserve">Ý nghĩa của tự do vì thế không dừng lại ở việc làm cho quy luật luân lý có hiệu lực đối với ý chí, mà còn mở ra khả năng để lý tính thực hành xác lập mục đích cao nhất của đời sống đạo đức. Trong bố cục của </w:t>
      </w:r>
      <w:r w:rsidR="007419FE" w:rsidRPr="00570725">
        <w:rPr>
          <w:i/>
          <w:iCs/>
          <w:sz w:val="28"/>
          <w:szCs w:val="28"/>
        </w:rPr>
        <w:t>Phê phán lý tính thực hành</w:t>
      </w:r>
      <w:r w:rsidR="007419FE" w:rsidRPr="00570725">
        <w:rPr>
          <w:sz w:val="28"/>
          <w:szCs w:val="28"/>
        </w:rPr>
        <w:t xml:space="preserve">, học thuyết về cái </w:t>
      </w:r>
      <w:r w:rsidR="005F1C32" w:rsidRPr="00570725">
        <w:rPr>
          <w:sz w:val="28"/>
          <w:szCs w:val="28"/>
        </w:rPr>
        <w:t>Thiện</w:t>
      </w:r>
      <w:r w:rsidR="007419FE" w:rsidRPr="00570725">
        <w:rPr>
          <w:sz w:val="28"/>
          <w:szCs w:val="28"/>
        </w:rPr>
        <w:t xml:space="preserve"> tối cao chỉ được đặt ra sau khi Kant đã hoàn thành việc luận giải quy luật luân lý, </w:t>
      </w:r>
      <w:r w:rsidR="005F1C32" w:rsidRPr="00570725">
        <w:rPr>
          <w:sz w:val="28"/>
          <w:szCs w:val="28"/>
        </w:rPr>
        <w:t>Thiện</w:t>
      </w:r>
      <w:r w:rsidR="007419FE" w:rsidRPr="00570725">
        <w:rPr>
          <w:sz w:val="28"/>
          <w:szCs w:val="28"/>
        </w:rPr>
        <w:t xml:space="preserve"> và ác, đối tượng của lý tính thực hành thuần túy và các phạm trù của tự do. Cách sắp xếp này cho thấy cái </w:t>
      </w:r>
      <w:r w:rsidR="005F1C32" w:rsidRPr="00570725">
        <w:rPr>
          <w:sz w:val="28"/>
          <w:szCs w:val="28"/>
        </w:rPr>
        <w:t>Thiện</w:t>
      </w:r>
      <w:r w:rsidR="007419FE" w:rsidRPr="00570725">
        <w:rPr>
          <w:sz w:val="28"/>
          <w:szCs w:val="28"/>
        </w:rPr>
        <w:t xml:space="preserve"> tối cao không phải là tiền đề để xây dựng đạo đức học mà là kết quả tất yếu của quá trình triển khai lý tính thực hành. Chỉ khi chứng minh được rằng ý chí có khả năng tự quy định mình bằng quy luật luân lý, </w:t>
      </w:r>
      <w:r w:rsidR="004A7ADC" w:rsidRPr="00570725">
        <w:rPr>
          <w:sz w:val="28"/>
          <w:szCs w:val="28"/>
        </w:rPr>
        <w:t>I.</w:t>
      </w:r>
      <w:r w:rsidR="007419FE" w:rsidRPr="00570725">
        <w:rPr>
          <w:sz w:val="28"/>
          <w:szCs w:val="28"/>
        </w:rPr>
        <w:t xml:space="preserve">Kant mới tiếp tục đặt vấn đề về mục đích tối hậu mà lý tính thực hành hướng tới. Vì vậy, tự do không đồng nhất với cái </w:t>
      </w:r>
      <w:r w:rsidR="005F1C32" w:rsidRPr="00570725">
        <w:rPr>
          <w:sz w:val="28"/>
          <w:szCs w:val="28"/>
        </w:rPr>
        <w:t>Thiện</w:t>
      </w:r>
      <w:r w:rsidR="007419FE" w:rsidRPr="00570725">
        <w:rPr>
          <w:sz w:val="28"/>
          <w:szCs w:val="28"/>
        </w:rPr>
        <w:t xml:space="preserve"> tối cao, nhưng là tiền đề không thể thiếu để học thuyết về cái </w:t>
      </w:r>
      <w:r w:rsidR="005F1C32" w:rsidRPr="00570725">
        <w:rPr>
          <w:sz w:val="28"/>
          <w:szCs w:val="28"/>
        </w:rPr>
        <w:t>Thiện</w:t>
      </w:r>
      <w:r w:rsidR="007419FE" w:rsidRPr="00570725">
        <w:rPr>
          <w:sz w:val="28"/>
          <w:szCs w:val="28"/>
        </w:rPr>
        <w:t xml:space="preserve"> tối cao được xác lập trong toàn bộ hệ thống đạo đức học của ông. </w:t>
      </w:r>
    </w:p>
    <w:p w14:paraId="602C87ED" w14:textId="32AC5A93" w:rsidR="00DC7CFA" w:rsidRPr="00570725" w:rsidRDefault="007419FE" w:rsidP="00FB5DDF">
      <w:pPr>
        <w:pStyle w:val="ListParagraph"/>
        <w:spacing w:line="360" w:lineRule="auto"/>
        <w:ind w:left="0" w:firstLine="720"/>
        <w:rPr>
          <w:sz w:val="28"/>
          <w:szCs w:val="28"/>
        </w:rPr>
      </w:pPr>
      <w:r w:rsidRPr="00570725">
        <w:rPr>
          <w:sz w:val="28"/>
          <w:szCs w:val="28"/>
        </w:rPr>
        <w:t xml:space="preserve">Trong toàn bộ lập luận của </w:t>
      </w:r>
      <w:r w:rsidRPr="00570725">
        <w:rPr>
          <w:i/>
          <w:iCs/>
          <w:sz w:val="28"/>
          <w:szCs w:val="28"/>
        </w:rPr>
        <w:t>Phê phán lý tính thực hành</w:t>
      </w:r>
      <w:r w:rsidRPr="00570725">
        <w:rPr>
          <w:sz w:val="28"/>
          <w:szCs w:val="28"/>
        </w:rPr>
        <w:t>,</w:t>
      </w:r>
      <w:r w:rsidR="00CB65F0" w:rsidRPr="00570725">
        <w:rPr>
          <w:sz w:val="28"/>
          <w:szCs w:val="28"/>
        </w:rPr>
        <w:t xml:space="preserve"> theo </w:t>
      </w:r>
      <w:r w:rsidR="008048EB" w:rsidRPr="00570725">
        <w:rPr>
          <w:sz w:val="28"/>
          <w:szCs w:val="28"/>
        </w:rPr>
        <w:t>I.</w:t>
      </w:r>
      <w:r w:rsidR="00CB65F0" w:rsidRPr="00570725">
        <w:rPr>
          <w:sz w:val="28"/>
          <w:szCs w:val="28"/>
        </w:rPr>
        <w:t>Kant</w:t>
      </w:r>
      <w:r w:rsidRPr="00570725">
        <w:rPr>
          <w:sz w:val="28"/>
          <w:szCs w:val="28"/>
        </w:rPr>
        <w:t xml:space="preserve"> tự do luôn được luận giải như điều kiện làm cho quy luật luân lý có thể quy định ý chí; còn từ sự quy định ấy mới hình thành khả năng hướng tới mục đích cao nhất của lý tính thực hành. Vì vậy, giữa tự do và cái </w:t>
      </w:r>
      <w:r w:rsidR="005F1C32" w:rsidRPr="00570725">
        <w:rPr>
          <w:sz w:val="28"/>
          <w:szCs w:val="28"/>
        </w:rPr>
        <w:t>Thiện</w:t>
      </w:r>
      <w:r w:rsidRPr="00570725">
        <w:rPr>
          <w:sz w:val="28"/>
          <w:szCs w:val="28"/>
        </w:rPr>
        <w:t xml:space="preserve"> tối cao tồn tại quan hệ tiền đề - hệ quả chứ không phải quan hệ đồng nhất. Nếu tách học thuyết về cái </w:t>
      </w:r>
      <w:r w:rsidR="005F1C32" w:rsidRPr="00570725">
        <w:rPr>
          <w:sz w:val="28"/>
          <w:szCs w:val="28"/>
        </w:rPr>
        <w:t>Thiện</w:t>
      </w:r>
      <w:r w:rsidRPr="00570725">
        <w:rPr>
          <w:sz w:val="28"/>
          <w:szCs w:val="28"/>
        </w:rPr>
        <w:t xml:space="preserve"> tối cao khỏi nền tảng tự do, mục đích tối hậu của đời sống đạo đức sẽ không còn cơ sở để được xác lập; ngược lại, nếu chỉ dừng lại ở tự do mà không hướng tới mục đích tối cao của lý tính thực hành thì toàn bộ hoạt động đạo đức cũng chưa đạt tới sự hoàn chỉnh trong hệ thống triết học thực hành của </w:t>
      </w:r>
      <w:r w:rsidR="008048EB" w:rsidRPr="00570725">
        <w:rPr>
          <w:sz w:val="28"/>
          <w:szCs w:val="28"/>
        </w:rPr>
        <w:t>I.</w:t>
      </w:r>
      <w:r w:rsidRPr="00570725">
        <w:rPr>
          <w:sz w:val="28"/>
          <w:szCs w:val="28"/>
        </w:rPr>
        <w:t xml:space="preserve">Kant. “với tư cách là lý tính thuần tuý thực hành-tự mang lại quy luật cho chính mình, nên </w:t>
      </w:r>
      <w:r w:rsidR="005F1C32" w:rsidRPr="00570725">
        <w:rPr>
          <w:sz w:val="28"/>
          <w:szCs w:val="28"/>
        </w:rPr>
        <w:t>Thiện</w:t>
      </w:r>
      <w:r w:rsidRPr="00570725">
        <w:rPr>
          <w:sz w:val="28"/>
          <w:szCs w:val="28"/>
        </w:rPr>
        <w:t xml:space="preserve"> và Ác, như vừa nói, không gì khác hơn là các kết quả của (phạm trù) tính nhân quả từ Tự do</w:t>
      </w:r>
      <w:r w:rsidR="00FC545C" w:rsidRPr="00570725">
        <w:rPr>
          <w:sz w:val="28"/>
          <w:szCs w:val="28"/>
        </w:rPr>
        <w:t xml:space="preserve">” </w:t>
      </w:r>
      <w:r w:rsidR="00DC7CFA" w:rsidRPr="00570725">
        <w:rPr>
          <w:sz w:val="28"/>
          <w:szCs w:val="28"/>
          <w:lang w:val="vi-VN"/>
        </w:rPr>
        <w:t>[</w:t>
      </w:r>
      <w:r w:rsidR="00FC545C" w:rsidRPr="00570725">
        <w:rPr>
          <w:sz w:val="28"/>
          <w:szCs w:val="28"/>
        </w:rPr>
        <w:t>13</w:t>
      </w:r>
      <w:r w:rsidR="00D12230" w:rsidRPr="00570725">
        <w:rPr>
          <w:sz w:val="28"/>
          <w:szCs w:val="28"/>
          <w:lang w:val="vi-VN"/>
        </w:rPr>
        <w:t xml:space="preserve">; </w:t>
      </w:r>
      <w:r w:rsidR="00CB65F0" w:rsidRPr="00570725">
        <w:rPr>
          <w:sz w:val="28"/>
          <w:szCs w:val="28"/>
        </w:rPr>
        <w:t>tr.</w:t>
      </w:r>
      <w:r w:rsidR="00FC545C" w:rsidRPr="00570725">
        <w:rPr>
          <w:sz w:val="28"/>
          <w:szCs w:val="28"/>
        </w:rPr>
        <w:t>129</w:t>
      </w:r>
      <w:r w:rsidR="00DC7CFA" w:rsidRPr="00570725">
        <w:rPr>
          <w:sz w:val="28"/>
          <w:szCs w:val="28"/>
          <w:lang w:val="vi-VN"/>
        </w:rPr>
        <w:t>]</w:t>
      </w:r>
    </w:p>
    <w:p w14:paraId="6FBB82C0" w14:textId="13AB28B1" w:rsidR="007419FE" w:rsidRPr="00570725" w:rsidRDefault="007419FE" w:rsidP="00FB5DDF">
      <w:pPr>
        <w:spacing w:line="360" w:lineRule="auto"/>
        <w:ind w:firstLine="720"/>
        <w:jc w:val="both"/>
        <w:rPr>
          <w:sz w:val="28"/>
          <w:szCs w:val="28"/>
        </w:rPr>
      </w:pPr>
      <w:r w:rsidRPr="00570725">
        <w:rPr>
          <w:sz w:val="28"/>
          <w:szCs w:val="28"/>
        </w:rPr>
        <w:lastRenderedPageBreak/>
        <w:t xml:space="preserve">Chính vì vậy, học thuyết về cái </w:t>
      </w:r>
      <w:r w:rsidR="005F1C32" w:rsidRPr="00570725">
        <w:rPr>
          <w:sz w:val="28"/>
          <w:szCs w:val="28"/>
        </w:rPr>
        <w:t>Thiện</w:t>
      </w:r>
      <w:r w:rsidRPr="00570725">
        <w:rPr>
          <w:sz w:val="28"/>
          <w:szCs w:val="28"/>
        </w:rPr>
        <w:t xml:space="preserve"> tối cao không xuất hiện như một nội dung tách biệt, mà là sự tiếp nối trực tiếp của những luận điểm đã được xác lập trước đó. Từ việc chứng minh tính hiện thực của tự do, xác lập quy luật luân lý như nguyên tắc tối cao của ý chí, làm rõ cơ sở xác định </w:t>
      </w:r>
      <w:r w:rsidR="005F1C32" w:rsidRPr="00570725">
        <w:rPr>
          <w:sz w:val="28"/>
          <w:szCs w:val="28"/>
        </w:rPr>
        <w:t>Thiện</w:t>
      </w:r>
      <w:r w:rsidRPr="00570725">
        <w:rPr>
          <w:sz w:val="28"/>
          <w:szCs w:val="28"/>
        </w:rPr>
        <w:t xml:space="preserve"> và ác cũng như phân tích các phạm trù của tự do, </w:t>
      </w:r>
      <w:r w:rsidR="008579CA" w:rsidRPr="00570725">
        <w:rPr>
          <w:sz w:val="28"/>
          <w:szCs w:val="28"/>
        </w:rPr>
        <w:t>I.</w:t>
      </w:r>
      <w:r w:rsidRPr="00570725">
        <w:rPr>
          <w:sz w:val="28"/>
          <w:szCs w:val="28"/>
        </w:rPr>
        <w:t xml:space="preserve">Kant từng bước mở rộng phạm vi của lý tính thực hành tới mục đích tối hậu mà nó tất yếu phải hướng tới. Trình tự này phản ánh sự thống nhất trong kết cấu của </w:t>
      </w:r>
      <w:r w:rsidRPr="00570725">
        <w:rPr>
          <w:i/>
          <w:iCs/>
          <w:sz w:val="28"/>
          <w:szCs w:val="28"/>
        </w:rPr>
        <w:t>Phê phán lý tính thực hành</w:t>
      </w:r>
      <w:r w:rsidRPr="00570725">
        <w:rPr>
          <w:sz w:val="28"/>
          <w:szCs w:val="28"/>
        </w:rPr>
        <w:t xml:space="preserve">: mỗi luận điểm đều được xây dựng trên cơ sở của luận điểm trước, đồng thời trở thành tiền đề cho luận điểm tiếp theo. Vì vậy, khi nghiên cứu quan niệm của </w:t>
      </w:r>
      <w:r w:rsidR="008579CA" w:rsidRPr="00570725">
        <w:rPr>
          <w:sz w:val="28"/>
          <w:szCs w:val="28"/>
        </w:rPr>
        <w:t>I.</w:t>
      </w:r>
      <w:r w:rsidRPr="00570725">
        <w:rPr>
          <w:sz w:val="28"/>
          <w:szCs w:val="28"/>
        </w:rPr>
        <w:t xml:space="preserve">Kant về cái </w:t>
      </w:r>
      <w:r w:rsidR="005F1C32" w:rsidRPr="00570725">
        <w:rPr>
          <w:sz w:val="28"/>
          <w:szCs w:val="28"/>
        </w:rPr>
        <w:t>Thiện</w:t>
      </w:r>
      <w:r w:rsidRPr="00570725">
        <w:rPr>
          <w:sz w:val="28"/>
          <w:szCs w:val="28"/>
        </w:rPr>
        <w:t xml:space="preserve"> tối cao, không thể tách nội dung này khỏi học thuyết về tự do và quy luật luân lý, bởi toàn bộ lập luận của ông đều được triển khai từ những tiền đề ấy. </w:t>
      </w:r>
    </w:p>
    <w:p w14:paraId="0793FF35" w14:textId="2F7AD829" w:rsidR="007419FE" w:rsidRPr="00570725" w:rsidRDefault="00D12230" w:rsidP="000978D4">
      <w:pPr>
        <w:pStyle w:val="ListParagraph"/>
        <w:spacing w:line="360" w:lineRule="auto"/>
        <w:ind w:left="0" w:firstLine="720"/>
        <w:jc w:val="both"/>
        <w:rPr>
          <w:sz w:val="28"/>
          <w:szCs w:val="28"/>
        </w:rPr>
      </w:pPr>
      <w:r w:rsidRPr="00570725">
        <w:rPr>
          <w:sz w:val="28"/>
          <w:szCs w:val="28"/>
        </w:rPr>
        <w:t>Theo</w:t>
      </w:r>
      <w:r w:rsidRPr="00570725">
        <w:rPr>
          <w:sz w:val="28"/>
          <w:szCs w:val="28"/>
          <w:lang w:val="vi-VN"/>
        </w:rPr>
        <w:t xml:space="preserve"> </w:t>
      </w:r>
      <w:r w:rsidR="004A7ADC" w:rsidRPr="00570725">
        <w:rPr>
          <w:sz w:val="28"/>
          <w:szCs w:val="28"/>
        </w:rPr>
        <w:t>I.</w:t>
      </w:r>
      <w:r w:rsidR="007419FE" w:rsidRPr="00570725">
        <w:rPr>
          <w:sz w:val="28"/>
          <w:szCs w:val="28"/>
        </w:rPr>
        <w:t xml:space="preserve">Kant, tự do không chỉ là thuộc tính của ý chí có lý tính mà còn là nền tảng của toàn bộ đời sống đạo đức. Quy luật luân lý chỉ có thể có hiệu lực đối với một ý chí tự do; </w:t>
      </w:r>
      <w:r w:rsidR="005F1C32" w:rsidRPr="00570725">
        <w:rPr>
          <w:sz w:val="28"/>
          <w:szCs w:val="28"/>
        </w:rPr>
        <w:t>Thiện</w:t>
      </w:r>
      <w:r w:rsidR="007419FE" w:rsidRPr="00570725">
        <w:rPr>
          <w:sz w:val="28"/>
          <w:szCs w:val="28"/>
        </w:rPr>
        <w:t xml:space="preserve"> và ác chỉ có thể được xác định trên cơ sở quy luật luân lý; các phạm trù của tự do cũng chỉ có ý nghĩa trong lĩnh vực thực hành của một chủ thể có khả năng tự quyết định. Trên cơ sở đó, lý tính thực hành mới có thể đặt ra mục đích tối hậu của mình là cái </w:t>
      </w:r>
      <w:r w:rsidR="005F1C32" w:rsidRPr="00570725">
        <w:rPr>
          <w:sz w:val="28"/>
          <w:szCs w:val="28"/>
        </w:rPr>
        <w:t>Thiện</w:t>
      </w:r>
      <w:r w:rsidR="007419FE" w:rsidRPr="00570725">
        <w:rPr>
          <w:sz w:val="28"/>
          <w:szCs w:val="28"/>
        </w:rPr>
        <w:t xml:space="preserve"> tối cao. Vì vậy, tự do không phải là một phạm trù tồn tại độc lập trong hệ thống triết học thực hành của Kant mà là điểm xuất phát của toàn bộ quá trình triển khai học thuyết đạo đức, đồng thời là điều kiện làm cho quan niệm về cái </w:t>
      </w:r>
      <w:r w:rsidR="005F1C32" w:rsidRPr="00570725">
        <w:rPr>
          <w:sz w:val="28"/>
          <w:szCs w:val="28"/>
        </w:rPr>
        <w:t>Thiện</w:t>
      </w:r>
      <w:r w:rsidR="007419FE" w:rsidRPr="00570725">
        <w:rPr>
          <w:sz w:val="28"/>
          <w:szCs w:val="28"/>
        </w:rPr>
        <w:t xml:space="preserve"> tối cao có được cơ sở triết học</w:t>
      </w:r>
      <w:r w:rsidR="00646C07" w:rsidRPr="00570725">
        <w:rPr>
          <w:sz w:val="28"/>
          <w:szCs w:val="28"/>
        </w:rPr>
        <w:t xml:space="preserve"> “Bất kỳ điều gì xuất phát từ Tự do thì đều phải có cấu trúc hình thức là sự Phải là và có nội dung trọn vẹn của cái </w:t>
      </w:r>
      <w:r w:rsidR="005F1C32" w:rsidRPr="00570725">
        <w:rPr>
          <w:sz w:val="28"/>
          <w:szCs w:val="28"/>
        </w:rPr>
        <w:t>Thiện</w:t>
      </w:r>
      <w:r w:rsidR="00646C07" w:rsidRPr="00570725">
        <w:rPr>
          <w:sz w:val="28"/>
          <w:szCs w:val="28"/>
        </w:rPr>
        <w:t xml:space="preserve">” </w:t>
      </w:r>
      <w:r w:rsidR="00646C07" w:rsidRPr="00570725">
        <w:rPr>
          <w:sz w:val="28"/>
          <w:szCs w:val="28"/>
          <w:lang w:val="vi-VN"/>
        </w:rPr>
        <w:t>[</w:t>
      </w:r>
      <w:r w:rsidR="00646C07" w:rsidRPr="00570725">
        <w:rPr>
          <w:sz w:val="28"/>
          <w:szCs w:val="28"/>
        </w:rPr>
        <w:t>13</w:t>
      </w:r>
      <w:r w:rsidR="008048EB" w:rsidRPr="00570725">
        <w:rPr>
          <w:sz w:val="28"/>
          <w:szCs w:val="28"/>
          <w:lang w:val="vi-VN"/>
        </w:rPr>
        <w:t>;</w:t>
      </w:r>
      <w:r w:rsidR="00646C07" w:rsidRPr="00570725">
        <w:rPr>
          <w:sz w:val="28"/>
          <w:szCs w:val="28"/>
        </w:rPr>
        <w:t xml:space="preserve"> tr.130</w:t>
      </w:r>
      <w:r w:rsidR="00646C07" w:rsidRPr="00570725">
        <w:rPr>
          <w:sz w:val="28"/>
          <w:szCs w:val="28"/>
          <w:lang w:val="vi-VN"/>
        </w:rPr>
        <w:t>]</w:t>
      </w:r>
      <w:r w:rsidRPr="00570725">
        <w:rPr>
          <w:sz w:val="28"/>
          <w:szCs w:val="28"/>
          <w:lang w:val="vi-VN"/>
        </w:rPr>
        <w:t>.</w:t>
      </w:r>
    </w:p>
    <w:p w14:paraId="53B246AE" w14:textId="1F83EE9E" w:rsidR="007419FE" w:rsidRPr="00570725" w:rsidRDefault="007419FE" w:rsidP="00FB5DDF">
      <w:pPr>
        <w:spacing w:line="360" w:lineRule="auto"/>
        <w:ind w:firstLine="720"/>
        <w:jc w:val="both"/>
        <w:rPr>
          <w:sz w:val="28"/>
          <w:szCs w:val="28"/>
        </w:rPr>
      </w:pPr>
      <w:r w:rsidRPr="00570725">
        <w:rPr>
          <w:sz w:val="28"/>
          <w:szCs w:val="28"/>
        </w:rPr>
        <w:t xml:space="preserve">Trong hệ thống đạo đức học của </w:t>
      </w:r>
      <w:r w:rsidR="008048EB" w:rsidRPr="00570725">
        <w:rPr>
          <w:sz w:val="28"/>
          <w:szCs w:val="28"/>
        </w:rPr>
        <w:t>I.</w:t>
      </w:r>
      <w:r w:rsidRPr="00570725">
        <w:rPr>
          <w:sz w:val="28"/>
          <w:szCs w:val="28"/>
        </w:rPr>
        <w:t xml:space="preserve">Kant, tự do không chỉ giữ vai trò mở đầu cho học thuyết lý tính thực hành mà còn quy định trình tự triển khai toàn bộ tác phẩm. Sau khi xác lập quy luật luân lý như nguyên tắc tối cao của ý chí, </w:t>
      </w:r>
      <w:r w:rsidR="008048EB" w:rsidRPr="00570725">
        <w:rPr>
          <w:sz w:val="28"/>
          <w:szCs w:val="28"/>
        </w:rPr>
        <w:t>I.</w:t>
      </w:r>
      <w:r w:rsidRPr="00570725">
        <w:rPr>
          <w:sz w:val="28"/>
          <w:szCs w:val="28"/>
        </w:rPr>
        <w:t xml:space="preserve">Kant phân tích khái niệm </w:t>
      </w:r>
      <w:r w:rsidR="005F1C32" w:rsidRPr="00570725">
        <w:rPr>
          <w:sz w:val="28"/>
          <w:szCs w:val="28"/>
        </w:rPr>
        <w:t>Thiện</w:t>
      </w:r>
      <w:r w:rsidRPr="00570725">
        <w:rPr>
          <w:sz w:val="28"/>
          <w:szCs w:val="28"/>
        </w:rPr>
        <w:t xml:space="preserve"> và ác, đối tượng của lý tính thực hành thuần </w:t>
      </w:r>
      <w:r w:rsidRPr="00570725">
        <w:rPr>
          <w:sz w:val="28"/>
          <w:szCs w:val="28"/>
        </w:rPr>
        <w:lastRenderedPageBreak/>
        <w:t xml:space="preserve">túy và các phạm trù của tự do, trước khi chuyển sang học thuyết về cái </w:t>
      </w:r>
      <w:r w:rsidR="005F1C32" w:rsidRPr="00570725">
        <w:rPr>
          <w:sz w:val="28"/>
          <w:szCs w:val="28"/>
        </w:rPr>
        <w:t>Thiện</w:t>
      </w:r>
      <w:r w:rsidRPr="00570725">
        <w:rPr>
          <w:sz w:val="28"/>
          <w:szCs w:val="28"/>
        </w:rPr>
        <w:t xml:space="preserve"> tối cao trong phần "Biện chứng của lý tính thực hành thuần túy". </w:t>
      </w:r>
      <w:r w:rsidR="00182B7A" w:rsidRPr="00570725">
        <w:rPr>
          <w:sz w:val="28"/>
          <w:szCs w:val="28"/>
        </w:rPr>
        <w:t>M</w:t>
      </w:r>
      <w:r w:rsidRPr="00570725">
        <w:rPr>
          <w:sz w:val="28"/>
          <w:szCs w:val="28"/>
        </w:rPr>
        <w:t xml:space="preserve">ối quan hệ giữa tự do và cái </w:t>
      </w:r>
      <w:r w:rsidR="005F1C32" w:rsidRPr="00570725">
        <w:rPr>
          <w:sz w:val="28"/>
          <w:szCs w:val="28"/>
        </w:rPr>
        <w:t>Thiện</w:t>
      </w:r>
      <w:r w:rsidRPr="00570725">
        <w:rPr>
          <w:sz w:val="28"/>
          <w:szCs w:val="28"/>
        </w:rPr>
        <w:t xml:space="preserve"> tối cao không phải là quan hệ đồng nhất, mà là quan hệ giữa điều kiện và mục đích của đời sống đạo đức </w:t>
      </w:r>
    </w:p>
    <w:p w14:paraId="794E646A" w14:textId="16D9CB10" w:rsidR="007419FE" w:rsidRPr="00570725" w:rsidRDefault="008048EB" w:rsidP="00FB5DDF">
      <w:pPr>
        <w:spacing w:line="360" w:lineRule="auto"/>
        <w:ind w:firstLine="720"/>
        <w:jc w:val="both"/>
        <w:rPr>
          <w:spacing w:val="-4"/>
          <w:sz w:val="28"/>
          <w:szCs w:val="28"/>
        </w:rPr>
      </w:pPr>
      <w:r w:rsidRPr="00570725">
        <w:rPr>
          <w:sz w:val="28"/>
          <w:szCs w:val="28"/>
        </w:rPr>
        <w:t>I.</w:t>
      </w:r>
      <w:r w:rsidR="007419FE" w:rsidRPr="00570725">
        <w:rPr>
          <w:sz w:val="28"/>
          <w:szCs w:val="28"/>
        </w:rPr>
        <w:t xml:space="preserve">Kant không xây dựng học thuyết về cái </w:t>
      </w:r>
      <w:r w:rsidR="005F1C32" w:rsidRPr="00570725">
        <w:rPr>
          <w:sz w:val="28"/>
          <w:szCs w:val="28"/>
        </w:rPr>
        <w:t>Thiện</w:t>
      </w:r>
      <w:r w:rsidR="007419FE" w:rsidRPr="00570725">
        <w:rPr>
          <w:sz w:val="28"/>
          <w:szCs w:val="28"/>
        </w:rPr>
        <w:t xml:space="preserve"> tối cao từ những mục tiêu </w:t>
      </w:r>
      <w:r w:rsidR="007419FE" w:rsidRPr="00570725">
        <w:rPr>
          <w:spacing w:val="-4"/>
          <w:sz w:val="28"/>
          <w:szCs w:val="28"/>
        </w:rPr>
        <w:t xml:space="preserve">thực nghiệm như hạnh phúc hay lợi ích, mà từ chính yêu cầu nội tại của lý tính thực hành. Khi quy luật luân lý trở thành nguyên tắc tự quy định của ý chí, lý tính không chỉ đòi hỏi con người hành động phù hợp với bổn phận mà còn tất yếu hướng tới mục đích cao nhất của đời sống đạo đức. Bởi vậy, học thuyết về cái </w:t>
      </w:r>
      <w:r w:rsidR="005F1C32" w:rsidRPr="00570725">
        <w:rPr>
          <w:spacing w:val="-4"/>
          <w:sz w:val="28"/>
          <w:szCs w:val="28"/>
        </w:rPr>
        <w:t>Thiện</w:t>
      </w:r>
      <w:r w:rsidR="007419FE" w:rsidRPr="00570725">
        <w:rPr>
          <w:spacing w:val="-4"/>
          <w:sz w:val="28"/>
          <w:szCs w:val="28"/>
        </w:rPr>
        <w:t xml:space="preserve"> tối cao không phải là một nội dung bổ sung cho học thuyết về tự do, mà là sự phát triển tiếp theo của chính những tiền đề đã được xác lập ở các phần trước của tác phẩm. Đặt trong toàn bộ kết cấu của </w:t>
      </w:r>
      <w:r w:rsidR="007419FE" w:rsidRPr="00570725">
        <w:rPr>
          <w:i/>
          <w:iCs/>
          <w:spacing w:val="-4"/>
          <w:sz w:val="28"/>
          <w:szCs w:val="28"/>
        </w:rPr>
        <w:t>Phê phán lý tính thực hành</w:t>
      </w:r>
      <w:r w:rsidR="007419FE" w:rsidRPr="00570725">
        <w:rPr>
          <w:spacing w:val="-4"/>
          <w:sz w:val="28"/>
          <w:szCs w:val="28"/>
        </w:rPr>
        <w:t xml:space="preserve">, tự do trở thành nền tảng của quy luật luân lý; quy luật luân lý là cơ sở xác định </w:t>
      </w:r>
      <w:r w:rsidR="005F1C32" w:rsidRPr="00570725">
        <w:rPr>
          <w:spacing w:val="-4"/>
          <w:sz w:val="28"/>
          <w:szCs w:val="28"/>
        </w:rPr>
        <w:t>Thiện</w:t>
      </w:r>
      <w:r w:rsidR="007419FE" w:rsidRPr="00570725">
        <w:rPr>
          <w:spacing w:val="-4"/>
          <w:sz w:val="28"/>
          <w:szCs w:val="28"/>
        </w:rPr>
        <w:t xml:space="preserve"> và ác; từ đó mới mở ra khả năng luận giải về cái </w:t>
      </w:r>
      <w:r w:rsidR="005F1C32" w:rsidRPr="00570725">
        <w:rPr>
          <w:spacing w:val="-4"/>
          <w:sz w:val="28"/>
          <w:szCs w:val="28"/>
        </w:rPr>
        <w:t>Thiện</w:t>
      </w:r>
      <w:r w:rsidR="007419FE" w:rsidRPr="00570725">
        <w:rPr>
          <w:spacing w:val="-4"/>
          <w:sz w:val="28"/>
          <w:szCs w:val="28"/>
        </w:rPr>
        <w:t xml:space="preserve"> tối cao với tư cách là mục đích tối hậu của lý tính thực hành.</w:t>
      </w:r>
    </w:p>
    <w:p w14:paraId="4F6F233A" w14:textId="6078C0F4" w:rsidR="007419FE" w:rsidRPr="00570725" w:rsidRDefault="007419FE" w:rsidP="00FB5DDF">
      <w:pPr>
        <w:spacing w:line="360" w:lineRule="auto"/>
        <w:ind w:firstLine="720"/>
        <w:jc w:val="both"/>
        <w:rPr>
          <w:sz w:val="28"/>
          <w:szCs w:val="28"/>
        </w:rPr>
      </w:pPr>
      <w:r w:rsidRPr="00570725">
        <w:rPr>
          <w:sz w:val="28"/>
          <w:szCs w:val="28"/>
        </w:rPr>
        <w:t xml:space="preserve">Như vậy, tự do không chỉ là điều kiện làm cho quy luật luân lý có hiệu lực đối với ý chí mà còn bảo đảm cho toàn bộ hệ thống đạo đức học của </w:t>
      </w:r>
      <w:r w:rsidR="004A7ADC" w:rsidRPr="00570725">
        <w:rPr>
          <w:sz w:val="28"/>
          <w:szCs w:val="28"/>
        </w:rPr>
        <w:t>I.</w:t>
      </w:r>
      <w:r w:rsidRPr="00570725">
        <w:rPr>
          <w:sz w:val="28"/>
          <w:szCs w:val="28"/>
        </w:rPr>
        <w:t xml:space="preserve">Kant có tính thống nhất. Nếu không thừa nhận con người là một chủ thể có khả năng tự quy định mình bằng lý tính thì quy luật luân lý sẽ chỉ còn là một mệnh lệnh áp đặt từ bên ngoài; </w:t>
      </w:r>
      <w:r w:rsidR="005F1C32" w:rsidRPr="00570725">
        <w:rPr>
          <w:sz w:val="28"/>
          <w:szCs w:val="28"/>
        </w:rPr>
        <w:t>Thiện</w:t>
      </w:r>
      <w:r w:rsidRPr="00570725">
        <w:rPr>
          <w:sz w:val="28"/>
          <w:szCs w:val="28"/>
        </w:rPr>
        <w:t xml:space="preserve"> và ác cũng không còn là những phạm trù của đời sống đạo đức mà chỉ phản ánh sự phù hợp hay không phù hợp với những mục đích thực nghiệm. Khi đó, học thuyết về cái </w:t>
      </w:r>
      <w:r w:rsidR="005F1C32" w:rsidRPr="00570725">
        <w:rPr>
          <w:sz w:val="28"/>
          <w:szCs w:val="28"/>
        </w:rPr>
        <w:t>Thiện</w:t>
      </w:r>
      <w:r w:rsidRPr="00570725">
        <w:rPr>
          <w:sz w:val="28"/>
          <w:szCs w:val="28"/>
        </w:rPr>
        <w:t xml:space="preserve"> tối cao cũng mất đi cơ sở triết học, bởi mục đích cao nhất của lý tính thực hành chỉ có ý nghĩa đối với một chủ thể có khả năng tự do lựa chọn và tự chịu trách nhiệm về hành động của mình. Chính vì vậy, trong toàn bộ </w:t>
      </w:r>
      <w:r w:rsidRPr="00570725">
        <w:rPr>
          <w:i/>
          <w:iCs/>
          <w:sz w:val="28"/>
          <w:szCs w:val="28"/>
        </w:rPr>
        <w:t>Phê phán lý tính thực hành</w:t>
      </w:r>
      <w:r w:rsidRPr="00570725">
        <w:rPr>
          <w:sz w:val="28"/>
          <w:szCs w:val="28"/>
        </w:rPr>
        <w:t xml:space="preserve">, </w:t>
      </w:r>
      <w:r w:rsidR="008048EB" w:rsidRPr="00570725">
        <w:rPr>
          <w:sz w:val="28"/>
          <w:szCs w:val="28"/>
        </w:rPr>
        <w:t>I.</w:t>
      </w:r>
      <w:r w:rsidRPr="00570725">
        <w:rPr>
          <w:sz w:val="28"/>
          <w:szCs w:val="28"/>
        </w:rPr>
        <w:t xml:space="preserve">Kant luôn triển khai các luận điểm theo trình tự từ tự do, quy luật luân lý đến cái </w:t>
      </w:r>
      <w:r w:rsidR="005F1C32" w:rsidRPr="00570725">
        <w:rPr>
          <w:sz w:val="28"/>
          <w:szCs w:val="28"/>
        </w:rPr>
        <w:t>Thiện</w:t>
      </w:r>
      <w:r w:rsidRPr="00570725">
        <w:rPr>
          <w:sz w:val="28"/>
          <w:szCs w:val="28"/>
        </w:rPr>
        <w:t xml:space="preserve"> </w:t>
      </w:r>
      <w:r w:rsidRPr="00570725">
        <w:rPr>
          <w:sz w:val="28"/>
          <w:szCs w:val="28"/>
        </w:rPr>
        <w:lastRenderedPageBreak/>
        <w:t xml:space="preserve">tối cao, thay vì xuất phát từ một quan niệm có sẵn về mục đích của đời sống đạo đức. </w:t>
      </w:r>
    </w:p>
    <w:p w14:paraId="75A7577C" w14:textId="0D906932" w:rsidR="007419FE" w:rsidRPr="00570725" w:rsidRDefault="00A429A3" w:rsidP="00FB5DDF">
      <w:pPr>
        <w:spacing w:line="360" w:lineRule="auto"/>
        <w:ind w:firstLine="720"/>
        <w:jc w:val="both"/>
        <w:rPr>
          <w:sz w:val="28"/>
          <w:szCs w:val="28"/>
        </w:rPr>
      </w:pPr>
      <w:r w:rsidRPr="00570725">
        <w:rPr>
          <w:sz w:val="28"/>
          <w:szCs w:val="28"/>
        </w:rPr>
        <w:t>I.</w:t>
      </w:r>
      <w:r w:rsidR="007419FE" w:rsidRPr="00570725">
        <w:rPr>
          <w:sz w:val="28"/>
          <w:szCs w:val="28"/>
        </w:rPr>
        <w:t>Kant đặt nền tảng của luân lý ở chính lý tính của chủ thể</w:t>
      </w:r>
      <w:r w:rsidR="00B8009F" w:rsidRPr="00570725">
        <w:rPr>
          <w:sz w:val="28"/>
          <w:szCs w:val="28"/>
        </w:rPr>
        <w:t>. Quy luật luân lý không được rút ra từ kinh nghiệm, cũng không phụ thuộc vào những biến đổi của đời sống cảm tính,</w:t>
      </w:r>
      <w:r w:rsidR="00844117" w:rsidRPr="00570725">
        <w:rPr>
          <w:sz w:val="28"/>
          <w:szCs w:val="28"/>
        </w:rPr>
        <w:t xml:space="preserve"> mà bắt nguồn từ năng lực của lý tính thực hành</w:t>
      </w:r>
      <w:r w:rsidR="007419FE" w:rsidRPr="00570725">
        <w:rPr>
          <w:sz w:val="28"/>
          <w:szCs w:val="28"/>
        </w:rPr>
        <w:t xml:space="preserve">. Chỉ trên cơ sở ấy, tự do mới trở thành điều kiện để con người không chỉ nhận thức bổn phận mà còn có khả năng hiện thực hóa bổn phận trong hành động. Mối quan hệ giữa tự do và quy luật luân lý vì thế không phải là sự kết hợp ngẫu nhiên giữa hai phạm trù độc lập, mà là mối quan hệ nội tại của cùng một hệ thống, trong đó quy luật luân lý biểu hiện phương diện khách quan của lý tính thực hành, còn tự do biểu hiện năng lực chủ quan của ý chí trong việc tiếp nhận và thực hiện quy luật ấy. </w:t>
      </w:r>
    </w:p>
    <w:p w14:paraId="2FD43412" w14:textId="5CE70DAC" w:rsidR="007419FE" w:rsidRPr="00570725" w:rsidRDefault="007419FE" w:rsidP="00FB5DDF">
      <w:pPr>
        <w:spacing w:line="360" w:lineRule="auto"/>
        <w:ind w:firstLine="720"/>
        <w:jc w:val="both"/>
        <w:rPr>
          <w:sz w:val="28"/>
          <w:szCs w:val="28"/>
        </w:rPr>
      </w:pPr>
      <w:r w:rsidRPr="00570725">
        <w:rPr>
          <w:sz w:val="28"/>
          <w:szCs w:val="28"/>
        </w:rPr>
        <w:t xml:space="preserve">Trong toàn bộ hệ thống triết học của </w:t>
      </w:r>
      <w:r w:rsidR="00A429A3" w:rsidRPr="00570725">
        <w:rPr>
          <w:sz w:val="28"/>
          <w:szCs w:val="28"/>
        </w:rPr>
        <w:t>I.</w:t>
      </w:r>
      <w:r w:rsidRPr="00570725">
        <w:rPr>
          <w:sz w:val="28"/>
          <w:szCs w:val="28"/>
        </w:rPr>
        <w:t xml:space="preserve">Kant, việc xác lập tự do như nền tảng của đời sống đạo đức còn cho thấy sự thống nhất giữa những vấn đề trung tâm mà ông theo đuổi. Nếu </w:t>
      </w:r>
      <w:r w:rsidRPr="00570725">
        <w:rPr>
          <w:i/>
          <w:iCs/>
          <w:sz w:val="28"/>
          <w:szCs w:val="28"/>
        </w:rPr>
        <w:t>Phê phán lý tính thuần túy</w:t>
      </w:r>
      <w:r w:rsidRPr="00570725">
        <w:rPr>
          <w:sz w:val="28"/>
          <w:szCs w:val="28"/>
        </w:rPr>
        <w:t xml:space="preserve"> hướng đến việc xác định giới hạn và khả năng của nhận thức thì </w:t>
      </w:r>
      <w:r w:rsidRPr="00570725">
        <w:rPr>
          <w:i/>
          <w:iCs/>
          <w:sz w:val="28"/>
          <w:szCs w:val="28"/>
        </w:rPr>
        <w:t>Phê phán lý tính thực hành</w:t>
      </w:r>
      <w:r w:rsidRPr="00570725">
        <w:rPr>
          <w:sz w:val="28"/>
          <w:szCs w:val="28"/>
        </w:rPr>
        <w:t xml:space="preserve"> lại hướng đến việc xác lập cơ sở của hành động đạo đức. Sự chuyển từ lý tính lý luận sang lý tính thực hành không phải là sự thay đổi đối tượng nghiên cứu, mà là sự chuyển từ câu hỏi con người có thể biết gì sang câu hỏi con người phải làm gì. Quan niệm của </w:t>
      </w:r>
      <w:r w:rsidR="00A429A3" w:rsidRPr="00570725">
        <w:rPr>
          <w:sz w:val="28"/>
          <w:szCs w:val="28"/>
        </w:rPr>
        <w:t>I.</w:t>
      </w:r>
      <w:r w:rsidRPr="00570725">
        <w:rPr>
          <w:sz w:val="28"/>
          <w:szCs w:val="28"/>
        </w:rPr>
        <w:t xml:space="preserve">Kant về cái </w:t>
      </w:r>
      <w:r w:rsidR="005F1C32" w:rsidRPr="00570725">
        <w:rPr>
          <w:sz w:val="28"/>
          <w:szCs w:val="28"/>
        </w:rPr>
        <w:t>Thiện</w:t>
      </w:r>
      <w:r w:rsidRPr="00570725">
        <w:rPr>
          <w:sz w:val="28"/>
          <w:szCs w:val="28"/>
        </w:rPr>
        <w:t xml:space="preserve"> tối cao trước hết phải bắt đầu từ việc làm rõ vai trò nền tảng của tự do trong toàn bộ hệ thống lý tính thực hành</w:t>
      </w:r>
      <w:r w:rsidR="006B6B91" w:rsidRPr="00570725">
        <w:rPr>
          <w:sz w:val="28"/>
          <w:szCs w:val="28"/>
        </w:rPr>
        <w:t xml:space="preserve"> </w:t>
      </w:r>
    </w:p>
    <w:p w14:paraId="7ADE7279" w14:textId="0E2ADDBC" w:rsidR="007419FE" w:rsidRPr="00570725" w:rsidRDefault="007419FE" w:rsidP="00FB5DDF">
      <w:pPr>
        <w:pStyle w:val="ListParagraph"/>
        <w:spacing w:line="360" w:lineRule="auto"/>
        <w:ind w:left="0" w:firstLine="720"/>
        <w:jc w:val="both"/>
        <w:rPr>
          <w:sz w:val="28"/>
          <w:szCs w:val="28"/>
        </w:rPr>
      </w:pPr>
      <w:r w:rsidRPr="00570725">
        <w:rPr>
          <w:sz w:val="28"/>
          <w:szCs w:val="28"/>
        </w:rPr>
        <w:t xml:space="preserve">Việc xác lập tự do như nền tảng của đời sống đạo đức cũng đồng thời dẫn </w:t>
      </w:r>
      <w:r w:rsidR="00A429A3" w:rsidRPr="00570725">
        <w:rPr>
          <w:sz w:val="28"/>
          <w:szCs w:val="28"/>
        </w:rPr>
        <w:t>I.</w:t>
      </w:r>
      <w:r w:rsidRPr="00570725">
        <w:rPr>
          <w:sz w:val="28"/>
          <w:szCs w:val="28"/>
        </w:rPr>
        <w:t xml:space="preserve">Kant đến nguyên tắc tự trị của ý chí. Ý chí chỉ thực sự tự do khi nguyên tắc quy định hành động được tìm thấy ngay trong chính lý tính của chủ thể, chứ không phải ở bất kỳ mục đích hay động cơ nào đến từ bên ngoài. Vì vậy, tự trị không phải là một nội dung tách biệt với tự do mà là phương thức biểu hiện của tự do trong đời sống đạo đức. Một ý chí càng phụ thuộc vào những khuynh </w:t>
      </w:r>
      <w:r w:rsidRPr="00570725">
        <w:rPr>
          <w:sz w:val="28"/>
          <w:szCs w:val="28"/>
        </w:rPr>
        <w:lastRenderedPageBreak/>
        <w:t xml:space="preserve">hướng cảm tính thì càng xa rời tính tự trị; ngược lại, khi ý chí tự quy định mình bằng quy luật luân lý, chủ thể đồng thời khẳng định tư cách của một hữu thể có lý tính và có tự do. Chính ở điểm này, </w:t>
      </w:r>
      <w:r w:rsidR="00BD5884" w:rsidRPr="00570725">
        <w:rPr>
          <w:sz w:val="28"/>
          <w:szCs w:val="28"/>
        </w:rPr>
        <w:t>I.</w:t>
      </w:r>
      <w:r w:rsidRPr="00570725">
        <w:rPr>
          <w:sz w:val="28"/>
          <w:szCs w:val="28"/>
        </w:rPr>
        <w:t>Kant xem tự trị của ý chí là nguyên tắc tối cao của đạo đức học, bởi chỉ trên cơ sở tự trị, quy luật luân lý mới có thể mang giá trị phổ quát và tất yếu đối với mọi chủ thể có lý tính.</w:t>
      </w:r>
      <w:r w:rsidR="009E4B78" w:rsidRPr="00570725">
        <w:rPr>
          <w:sz w:val="28"/>
          <w:szCs w:val="28"/>
        </w:rPr>
        <w:t xml:space="preserve"> “Sự tự trị (Autonomie) của ý chí (Will) là nguyên tắc duy nhất của mọi quy luật luân lý và mọi nghĩa vụ phù hợp với chúng”</w:t>
      </w:r>
      <w:r w:rsidRPr="00570725">
        <w:rPr>
          <w:sz w:val="28"/>
          <w:szCs w:val="28"/>
        </w:rPr>
        <w:t xml:space="preserve"> </w:t>
      </w:r>
      <w:r w:rsidR="009E4B78" w:rsidRPr="00570725">
        <w:rPr>
          <w:sz w:val="28"/>
          <w:szCs w:val="28"/>
          <w:lang w:val="vi-VN"/>
        </w:rPr>
        <w:t>[</w:t>
      </w:r>
      <w:r w:rsidR="009E4B78" w:rsidRPr="00570725">
        <w:rPr>
          <w:sz w:val="28"/>
          <w:szCs w:val="28"/>
        </w:rPr>
        <w:t>13</w:t>
      </w:r>
      <w:r w:rsidR="0041265B" w:rsidRPr="00570725">
        <w:rPr>
          <w:sz w:val="28"/>
          <w:szCs w:val="28"/>
          <w:lang w:val="vi-VN"/>
        </w:rPr>
        <w:t xml:space="preserve">; </w:t>
      </w:r>
      <w:r w:rsidR="009E4B78" w:rsidRPr="00570725">
        <w:rPr>
          <w:sz w:val="28"/>
          <w:szCs w:val="28"/>
        </w:rPr>
        <w:t>tr. 60</w:t>
      </w:r>
      <w:r w:rsidR="009E4B78" w:rsidRPr="00570725">
        <w:rPr>
          <w:sz w:val="28"/>
          <w:szCs w:val="28"/>
          <w:lang w:val="vi-VN"/>
        </w:rPr>
        <w:t>]</w:t>
      </w:r>
    </w:p>
    <w:p w14:paraId="42DA874A" w14:textId="31DCC661" w:rsidR="007419FE" w:rsidRPr="00570725" w:rsidRDefault="007419FE" w:rsidP="00FB5DDF">
      <w:pPr>
        <w:spacing w:line="360" w:lineRule="auto"/>
        <w:ind w:firstLine="720"/>
        <w:jc w:val="both"/>
        <w:rPr>
          <w:sz w:val="28"/>
          <w:szCs w:val="28"/>
        </w:rPr>
      </w:pPr>
      <w:r w:rsidRPr="00570725">
        <w:rPr>
          <w:sz w:val="28"/>
          <w:szCs w:val="28"/>
        </w:rPr>
        <w:t xml:space="preserve">Vai trò của tự trị còn cho thấy tự do trong đạo đức học </w:t>
      </w:r>
      <w:r w:rsidR="00BD5884" w:rsidRPr="00570725">
        <w:rPr>
          <w:sz w:val="28"/>
          <w:szCs w:val="28"/>
        </w:rPr>
        <w:t>I.</w:t>
      </w:r>
      <w:r w:rsidRPr="00570725">
        <w:rPr>
          <w:sz w:val="28"/>
          <w:szCs w:val="28"/>
        </w:rPr>
        <w:t xml:space="preserve">Kant hoàn toàn khác với quan niệm đồng nhất tự do với sự lựa chọn tùy ý. Chủ thể không trở nên tự do vì có nhiều khả năng lựa chọn hơn, mà vì có khả năng tự đặt mình dưới sự chi phối của quy luật do chính lý tính ban hành. Ý chí càng độc lập với những động cơ cảm tính thì càng thể hiện đầy đủ bản chất của tự do. Bởi vậy, tự do không được hiểu như sự giải phóng khỏi mọi quy tắc, mà là sự giải phóng khỏi sự lệ thuộc vào những quy định của đời sống cảm tính để hành động theo quy luật luân lý. Chính cách hiểu này làm cho tự do trở thành nền tảng của bổn phận, của trách nhiệm đạo đức và đồng thời là điều kiện để lý tính thực hành hướng tới cái </w:t>
      </w:r>
      <w:r w:rsidR="005F1C32" w:rsidRPr="00570725">
        <w:rPr>
          <w:sz w:val="28"/>
          <w:szCs w:val="28"/>
        </w:rPr>
        <w:t>Thiện</w:t>
      </w:r>
      <w:r w:rsidRPr="00570725">
        <w:rPr>
          <w:sz w:val="28"/>
          <w:szCs w:val="28"/>
        </w:rPr>
        <w:t xml:space="preserve"> tối cao. </w:t>
      </w:r>
    </w:p>
    <w:p w14:paraId="2C365C32" w14:textId="014CDD0E" w:rsidR="00C10BB8" w:rsidRPr="00570725" w:rsidRDefault="007419FE" w:rsidP="00C10BB8">
      <w:pPr>
        <w:spacing w:line="360" w:lineRule="auto"/>
        <w:ind w:firstLine="720"/>
        <w:jc w:val="both"/>
        <w:rPr>
          <w:sz w:val="28"/>
          <w:szCs w:val="28"/>
        </w:rPr>
      </w:pPr>
      <w:r w:rsidRPr="00570725">
        <w:rPr>
          <w:sz w:val="28"/>
          <w:szCs w:val="28"/>
        </w:rPr>
        <w:t xml:space="preserve">Tự do giữ vị trí xuyên suốt trong toàn bộ kết cấu của </w:t>
      </w:r>
      <w:r w:rsidRPr="00570725">
        <w:rPr>
          <w:i/>
          <w:iCs/>
          <w:sz w:val="28"/>
          <w:szCs w:val="28"/>
        </w:rPr>
        <w:t>Phê phán lý tính thực hành</w:t>
      </w:r>
      <w:r w:rsidRPr="00570725">
        <w:rPr>
          <w:sz w:val="28"/>
          <w:szCs w:val="28"/>
        </w:rPr>
        <w:t xml:space="preserve">. Từ việc xác lập quy luật luân lý, làm rõ cơ sở của </w:t>
      </w:r>
      <w:r w:rsidR="005F1C32" w:rsidRPr="00570725">
        <w:rPr>
          <w:sz w:val="28"/>
          <w:szCs w:val="28"/>
        </w:rPr>
        <w:t>Thiện</w:t>
      </w:r>
      <w:r w:rsidRPr="00570725">
        <w:rPr>
          <w:sz w:val="28"/>
          <w:szCs w:val="28"/>
        </w:rPr>
        <w:t xml:space="preserve"> và ác, phân tích đối tượng của lý tính thực hành thuần túy, xây dựng các phạm trù của tự do cho đến việc luận giải cái </w:t>
      </w:r>
      <w:r w:rsidR="005F1C32" w:rsidRPr="00570725">
        <w:rPr>
          <w:sz w:val="28"/>
          <w:szCs w:val="28"/>
        </w:rPr>
        <w:t>Thiện</w:t>
      </w:r>
      <w:r w:rsidRPr="00570725">
        <w:rPr>
          <w:sz w:val="28"/>
          <w:szCs w:val="28"/>
        </w:rPr>
        <w:t xml:space="preserve"> tối cao, mọi nội dung đều được triển khai trên tiền đề rằng con người là một chủ thể có khả năng tự quy định mình bằng lý tính. Vì vậy, tự do không chỉ là một phạm trù trung tâm của đạo đức học </w:t>
      </w:r>
      <w:r w:rsidR="00A429A3" w:rsidRPr="00570725">
        <w:rPr>
          <w:sz w:val="28"/>
          <w:szCs w:val="28"/>
        </w:rPr>
        <w:t>I.</w:t>
      </w:r>
      <w:r w:rsidRPr="00570725">
        <w:rPr>
          <w:sz w:val="28"/>
          <w:szCs w:val="28"/>
        </w:rPr>
        <w:t xml:space="preserve">Kant mà còn là cơ sở lý luận làm cho học thuyết về cái </w:t>
      </w:r>
      <w:r w:rsidR="005F1C32" w:rsidRPr="00570725">
        <w:rPr>
          <w:sz w:val="28"/>
          <w:szCs w:val="28"/>
        </w:rPr>
        <w:t>Thiện</w:t>
      </w:r>
      <w:r w:rsidRPr="00570725">
        <w:rPr>
          <w:sz w:val="28"/>
          <w:szCs w:val="28"/>
        </w:rPr>
        <w:t xml:space="preserve"> tối cao có được tính thống nhất và ý nghĩa triết học. </w:t>
      </w:r>
    </w:p>
    <w:p w14:paraId="0CA2BAEB" w14:textId="566567EB" w:rsidR="007419FE" w:rsidRPr="00570725" w:rsidRDefault="007419FE" w:rsidP="00C2465D">
      <w:pPr>
        <w:pStyle w:val="Heading2"/>
        <w:rPr>
          <w:sz w:val="28"/>
          <w:szCs w:val="28"/>
        </w:rPr>
      </w:pPr>
      <w:bookmarkStart w:id="61" w:name="_Toc237470457"/>
      <w:bookmarkStart w:id="62" w:name="_Toc237498157"/>
      <w:r w:rsidRPr="00570725">
        <w:rPr>
          <w:sz w:val="28"/>
          <w:szCs w:val="28"/>
        </w:rPr>
        <w:lastRenderedPageBreak/>
        <w:t>2.</w:t>
      </w:r>
      <w:bookmarkEnd w:id="61"/>
      <w:bookmarkEnd w:id="62"/>
      <w:r w:rsidR="00840E4D" w:rsidRPr="00570725">
        <w:rPr>
          <w:sz w:val="28"/>
          <w:szCs w:val="28"/>
        </w:rPr>
        <w:t>2. Mệnh lệnh tuyệt đối- Thước đo và phương thức xác định cái Thiện</w:t>
      </w:r>
    </w:p>
    <w:p w14:paraId="49F3BF7C" w14:textId="04D73739" w:rsidR="00C10BB8" w:rsidRPr="00570725" w:rsidRDefault="00C10BB8" w:rsidP="00C2465D">
      <w:pPr>
        <w:pStyle w:val="Heading3"/>
        <w:rPr>
          <w:sz w:val="28"/>
          <w:szCs w:val="28"/>
        </w:rPr>
      </w:pPr>
      <w:bookmarkStart w:id="63" w:name="_Toc237470458"/>
      <w:bookmarkStart w:id="64" w:name="_Toc237498158"/>
      <w:r w:rsidRPr="00570725">
        <w:rPr>
          <w:sz w:val="28"/>
          <w:szCs w:val="28"/>
        </w:rPr>
        <w:t>2.2.1. Khái niệm chung về mệnh lệnh tuyệt đối</w:t>
      </w:r>
      <w:bookmarkEnd w:id="63"/>
      <w:bookmarkEnd w:id="64"/>
    </w:p>
    <w:p w14:paraId="59E97700" w14:textId="53B04774" w:rsidR="007419FE" w:rsidRPr="00570725" w:rsidRDefault="007419FE" w:rsidP="00FB5DDF">
      <w:pPr>
        <w:spacing w:line="360" w:lineRule="auto"/>
        <w:ind w:firstLine="720"/>
        <w:jc w:val="both"/>
        <w:rPr>
          <w:sz w:val="28"/>
          <w:szCs w:val="28"/>
        </w:rPr>
      </w:pPr>
      <w:r w:rsidRPr="00570725">
        <w:rPr>
          <w:sz w:val="28"/>
          <w:szCs w:val="28"/>
        </w:rPr>
        <w:t xml:space="preserve">Sau khi xác lập tự do là tiền đề của đời sống đạo đức, </w:t>
      </w:r>
      <w:r w:rsidR="00A429A3" w:rsidRPr="00570725">
        <w:rPr>
          <w:sz w:val="28"/>
          <w:szCs w:val="28"/>
        </w:rPr>
        <w:t>I.</w:t>
      </w:r>
      <w:r w:rsidRPr="00570725">
        <w:rPr>
          <w:sz w:val="28"/>
          <w:szCs w:val="28"/>
        </w:rPr>
        <w:t xml:space="preserve">Kant tiếp tục giải quyết một vấn đề giữ vị trí trung tâm trong triết học thực hành: bằng nguyên tắc nào một ý chí tự do có thể xác định phương hướng hành động của mình. Việc thừa nhận con người là một chủ thể tự do chưa đủ để bảo đảm mọi hành động đều có giá trị đạo đức, bởi con người không chỉ là hữu thể có lý tính mà còn là hữu thể cảm tính, luôn chịu sự tác động của nhu cầu, dục vọng và những khuynh hướng tự nhiên. Ý chí vì vậy luôn đứng trước khả năng lựa chọn giữa việc hành động theo quy luật của lý tính hay phục tùng các động cơ cảm tính. Đạo đức học, theo </w:t>
      </w:r>
      <w:r w:rsidR="00A429A3" w:rsidRPr="00570725">
        <w:rPr>
          <w:sz w:val="28"/>
          <w:szCs w:val="28"/>
        </w:rPr>
        <w:t>I.</w:t>
      </w:r>
      <w:r w:rsidRPr="00570725">
        <w:rPr>
          <w:sz w:val="28"/>
          <w:szCs w:val="28"/>
        </w:rPr>
        <w:t xml:space="preserve">Kant, không chỉ dừng lại ở việc chứng minh khả năng của tự do mà còn phải xác định nguyên tắc làm cho tự do trở thành hành động có giá trị đạo đức. Từ yêu cầu đó, học thuyết về mệnh lệnh tuyệt đối được xây dựng như nguyên tắc quy định hoạt động của ý chí và giữ vị trí trung tâm trong toàn bộ hệ thống đạo đức học của ông. </w:t>
      </w:r>
    </w:p>
    <w:p w14:paraId="6C872C97" w14:textId="611DD640" w:rsidR="007419FE" w:rsidRPr="00570725" w:rsidRDefault="007419FE" w:rsidP="00FB5DDF">
      <w:pPr>
        <w:spacing w:line="360" w:lineRule="auto"/>
        <w:ind w:firstLine="720"/>
        <w:jc w:val="both"/>
        <w:rPr>
          <w:sz w:val="28"/>
          <w:szCs w:val="28"/>
        </w:rPr>
      </w:pPr>
      <w:r w:rsidRPr="00570725">
        <w:rPr>
          <w:sz w:val="28"/>
          <w:szCs w:val="28"/>
        </w:rPr>
        <w:t xml:space="preserve">Vấn đề </w:t>
      </w:r>
      <w:r w:rsidR="00BD5884" w:rsidRPr="00570725">
        <w:rPr>
          <w:sz w:val="28"/>
          <w:szCs w:val="28"/>
        </w:rPr>
        <w:t>I.</w:t>
      </w:r>
      <w:r w:rsidRPr="00570725">
        <w:rPr>
          <w:sz w:val="28"/>
          <w:szCs w:val="28"/>
        </w:rPr>
        <w:t xml:space="preserve">Kant đặt ra không phải là tìm kiếm thêm một quy tắc ứng xử cho đời sống đạo đức, mà là xác lập một nguyên tắc có giá trị phổ quát và tất yếu đối với mọi chủ thể có lý tính. Trước ông, nhiều học thuyết đạo đức lấy hạnh phúc, lợi ích, khoái lạc hoặc sự hoàn </w:t>
      </w:r>
      <w:r w:rsidR="005F1C32" w:rsidRPr="00570725">
        <w:rPr>
          <w:sz w:val="28"/>
          <w:szCs w:val="28"/>
        </w:rPr>
        <w:t>Thiện</w:t>
      </w:r>
      <w:r w:rsidRPr="00570725">
        <w:rPr>
          <w:sz w:val="28"/>
          <w:szCs w:val="28"/>
        </w:rPr>
        <w:t xml:space="preserve"> của cá nhân làm tiêu chuẩn đánh giá hành động. Những quan niệm ấy đều xuất phát từ mục đích mà chủ thể mong muốn đạt tới, vì vậy giá trị của hành động luôn phụ thuộc vào kết quả và hoàn cảnh cụ thể. </w:t>
      </w:r>
      <w:r w:rsidR="00A429A3" w:rsidRPr="00570725">
        <w:rPr>
          <w:sz w:val="28"/>
          <w:szCs w:val="28"/>
        </w:rPr>
        <w:t>I.</w:t>
      </w:r>
      <w:r w:rsidRPr="00570725">
        <w:rPr>
          <w:sz w:val="28"/>
          <w:szCs w:val="28"/>
        </w:rPr>
        <w:t xml:space="preserve">Kant cho rằng các nguyên tắc được xây dựng trên cơ sở kinh nghiệm không thể trở thành nền tảng của đạo đức, bởi mục đích của con người luôn khác nhau và thay đổi theo điều kiện sống của mỗi cá nhân. Một quy luật đạo đức nếu chỉ đúng trong những hoàn cảnh nhất định thì không còn là quy luật có giá trị phổ quát. Chính vì vậy, cơ sở của đạo đức phải được tìm </w:t>
      </w:r>
      <w:r w:rsidRPr="00570725">
        <w:rPr>
          <w:sz w:val="28"/>
          <w:szCs w:val="28"/>
        </w:rPr>
        <w:lastRenderedPageBreak/>
        <w:t xml:space="preserve">kiếm ở lý tính thực hành chứ không phải trong kinh nghiệm. Chỉ có lý tính mới có khả năng ban hành những quy luật mang tính tiên nghiệm, độc lập với mọi mục đích thực nghiệm và có giá trị đối với mọi chủ thể có lý tính. </w:t>
      </w:r>
    </w:p>
    <w:p w14:paraId="18C684C9" w14:textId="1A89808A" w:rsidR="007419FE" w:rsidRPr="00570725" w:rsidRDefault="00A429A3"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xác định quy luật luân lý không phải là kết quả của kinh nghiệm, của phong tục, truyền thống hay của bất kỳ quyền lực nào bên ngoài con người. Quy luật ấy bắt nguồn từ chính lý tính và được lý tính tự ban hành cho mình. Vì vậy, con người không trở thành chủ thể đạo đức vì phục tùng một mệnh lệnh đến từ bên ngoài, mà vì trong tư cách một hữu thể có lý tính, con người nhận thức được nghĩa vụ phải hành động theo quy luật mà chính lý tính của mình xác lập. Quan niệm này đánh dấu bước chuyển quan trọng của </w:t>
      </w:r>
      <w:r w:rsidRPr="00570725">
        <w:rPr>
          <w:sz w:val="28"/>
          <w:szCs w:val="28"/>
        </w:rPr>
        <w:t>I.</w:t>
      </w:r>
      <w:r w:rsidR="007419FE" w:rsidRPr="00570725">
        <w:rPr>
          <w:sz w:val="28"/>
          <w:szCs w:val="28"/>
        </w:rPr>
        <w:t xml:space="preserve">Kant trong việc giải thích nền tảng của đạo đức: tính bắt buộc của bổn phận không xuất phát từ quyền uy, tôn giáo hay lợi ích, mà xuất phát từ năng lực tự lập pháp của lý tính thực hành. Đây cũng là cơ sở để ông phát triển học thuyết về mệnh lệnh tuyệt đối với tư cách là hình thức biểu hiện của quy luật luân lý đối với ý chí con người. </w:t>
      </w:r>
    </w:p>
    <w:p w14:paraId="12E0C41A" w14:textId="49F6B450" w:rsidR="007419FE" w:rsidRPr="00570725" w:rsidRDefault="007419FE" w:rsidP="00FB5DDF">
      <w:pPr>
        <w:spacing w:line="360" w:lineRule="auto"/>
        <w:ind w:firstLine="720"/>
        <w:jc w:val="both"/>
        <w:rPr>
          <w:sz w:val="28"/>
          <w:szCs w:val="28"/>
        </w:rPr>
      </w:pPr>
      <w:r w:rsidRPr="00570725">
        <w:rPr>
          <w:sz w:val="28"/>
          <w:szCs w:val="28"/>
        </w:rPr>
        <w:t xml:space="preserve">Tuy nhiên, quy luật luân lý tự thân không xuất hiện dưới hình thức một mệnh lệnh. </w:t>
      </w:r>
      <w:r w:rsidR="00A429A3" w:rsidRPr="00570725">
        <w:rPr>
          <w:sz w:val="28"/>
          <w:szCs w:val="28"/>
        </w:rPr>
        <w:t>I.</w:t>
      </w:r>
      <w:r w:rsidRPr="00570725">
        <w:rPr>
          <w:sz w:val="28"/>
          <w:szCs w:val="28"/>
        </w:rPr>
        <w:t xml:space="preserve">Kant chỉ ra rằng quy luật luân lý là quy luật khách quan của lý tính, có giá trị đối với mọi hữu thể có lý tính. Mệnh lệnh chỉ xuất hiện khi quy luật ấy hướng tới một ý chí chưa hoàn toàn đồng nhất với lý tính. Bởi vậy, để hiểu đúng khái niệm mệnh lệnh tuyệt đối, trước hết cần phân biệt quy luật luân lý với mệnh lệnh. Quy luật luân lý biểu hiện tính khách quan của lý tính; còn mệnh lệnh là hình thức mà quy luật ấy tác động đến một ý chí hữu hạn như con người. Trong </w:t>
      </w:r>
      <w:r w:rsidRPr="00570725">
        <w:rPr>
          <w:i/>
          <w:iCs/>
          <w:sz w:val="28"/>
          <w:szCs w:val="28"/>
        </w:rPr>
        <w:t>Đặt nền móng cho siêu hình học về đức lý</w:t>
      </w:r>
      <w:r w:rsidRPr="00570725">
        <w:rPr>
          <w:sz w:val="28"/>
          <w:szCs w:val="28"/>
        </w:rPr>
        <w:t xml:space="preserve">, </w:t>
      </w:r>
      <w:r w:rsidR="00A429A3" w:rsidRPr="00570725">
        <w:rPr>
          <w:sz w:val="28"/>
          <w:szCs w:val="28"/>
        </w:rPr>
        <w:t>I.</w:t>
      </w:r>
      <w:r w:rsidRPr="00570725">
        <w:rPr>
          <w:sz w:val="28"/>
          <w:szCs w:val="28"/>
        </w:rPr>
        <w:t xml:space="preserve">Kant </w:t>
      </w:r>
      <w:r w:rsidR="00C61770" w:rsidRPr="00570725">
        <w:rPr>
          <w:sz w:val="28"/>
          <w:szCs w:val="28"/>
        </w:rPr>
        <w:t>cho</w:t>
      </w:r>
      <w:r w:rsidR="00C61770" w:rsidRPr="00570725">
        <w:rPr>
          <w:sz w:val="28"/>
          <w:szCs w:val="28"/>
          <w:lang w:val="vi-VN"/>
        </w:rPr>
        <w:t xml:space="preserve"> rằng, m</w:t>
      </w:r>
      <w:r w:rsidRPr="00570725">
        <w:rPr>
          <w:sz w:val="28"/>
          <w:szCs w:val="28"/>
        </w:rPr>
        <w:t xml:space="preserve">ệnh lệnh là công thức của một mệnh lệnh của lý tính, nhờ đó một hành động được trình bày như là tất yếu khách quan. Định nghĩa này cho thấy mệnh lệnh không sáng tạo ra quy luật luân lý mà chỉ biểu đạt sự ràng buộc của quy luật ấy đối với ý chí. </w:t>
      </w:r>
    </w:p>
    <w:p w14:paraId="53CFCBF2" w14:textId="22461BF9" w:rsidR="007419FE" w:rsidRPr="00570725" w:rsidRDefault="00A429A3" w:rsidP="00FB5DDF">
      <w:pPr>
        <w:spacing w:line="360" w:lineRule="auto"/>
        <w:ind w:firstLine="720"/>
        <w:jc w:val="both"/>
        <w:rPr>
          <w:sz w:val="28"/>
          <w:szCs w:val="28"/>
        </w:rPr>
      </w:pPr>
      <w:r w:rsidRPr="00570725">
        <w:rPr>
          <w:sz w:val="28"/>
          <w:szCs w:val="28"/>
        </w:rPr>
        <w:lastRenderedPageBreak/>
        <w:t>I.</w:t>
      </w:r>
      <w:r w:rsidR="007419FE" w:rsidRPr="00570725">
        <w:rPr>
          <w:sz w:val="28"/>
          <w:szCs w:val="28"/>
        </w:rPr>
        <w:t xml:space="preserve">Kant đồng thời giải thích vì sao quy luật luân lý phải mang hình thức mệnh lệnh đối với con người. Nếu tồn tại một ý chí hoàn toàn phù hợp với lý tính thì mọi hành động đều diễn ra tất yếu theo quy luật luân lý; khi đó sẽ không còn sự đối lập giữa điều lý tính đòi hỏi và điều chủ thể mong muốn, cũng không còn xuất hiện nghĩa vụ. Con người lại là một hữu thể vừa có lý tính vừa có cảm tính. Ý chí luôn chịu tác động đồng thời của quy luật luân lý và những khuynh hướng tự nhiên, vì vậy điều lý tính xác định là phải làm không phải lúc nào cũng trở thành điều con người thực hiện. Khoảng cách giữa quy luật khách quan của lý tính với trạng thái hiện thực của ý chí chính là cơ sở làm xuất hiện tính bắt buộc của mệnh lệnh. Nói cách khác, mệnh lệnh không phản ánh sự cưỡng chế từ bên ngoài mà phản ánh yêu cầu tự ràng buộc của lý tính đối với chính ý chí của chủ thể. </w:t>
      </w:r>
    </w:p>
    <w:p w14:paraId="65CFED16" w14:textId="6708CFF2" w:rsidR="007419FE" w:rsidRPr="00570725" w:rsidRDefault="007419FE" w:rsidP="00FB5DDF">
      <w:pPr>
        <w:spacing w:line="360" w:lineRule="auto"/>
        <w:ind w:firstLine="720"/>
        <w:jc w:val="both"/>
        <w:rPr>
          <w:sz w:val="28"/>
          <w:szCs w:val="28"/>
        </w:rPr>
      </w:pPr>
      <w:r w:rsidRPr="00570725">
        <w:rPr>
          <w:sz w:val="28"/>
          <w:szCs w:val="28"/>
        </w:rPr>
        <w:t xml:space="preserve">Từ khái niệm chung về mệnh lệnh, </w:t>
      </w:r>
      <w:r w:rsidR="00A429A3" w:rsidRPr="00570725">
        <w:rPr>
          <w:sz w:val="28"/>
          <w:szCs w:val="28"/>
        </w:rPr>
        <w:t>I.</w:t>
      </w:r>
      <w:r w:rsidRPr="00570725">
        <w:rPr>
          <w:sz w:val="28"/>
          <w:szCs w:val="28"/>
        </w:rPr>
        <w:t xml:space="preserve">Kant tiếp tục phân biệt hai hình thức cơ bản là mệnh lệnh giả định và mệnh lệnh tuyệt đối. Sự phân biệt này không nhằm xây dựng hai hệ thống đạo đức khác nhau mà nhằm chỉ ra giới hạn của những nguyên tắc hành động dựa trên mục đích kinh nghiệm. Mệnh lệnh giả định luôn gắn với một điều kiện nhất định. Giá trị bắt buộc của nó chỉ tồn tại khi chủ thể mong muốn đạt tới mục đích đã đặt ra. Vì vậy, loại mệnh lệnh này chỉ có ý nghĩa như những quy tắc hướng dẫn cách thức đạt được một kết quả nhất định, chứ chưa thể trở thành quy luật của đạo đức. </w:t>
      </w:r>
      <w:r w:rsidR="00A429A3" w:rsidRPr="00570725">
        <w:rPr>
          <w:sz w:val="28"/>
          <w:szCs w:val="28"/>
        </w:rPr>
        <w:t>I.</w:t>
      </w:r>
      <w:r w:rsidRPr="00570725">
        <w:rPr>
          <w:sz w:val="28"/>
          <w:szCs w:val="28"/>
        </w:rPr>
        <w:t>Kant gọi đó là những quy tắc của kỹ năng hoặc của sự khôn ngoan thực tiễn, bởi hiệu lực của chúng luôn phụ thuộc vào mục tiêu mà chủ thể theo đuổi. Khi mục tiêu thay đổi, bản thân mệnh lệnh cũng không còn giá trị bắt buộc</w:t>
      </w:r>
    </w:p>
    <w:p w14:paraId="74C74D97" w14:textId="1F5A3EC9" w:rsidR="007419FE" w:rsidRPr="00570725" w:rsidRDefault="007419FE" w:rsidP="00FB5DDF">
      <w:pPr>
        <w:spacing w:line="360" w:lineRule="auto"/>
        <w:ind w:firstLine="720"/>
        <w:jc w:val="both"/>
        <w:rPr>
          <w:sz w:val="28"/>
          <w:szCs w:val="28"/>
        </w:rPr>
      </w:pPr>
      <w:r w:rsidRPr="00570725">
        <w:rPr>
          <w:sz w:val="28"/>
          <w:szCs w:val="28"/>
        </w:rPr>
        <w:t xml:space="preserve">Ngược lại, mệnh lệnh tuyệt đối không gắn với bất kỳ mục đích hay điều kiện nào nằm ngoài bản thân quy luật luân lý. </w:t>
      </w:r>
      <w:r w:rsidR="00A429A3" w:rsidRPr="00570725">
        <w:rPr>
          <w:sz w:val="28"/>
          <w:szCs w:val="28"/>
        </w:rPr>
        <w:t>I.</w:t>
      </w:r>
      <w:r w:rsidRPr="00570725">
        <w:rPr>
          <w:sz w:val="28"/>
          <w:szCs w:val="28"/>
        </w:rPr>
        <w:t xml:space="preserve">Kant gọi đó là mệnh lệnh vô điều kiện vì nó đòi hỏi hành động phải được thực hiện chỉ bởi hành động ấy là bổn phận phải làm, chứ không phải vì lợi ích hay kết quả mà hành động đem </w:t>
      </w:r>
      <w:r w:rsidRPr="00570725">
        <w:rPr>
          <w:spacing w:val="-6"/>
          <w:sz w:val="28"/>
          <w:szCs w:val="28"/>
        </w:rPr>
        <w:lastRenderedPageBreak/>
        <w:t>lại. Mệnh lệnh tuyệt đối là mệnh lệnh biểu thị một hành động như là tự nó khách quan tất yếu, không cần quy chiếu đến một mục đích nào khác</w:t>
      </w:r>
      <w:r w:rsidR="00C61770" w:rsidRPr="00570725">
        <w:rPr>
          <w:spacing w:val="-6"/>
          <w:sz w:val="28"/>
          <w:szCs w:val="28"/>
          <w:lang w:val="vi-VN"/>
        </w:rPr>
        <w:t xml:space="preserve">. </w:t>
      </w:r>
      <w:r w:rsidRPr="00570725">
        <w:rPr>
          <w:spacing w:val="-6"/>
          <w:sz w:val="28"/>
          <w:szCs w:val="28"/>
        </w:rPr>
        <w:t xml:space="preserve">Chính đặc điểm này tạo nên sự khác biệt căn bản giữa mệnh lệnh tuyệt đối và mọi nguyên tắc hành động dựa trên kinh nghiệm. Nếu mệnh lệnh giả định luôn trả lời câu hỏi </w:t>
      </w:r>
      <w:r w:rsidRPr="00570725">
        <w:rPr>
          <w:i/>
          <w:iCs/>
          <w:spacing w:val="-6"/>
          <w:sz w:val="28"/>
          <w:szCs w:val="28"/>
        </w:rPr>
        <w:t>phải làm gì để đạt được một mục đích nào đó</w:t>
      </w:r>
      <w:r w:rsidRPr="00570725">
        <w:rPr>
          <w:spacing w:val="-6"/>
          <w:sz w:val="28"/>
          <w:szCs w:val="28"/>
        </w:rPr>
        <w:t>, thì mệnh lệnh tuyệt đối chỉ đặt ra một yêu cầu duy nhất: hành động vì sự tôn trọng quy luật luân lý.</w:t>
      </w:r>
      <w:r w:rsidRPr="00570725">
        <w:rPr>
          <w:sz w:val="28"/>
          <w:szCs w:val="28"/>
        </w:rPr>
        <w:t xml:space="preserve"> </w:t>
      </w:r>
    </w:p>
    <w:p w14:paraId="1CF88993" w14:textId="65451C62" w:rsidR="007419FE" w:rsidRPr="00570725" w:rsidRDefault="007419FE" w:rsidP="00FB5DDF">
      <w:pPr>
        <w:spacing w:line="360" w:lineRule="auto"/>
        <w:ind w:firstLine="720"/>
        <w:jc w:val="both"/>
        <w:rPr>
          <w:sz w:val="28"/>
          <w:szCs w:val="28"/>
          <w:lang w:val="vi-VN"/>
        </w:rPr>
      </w:pPr>
      <w:r w:rsidRPr="00570725">
        <w:rPr>
          <w:sz w:val="28"/>
          <w:szCs w:val="28"/>
        </w:rPr>
        <w:t xml:space="preserve">Sự phân biệt giữa hai loại mệnh lệnh không chỉ có ý nghĩa về mặt khái niệm mà còn phản ánh quan niệm của </w:t>
      </w:r>
      <w:r w:rsidR="00A429A3" w:rsidRPr="00570725">
        <w:rPr>
          <w:sz w:val="28"/>
          <w:szCs w:val="28"/>
        </w:rPr>
        <w:t>I.</w:t>
      </w:r>
      <w:r w:rsidRPr="00570725">
        <w:rPr>
          <w:sz w:val="28"/>
          <w:szCs w:val="28"/>
        </w:rPr>
        <w:t xml:space="preserve">Kant về nền tảng của đạo đức. Một hành động được thực hiện nhằm đạt tới hạnh phúc, lợi ích hay bất kỳ mục tiêu thực nghiệm nào đều chịu sự chi phối của điều kiện bên ngoài ý chí. Giá trị của hành động trong trường hợp này thay đổi theo mục đích mà chủ thể lựa chọn. Đạo đức, theo </w:t>
      </w:r>
      <w:r w:rsidR="00A429A3" w:rsidRPr="00570725">
        <w:rPr>
          <w:sz w:val="28"/>
          <w:szCs w:val="28"/>
        </w:rPr>
        <w:t>I.</w:t>
      </w:r>
      <w:r w:rsidRPr="00570725">
        <w:rPr>
          <w:sz w:val="28"/>
          <w:szCs w:val="28"/>
        </w:rPr>
        <w:t xml:space="preserve">Kant, không thể được xây dựng trên những nguyên tắc như vậy, bởi điều kiện của mỗi cá nhân luôn khác nhau và không thể trở thành cơ sở cho một quy luật có giá trị phổ quát. Chỉ khi ý chí hành động từ sự tôn trọng quy luật luân lý, không bị quyết định bởi lợi ích hay hậu quả của hành động, hành động ấy mới mang giá trị đạo đức đúng nghĩa. Đây cũng là lý do </w:t>
      </w:r>
      <w:r w:rsidR="00801575" w:rsidRPr="00570725">
        <w:rPr>
          <w:sz w:val="28"/>
          <w:szCs w:val="28"/>
        </w:rPr>
        <w:t>I.</w:t>
      </w:r>
      <w:r w:rsidRPr="00570725">
        <w:rPr>
          <w:sz w:val="28"/>
          <w:szCs w:val="28"/>
        </w:rPr>
        <w:t xml:space="preserve">Kant xem mệnh lệnh tuyệt đối là nguyên tắc nền tảng của toàn bộ đời sống luân </w:t>
      </w:r>
      <w:r w:rsidR="00410CC8" w:rsidRPr="00570725">
        <w:rPr>
          <w:sz w:val="28"/>
          <w:szCs w:val="28"/>
        </w:rPr>
        <w:t>lý</w:t>
      </w:r>
      <w:r w:rsidR="00410CC8" w:rsidRPr="00570725">
        <w:rPr>
          <w:sz w:val="28"/>
          <w:szCs w:val="28"/>
          <w:lang w:val="vi-VN"/>
        </w:rPr>
        <w:t>.</w:t>
      </w:r>
    </w:p>
    <w:p w14:paraId="05C29FA7" w14:textId="755D13A5" w:rsidR="007419FE" w:rsidRPr="00570725" w:rsidRDefault="007419FE" w:rsidP="00FB5DDF">
      <w:pPr>
        <w:spacing w:line="360" w:lineRule="auto"/>
        <w:ind w:firstLine="720"/>
        <w:jc w:val="both"/>
        <w:rPr>
          <w:sz w:val="28"/>
          <w:szCs w:val="28"/>
        </w:rPr>
      </w:pPr>
      <w:r w:rsidRPr="00570725">
        <w:rPr>
          <w:sz w:val="28"/>
          <w:szCs w:val="28"/>
        </w:rPr>
        <w:t xml:space="preserve">Để làm rõ cách thức quy luật luân lý định hướng hành động, </w:t>
      </w:r>
      <w:r w:rsidR="00801575" w:rsidRPr="00570725">
        <w:rPr>
          <w:sz w:val="28"/>
          <w:szCs w:val="28"/>
        </w:rPr>
        <w:t>I.</w:t>
      </w:r>
      <w:r w:rsidRPr="00570725">
        <w:rPr>
          <w:sz w:val="28"/>
          <w:szCs w:val="28"/>
        </w:rPr>
        <w:t>Kant sử dụng khái niệm châm ngôn.</w:t>
      </w:r>
      <w:r w:rsidR="0041265B" w:rsidRPr="00570725">
        <w:rPr>
          <w:sz w:val="28"/>
          <w:szCs w:val="28"/>
          <w:lang w:val="vi-VN"/>
        </w:rPr>
        <w:t xml:space="preserve"> </w:t>
      </w:r>
      <w:r w:rsidRPr="00570725">
        <w:rPr>
          <w:sz w:val="28"/>
          <w:szCs w:val="28"/>
        </w:rPr>
        <w:t>Châm</w:t>
      </w:r>
      <w:r w:rsidR="0041265B" w:rsidRPr="00570725">
        <w:rPr>
          <w:sz w:val="28"/>
          <w:szCs w:val="28"/>
          <w:lang w:val="vi-VN"/>
        </w:rPr>
        <w:t xml:space="preserve"> </w:t>
      </w:r>
      <w:r w:rsidRPr="00570725">
        <w:rPr>
          <w:sz w:val="28"/>
          <w:szCs w:val="28"/>
        </w:rPr>
        <w:t xml:space="preserve">ngôn là nguyên tắc chủ quan mà mỗi cá nhân tự đặt ra khi hành động; nó phản ánh lý do và cách thức chủ thể lựa chọn hành động trong từng hoàn cảnh cụ thể. Vì mang tính chủ quan nên các châm ngôn của những cá nhân khác nhau có thể không giống nhau. Tuy nhiên, không phải mọi châm ngôn đều có giá trị đạo đức. Một châm ngôn chỉ có thể trở thành nguyên tắc của hành động đạo đức khi nó đáp ứng yêu cầu của mệnh lệnh tuyệt đối, nghĩa là có thể được lý tính thừa nhận như một quy luật phổ quát. Mệnh lệnh tuyệt đối vì vậy không thay thế châm ngôn của chủ thể mà giữ vai trò kiểm tra tính hợp pháp của chính châm ngôn ấy. Nếu một châm ngôn không thể được </w:t>
      </w:r>
      <w:r w:rsidRPr="00570725">
        <w:rPr>
          <w:sz w:val="28"/>
          <w:szCs w:val="28"/>
        </w:rPr>
        <w:lastRenderedPageBreak/>
        <w:t>phổ quát hóa mà không dẫn tới mâu thuẫn thì châm ngôn đó không phù hợp với quy luật luân lý và không thể trở thành cơ sở của hành động đạo đức</w:t>
      </w:r>
      <w:r w:rsidR="00DC7CFA" w:rsidRPr="00570725">
        <w:rPr>
          <w:sz w:val="28"/>
          <w:szCs w:val="28"/>
        </w:rPr>
        <w:t>.</w:t>
      </w:r>
    </w:p>
    <w:p w14:paraId="16737594" w14:textId="3F55BB16" w:rsidR="007419FE" w:rsidRPr="00570725" w:rsidRDefault="00662F18"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trình bày công thức đầu tiên của mệnh lệnh tuyệt đối bằng mệnh </w:t>
      </w:r>
      <w:r w:rsidR="007419FE" w:rsidRPr="00570725">
        <w:rPr>
          <w:spacing w:val="-4"/>
          <w:sz w:val="28"/>
          <w:szCs w:val="28"/>
        </w:rPr>
        <w:t>đề nổi tiếng: "Hãy chỉ hành động theo châm ngôn mà đồng thời anh có thể muốn nó trở thành quy luật phổ quát"</w:t>
      </w:r>
      <w:r w:rsidR="0041265B" w:rsidRPr="00570725">
        <w:rPr>
          <w:spacing w:val="-4"/>
          <w:sz w:val="28"/>
          <w:szCs w:val="28"/>
          <w:lang w:val="vi-VN"/>
        </w:rPr>
        <w:t>.</w:t>
      </w:r>
      <w:r w:rsidR="007419FE" w:rsidRPr="00570725">
        <w:rPr>
          <w:spacing w:val="-4"/>
          <w:sz w:val="28"/>
          <w:szCs w:val="28"/>
        </w:rPr>
        <w:t xml:space="preserve"> Đây không phải là một quy tắc nhằm hướng dẫn cách giải quyết từng tình huống cụ thể, mà là tiêu chuẩn để lý tính xem xét tính chính đáng của nguyên tắc hành động. Trước khi hành động, chủ thể phải tự hỏi liệu châm ngôn mà mình lựa chọn có thể được mọi người cùng thực hiện như một quy luật chung mà không dẫn đến mâu thuẫn hay không. Nếu việc phổ quát hóa châm ngôn làm cho chính điều kiện tồn tại của nó bị phủ định, châm ngôn đó không thể được thừa nhận về mặt đạo đức. Tiêu chuẩn đánh giá vì vậy không còn là kết quả của hành động mà là khả năng để nguyên tắc chỉ đạo hành động được nâng lên thành quy luật phổ quát của lý tính</w:t>
      </w:r>
      <w:r w:rsidR="00DC7CFA" w:rsidRPr="00570725">
        <w:rPr>
          <w:spacing w:val="-4"/>
          <w:sz w:val="28"/>
          <w:szCs w:val="28"/>
        </w:rPr>
        <w:t>.</w:t>
      </w:r>
      <w:r w:rsidR="007419FE" w:rsidRPr="00570725">
        <w:rPr>
          <w:sz w:val="28"/>
          <w:szCs w:val="28"/>
        </w:rPr>
        <w:t xml:space="preserve"> </w:t>
      </w:r>
    </w:p>
    <w:p w14:paraId="6672732C" w14:textId="7047366F" w:rsidR="007419FE" w:rsidRPr="00570725" w:rsidRDefault="00BD5884"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chuyển trọng tâm của đạo đức học từ việc đánh giá hậu quả sang việc xem xét nguyên tắc của hành động. Một hành động có thể đem lại kết quả tốt trong một hoàn cảnh nhất định nhưng vẫn không có giá trị đạo đức nếu châm ngôn của nó không thể trở thành quy luật phổ quát. Ngược lại, một hành động được thực hiện từ sự tôn trọng quy luật luân lý vẫn giữ nguyên giá trị đạo đức ngay cả khi không đem lại lợi ích cho chủ thể. Quan niệm đó phản ánh sự khác biệt căn bản giữa đạo đức học </w:t>
      </w:r>
      <w:r w:rsidR="00801575" w:rsidRPr="00570725">
        <w:rPr>
          <w:sz w:val="28"/>
          <w:szCs w:val="28"/>
        </w:rPr>
        <w:t>I.</w:t>
      </w:r>
      <w:r w:rsidR="007419FE" w:rsidRPr="00570725">
        <w:rPr>
          <w:sz w:val="28"/>
          <w:szCs w:val="28"/>
        </w:rPr>
        <w:t xml:space="preserve">Kant với các học thuyết hệ quả luận, bởi tiêu chuẩn của hành động không còn được xác định từ kết quả đạt được mà từ nguyên tắc quy định ý chí. Đây cũng là ý nghĩa nổi bật của công thức về quy luật phổ quát trong toàn bộ học thuyết mệnh lệnh tuyệt đối. </w:t>
      </w:r>
    </w:p>
    <w:p w14:paraId="4FB958F8" w14:textId="417C8C79" w:rsidR="007419FE" w:rsidRPr="00570725" w:rsidRDefault="00801575"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dừng lại ở công thức về quy luật phổ quát mà tiếp tục diễn đạt mệnh lệnh tuyệt đối dưới những hình thức khác. Ông không xem đây là những nguyên tắc đạo đức độc lập mà là những cách biểu đạt khác nhau của cùng một quy luật luân lý. Mỗi công thức làm nổi bật một phương diện của đời </w:t>
      </w:r>
      <w:r w:rsidR="007419FE" w:rsidRPr="00570725">
        <w:rPr>
          <w:sz w:val="28"/>
          <w:szCs w:val="28"/>
        </w:rPr>
        <w:lastRenderedPageBreak/>
        <w:t xml:space="preserve">sống đạo đức nhưng đều quy về yêu cầu chung là ý chí phải tự quy định mình bằng lý tính. Vì vậy, các công thức của mệnh lệnh tuyệt đối không tồn tại tách rời mà bổ sung cho nhau, giúp làm rõ đầy đủ hơn nội dung và ý nghĩa của quy luật luân lý. </w:t>
      </w:r>
    </w:p>
    <w:p w14:paraId="1496F0D9" w14:textId="0716A745" w:rsidR="007419FE" w:rsidRPr="00570725" w:rsidRDefault="007419FE" w:rsidP="00FB5DDF">
      <w:pPr>
        <w:spacing w:line="360" w:lineRule="auto"/>
        <w:ind w:firstLine="720"/>
        <w:jc w:val="both"/>
        <w:rPr>
          <w:sz w:val="28"/>
          <w:szCs w:val="28"/>
        </w:rPr>
      </w:pPr>
      <w:r w:rsidRPr="00570725">
        <w:rPr>
          <w:sz w:val="28"/>
          <w:szCs w:val="28"/>
        </w:rPr>
        <w:t xml:space="preserve">Công thức về con người như mục đích tự thân giữ vị trí đặc biệt trong sự phát triển tư tưởng đạo đức của </w:t>
      </w:r>
      <w:r w:rsidR="00801575" w:rsidRPr="00570725">
        <w:rPr>
          <w:sz w:val="28"/>
          <w:szCs w:val="28"/>
        </w:rPr>
        <w:t>I.</w:t>
      </w:r>
      <w:r w:rsidRPr="00570725">
        <w:rPr>
          <w:sz w:val="28"/>
          <w:szCs w:val="28"/>
        </w:rPr>
        <w:t xml:space="preserve">Kant. Ông </w:t>
      </w:r>
      <w:r w:rsidR="00C61770" w:rsidRPr="00570725">
        <w:rPr>
          <w:sz w:val="28"/>
          <w:szCs w:val="28"/>
        </w:rPr>
        <w:t>cho</w:t>
      </w:r>
      <w:r w:rsidR="00C61770" w:rsidRPr="00570725">
        <w:rPr>
          <w:sz w:val="28"/>
          <w:szCs w:val="28"/>
          <w:lang w:val="vi-VN"/>
        </w:rPr>
        <w:t xml:space="preserve"> rằng, con người dù ở bất kỳ hoàn cảnh nào cũng h</w:t>
      </w:r>
      <w:r w:rsidRPr="00570725">
        <w:rPr>
          <w:sz w:val="28"/>
          <w:szCs w:val="28"/>
        </w:rPr>
        <w:t>ãy hành động sao cho luôn đối xử với nhân tính</w:t>
      </w:r>
      <w:r w:rsidR="00C61770" w:rsidRPr="00570725">
        <w:rPr>
          <w:sz w:val="28"/>
          <w:szCs w:val="28"/>
          <w:lang w:val="vi-VN"/>
        </w:rPr>
        <w:t xml:space="preserve"> </w:t>
      </w:r>
      <w:r w:rsidRPr="00570725">
        <w:rPr>
          <w:sz w:val="28"/>
          <w:szCs w:val="28"/>
        </w:rPr>
        <w:t xml:space="preserve">như một mục đích tự thân, chứ không bao giờ chỉ như một phương tiện. Ở đây, </w:t>
      </w:r>
      <w:r w:rsidR="00662F18" w:rsidRPr="00570725">
        <w:rPr>
          <w:sz w:val="28"/>
          <w:szCs w:val="28"/>
        </w:rPr>
        <w:t>I.</w:t>
      </w:r>
      <w:r w:rsidRPr="00570725">
        <w:rPr>
          <w:sz w:val="28"/>
          <w:szCs w:val="28"/>
        </w:rPr>
        <w:t>Kant không phủ nhận việc con người có thể hỗ trợ nhau để đạt được những mục đích chung trong đời sống, mà phủ nhận việc biến con người thành công cụ thuần túy phục vụ cho mục đích của người khác. Giá trị của con người không được xác định bởi tính hữu ích hay lợi ích mà họ mang lại, mà bởi tư cách là một chủ thể có lý tính, có khả năng tự ban hành và tự tuân thủ quy luật luân lý. Chính năng lực tự trị ấy tạo nên phẩm giá của con người và làm cho con người khác với mọi sự vật trong thế giới tự nhiên</w:t>
      </w:r>
      <w:r w:rsidR="00DC7CFA" w:rsidRPr="00570725">
        <w:rPr>
          <w:sz w:val="28"/>
          <w:szCs w:val="28"/>
        </w:rPr>
        <w:t>.</w:t>
      </w:r>
      <w:r w:rsidRPr="00570725">
        <w:rPr>
          <w:sz w:val="28"/>
          <w:szCs w:val="28"/>
        </w:rPr>
        <w:t xml:space="preserve"> </w:t>
      </w:r>
    </w:p>
    <w:p w14:paraId="7DA264A2" w14:textId="7258131B" w:rsidR="007419FE" w:rsidRPr="00570725" w:rsidRDefault="00FE2EF3" w:rsidP="00FB5DDF">
      <w:pPr>
        <w:spacing w:line="360" w:lineRule="auto"/>
        <w:ind w:firstLine="720"/>
        <w:jc w:val="both"/>
        <w:rPr>
          <w:sz w:val="28"/>
          <w:szCs w:val="28"/>
        </w:rPr>
      </w:pPr>
      <w:r w:rsidRPr="00570725">
        <w:rPr>
          <w:sz w:val="28"/>
          <w:szCs w:val="28"/>
        </w:rPr>
        <w:t>Trong</w:t>
      </w:r>
      <w:r w:rsidR="007419FE" w:rsidRPr="00570725">
        <w:rPr>
          <w:sz w:val="28"/>
          <w:szCs w:val="28"/>
        </w:rPr>
        <w:t xml:space="preserve"> </w:t>
      </w:r>
      <w:r w:rsidR="007419FE" w:rsidRPr="00570725">
        <w:rPr>
          <w:i/>
          <w:iCs/>
          <w:sz w:val="28"/>
          <w:szCs w:val="28"/>
        </w:rPr>
        <w:t>Phê phán lý tính thực hành</w:t>
      </w:r>
      <w:r w:rsidR="007419FE" w:rsidRPr="00570725">
        <w:rPr>
          <w:sz w:val="28"/>
          <w:szCs w:val="28"/>
        </w:rPr>
        <w:t xml:space="preserve">, </w:t>
      </w:r>
      <w:r w:rsidR="00662F18" w:rsidRPr="00570725">
        <w:rPr>
          <w:sz w:val="28"/>
          <w:szCs w:val="28"/>
        </w:rPr>
        <w:t>I.</w:t>
      </w:r>
      <w:r w:rsidR="007419FE" w:rsidRPr="00570725">
        <w:rPr>
          <w:sz w:val="28"/>
          <w:szCs w:val="28"/>
        </w:rPr>
        <w:t xml:space="preserve">Kant xuất phát từ luận điểm rằng quy luật luân lý được ý thức trực tiếp trong lý tính thực hành và chính sự ý thức ấy làm cho con người nhận biết bổn phận của mình. Vì vậy, mệnh lệnh tuyệt đối không phải là một quy tắc được thiết lập từ kinh nghiệm hay từ những mục đích mà con người theo đuổi, mà là hình thức biểu hiện của quy luật luân lý đối với một ý chí hữu hạn. Đối với con người, quy luật luân lý luôn xuất hiện như một sự đòi hỏi phải hành động, bởi ý chí không hoàn toàn đồng nhất với lý tính mà còn chịu sự tác động của các khuynh hướng cảm tính. Chính đặc điểm này làm cho quy luật luân lý mang hình thức của một mệnh lệnh đối với chủ thể đạo đức. </w:t>
      </w:r>
    </w:p>
    <w:p w14:paraId="59FB96B5" w14:textId="22BAA944" w:rsidR="007419FE" w:rsidRPr="00570725" w:rsidRDefault="00662F18"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xem tính bắt buộc của mệnh lệnh tuyệt đối bắt nguồn từ một quyền lực bên ngoài hay từ những chế tài xã hội. Nguồn gốc của sự bắt </w:t>
      </w:r>
      <w:r w:rsidR="007419FE" w:rsidRPr="00570725">
        <w:rPr>
          <w:sz w:val="28"/>
          <w:szCs w:val="28"/>
        </w:rPr>
        <w:lastRenderedPageBreak/>
        <w:t xml:space="preserve">buộc nằm ngay trong lý tính thực hành của chủ thể. Khi ý thức được quy luật luân lý, con người đồng thời ý thức được trách nhiệm phải hành động theo quy luật ấy. Bởi vậy, mệnh lệnh tuyệt đối không đối lập với tự do mà chính là phương thức để tự do được hiện thực hóa trong đời sống đạo đức. Ý chí càng hành động theo sự tôn trọng quy luật luân lý thì càng biểu hiện đầy đủ tư cách của một ý chí tự do. Theo nghĩa đó, tính bắt buộc của mệnh lệnh tuyệt đối không phải là sự cưỡng ép từ bên ngoài mà là yêu cầu nội tại của lý tính đối với chính ý chí của mình. </w:t>
      </w:r>
    </w:p>
    <w:p w14:paraId="375B8314" w14:textId="178E974F" w:rsidR="007419FE" w:rsidRPr="00570725" w:rsidRDefault="00FE2EF3" w:rsidP="00FE2EF3">
      <w:pPr>
        <w:spacing w:line="360" w:lineRule="auto"/>
        <w:ind w:firstLine="720"/>
        <w:jc w:val="both"/>
        <w:rPr>
          <w:sz w:val="28"/>
          <w:szCs w:val="28"/>
        </w:rPr>
      </w:pPr>
      <w:r w:rsidRPr="00570725">
        <w:rPr>
          <w:sz w:val="28"/>
          <w:szCs w:val="28"/>
        </w:rPr>
        <w:t>Cùng</w:t>
      </w:r>
      <w:r w:rsidRPr="00570725">
        <w:rPr>
          <w:sz w:val="28"/>
          <w:szCs w:val="28"/>
          <w:lang w:val="vi-VN"/>
        </w:rPr>
        <w:t xml:space="preserve"> với đó. I.Kant</w:t>
      </w:r>
      <w:r w:rsidR="007419FE" w:rsidRPr="00570725">
        <w:rPr>
          <w:sz w:val="28"/>
          <w:szCs w:val="28"/>
        </w:rPr>
        <w:t xml:space="preserve"> làm sáng tỏ bản chất của quy luật luân lý và cách thức quy luật ấy quy định ý chí của một chủ thể tự do. Vì vậy, dù được diễn đạt dưới nhiều hình thức khác nhau, các công thức của mệnh lệnh tuyệt đối đều quy về một yêu cầu thống nhất: ý chí phải hành động theo nguyên tắc mà lý tính có thể thừa nhận như một quy luật có giá trị phổ quát. Chính sự thống nhất này bảo đảm cho quy luật luân lý không bị phụ thuộc vào những mục đích mang tính kinh nghiệm hay những điều kiện riêng của từng cá nhân. </w:t>
      </w:r>
      <w:r w:rsidRPr="00570725">
        <w:rPr>
          <w:sz w:val="28"/>
          <w:szCs w:val="28"/>
        </w:rPr>
        <w:t>Những</w:t>
      </w:r>
      <w:r w:rsidRPr="00570725">
        <w:rPr>
          <w:sz w:val="28"/>
          <w:szCs w:val="28"/>
          <w:lang w:val="vi-VN"/>
        </w:rPr>
        <w:t xml:space="preserve"> yêu </w:t>
      </w:r>
      <w:r w:rsidR="007419FE" w:rsidRPr="00570725">
        <w:rPr>
          <w:sz w:val="28"/>
          <w:szCs w:val="28"/>
        </w:rPr>
        <w:t xml:space="preserve">cầu về tính phổ quát của châm ngôn giữ vai trò đặc biệt quan trọng vì phản ánh trực tiếp bản chất của quy luật luân lý. Kant không yêu cầu con người cân nhắc hậu quả của hành động trước khi quyết định, mà yêu cầu xem xét nguyên tắc chỉ đạo hành động có thể được mọi chủ thể có lý tính cùng thừa nhận hay không. Một châm ngôn chỉ mang ý nghĩa đạo đức khi việc phổ quát hóa nó không dẫn đến mâu thuẫn với chính nó hoặc làm mất đi khả năng tồn tại của quy luật mà nó hướng tới. Tiêu chuẩn đánh giá vì vậy không còn nằm ở kết quả của hành động mà nằm ở tính hợp lý và tính phổ quát của nguyên tắc hành động. Đây cũng là điểm thể hiện rõ nhất sự khác biệt giữa đạo đức học Kant với những học thuyết lấy lợi ích làm tiêu chuẩn của cái </w:t>
      </w:r>
      <w:r w:rsidR="005F1C32" w:rsidRPr="00570725">
        <w:rPr>
          <w:sz w:val="28"/>
          <w:szCs w:val="28"/>
        </w:rPr>
        <w:t>Thiện</w:t>
      </w:r>
      <w:r w:rsidR="007419FE" w:rsidRPr="00570725">
        <w:rPr>
          <w:sz w:val="28"/>
          <w:szCs w:val="28"/>
        </w:rPr>
        <w:t xml:space="preserve">. </w:t>
      </w:r>
    </w:p>
    <w:p w14:paraId="4CC07101" w14:textId="544F6E64" w:rsidR="007419FE" w:rsidRPr="00570725" w:rsidRDefault="007419FE" w:rsidP="00FB5DDF">
      <w:pPr>
        <w:spacing w:line="360" w:lineRule="auto"/>
        <w:ind w:firstLine="720"/>
        <w:jc w:val="both"/>
        <w:rPr>
          <w:sz w:val="28"/>
          <w:szCs w:val="28"/>
        </w:rPr>
      </w:pPr>
      <w:r w:rsidRPr="00570725">
        <w:rPr>
          <w:sz w:val="28"/>
          <w:szCs w:val="28"/>
        </w:rPr>
        <w:t xml:space="preserve">Khi khẳng định con người luôn phải được tôn trọng như mục đích tự thân, </w:t>
      </w:r>
      <w:r w:rsidR="00BD5884" w:rsidRPr="00570725">
        <w:rPr>
          <w:sz w:val="28"/>
          <w:szCs w:val="28"/>
        </w:rPr>
        <w:t>I.</w:t>
      </w:r>
      <w:r w:rsidRPr="00570725">
        <w:rPr>
          <w:sz w:val="28"/>
          <w:szCs w:val="28"/>
        </w:rPr>
        <w:t xml:space="preserve">Kant không bổ sung một quy luật đạo đức mới mà nhấn mạnh hệ quả tất </w:t>
      </w:r>
      <w:r w:rsidRPr="00570725">
        <w:rPr>
          <w:sz w:val="28"/>
          <w:szCs w:val="28"/>
        </w:rPr>
        <w:lastRenderedPageBreak/>
        <w:t xml:space="preserve">yếu của việc thừa nhận con người là một chủ thể có lý tính và có tự do. Cũng theo logic đó, nguyên tắc tự trị của ý chí và quan niệm về vương quốc của các mục đích không phải là những học thuyết tách biệt, mà là sự triển khai sâu hơn cùng một quy luật luân lý trong quan hệ giữa cá nhân với chính mình và giữa cá nhân với cộng đồng những chủ thể có lý tính. Vì vậy, các công thức của mệnh lệnh tuyệt đối không tồn tại song song hay độc lập, mà hợp thành một chỉnh thể thống nhất, cùng biểu đạt yêu cầu cơ bản của lý tính thực hành là ý chí phải tự quy định mình bằng quy luật luân lý. </w:t>
      </w:r>
    </w:p>
    <w:p w14:paraId="0DBC0BEF" w14:textId="779A69FC" w:rsidR="007419FE" w:rsidRPr="00570725" w:rsidRDefault="00FD341E" w:rsidP="00FB5DDF">
      <w:pPr>
        <w:spacing w:line="360" w:lineRule="auto"/>
        <w:ind w:firstLine="720"/>
        <w:jc w:val="both"/>
        <w:rPr>
          <w:sz w:val="28"/>
          <w:szCs w:val="28"/>
        </w:rPr>
      </w:pPr>
      <w:r w:rsidRPr="00570725">
        <w:rPr>
          <w:sz w:val="28"/>
          <w:szCs w:val="28"/>
        </w:rPr>
        <w:t>Như vậy</w:t>
      </w:r>
      <w:r w:rsidR="007419FE" w:rsidRPr="00570725">
        <w:rPr>
          <w:sz w:val="28"/>
          <w:szCs w:val="28"/>
        </w:rPr>
        <w:t xml:space="preserve">, mệnh lệnh tuyệt đối không phải là một quy tắc nhằm hướng dẫn cách ứng xử trong từng tình huống cụ thể, mà là nguyên tắc nền tảng để lý tính đánh giá mọi châm ngôn của hành động. Giá trị của mệnh lệnh tuyệt đối không nằm ở việc chỉ ra con người phải làm điều gì trong từng trường hợp, mà ở việc xác lập tiêu chuẩn để mỗi chủ thể tự xem xét liệu nguyên tắc hành động của mình có phù hợp với quy luật luân lý hay không. Trên cơ sở đó, mệnh lệnh tuyệt đối trở thành hình thức biểu hiện của quy luật luân lý đối với ý chí con người, đồng thời là nguyên tắc trung tâm chi phối toàn bộ hệ thống đạo đức học của </w:t>
      </w:r>
      <w:r w:rsidRPr="00570725">
        <w:rPr>
          <w:sz w:val="28"/>
          <w:szCs w:val="28"/>
        </w:rPr>
        <w:t>I.</w:t>
      </w:r>
      <w:r w:rsidR="007419FE" w:rsidRPr="00570725">
        <w:rPr>
          <w:sz w:val="28"/>
          <w:szCs w:val="28"/>
        </w:rPr>
        <w:t xml:space="preserve">Kant. </w:t>
      </w:r>
    </w:p>
    <w:p w14:paraId="022277C4" w14:textId="77777777" w:rsidR="007419FE" w:rsidRPr="00570725" w:rsidRDefault="007419FE" w:rsidP="00C2465D">
      <w:pPr>
        <w:pStyle w:val="Heading3"/>
        <w:rPr>
          <w:sz w:val="28"/>
          <w:szCs w:val="28"/>
        </w:rPr>
      </w:pPr>
      <w:bookmarkStart w:id="65" w:name="_Toc237470459"/>
      <w:bookmarkStart w:id="66" w:name="_Toc237498159"/>
      <w:r w:rsidRPr="00570725">
        <w:rPr>
          <w:sz w:val="28"/>
          <w:szCs w:val="28"/>
        </w:rPr>
        <w:t>2.2.2. Vai trò của mệnh lệnh tuyệt đối</w:t>
      </w:r>
      <w:bookmarkEnd w:id="65"/>
      <w:bookmarkEnd w:id="66"/>
      <w:r w:rsidRPr="00570725">
        <w:rPr>
          <w:sz w:val="28"/>
          <w:szCs w:val="28"/>
        </w:rPr>
        <w:t xml:space="preserve"> </w:t>
      </w:r>
    </w:p>
    <w:p w14:paraId="7F59468F" w14:textId="5D352016" w:rsidR="007419FE" w:rsidRPr="00570725" w:rsidRDefault="007419FE" w:rsidP="00FB5DDF">
      <w:pPr>
        <w:spacing w:line="360" w:lineRule="auto"/>
        <w:ind w:firstLine="720"/>
        <w:jc w:val="both"/>
        <w:rPr>
          <w:sz w:val="28"/>
          <w:szCs w:val="28"/>
        </w:rPr>
      </w:pPr>
      <w:r w:rsidRPr="00570725">
        <w:rPr>
          <w:sz w:val="28"/>
          <w:szCs w:val="28"/>
        </w:rPr>
        <w:t xml:space="preserve">Sau khi xác lập quy luật luân lý là nguyên tắc tối cao của lý tính thực hành, Kant tiếp tục làm rõ bằng cách nào quy luật ấy có thể chi phối hoạt động của ý chí trong đời sống đạo đức. Đối với con người, quy luật luân lý không tồn tại như một chân lý chỉ để nhận thức mà phải trở thành nguyên tắc của hành động. Ý nghĩa của mệnh lệnh tuyệt đối được thể hiện chính ở điểm này. Mệnh lệnh tuyệt đối đưa quy luật luân lý từ lĩnh vực của lý tính vào đời sống thực tiễn, làm cho quy luật ấy trở thành nguyên tắc mà chủ thể tự nguyện lấy làm căn cứ để quyết định hành động. Vì vậy, khi bàn về vai trò của mệnh lệnh tuyệt đối, </w:t>
      </w:r>
      <w:r w:rsidR="00662F18" w:rsidRPr="00570725">
        <w:rPr>
          <w:sz w:val="28"/>
          <w:szCs w:val="28"/>
        </w:rPr>
        <w:t>I.</w:t>
      </w:r>
      <w:r w:rsidRPr="00570725">
        <w:rPr>
          <w:sz w:val="28"/>
          <w:szCs w:val="28"/>
        </w:rPr>
        <w:t xml:space="preserve">Kant không hướng sự quan tâm vào việc xây dựng thêm những chuẩn </w:t>
      </w:r>
      <w:r w:rsidRPr="00570725">
        <w:rPr>
          <w:sz w:val="28"/>
          <w:szCs w:val="28"/>
        </w:rPr>
        <w:lastRenderedPageBreak/>
        <w:t xml:space="preserve">mực ứng xử cụ thể, mà làm rõ phương thức để quy luật luân lý trở thành động lực bên trong của ý chí. </w:t>
      </w:r>
    </w:p>
    <w:p w14:paraId="1EF4CA2C" w14:textId="64708055" w:rsidR="007419FE" w:rsidRPr="00570725" w:rsidRDefault="007419FE" w:rsidP="00FB5DDF">
      <w:pPr>
        <w:spacing w:line="360" w:lineRule="auto"/>
        <w:ind w:firstLine="720"/>
        <w:jc w:val="both"/>
        <w:rPr>
          <w:sz w:val="28"/>
          <w:szCs w:val="28"/>
        </w:rPr>
      </w:pPr>
      <w:r w:rsidRPr="00570725">
        <w:rPr>
          <w:sz w:val="28"/>
          <w:szCs w:val="28"/>
        </w:rPr>
        <w:t xml:space="preserve">Ý chí của con người luôn tồn tại trong sự tác động đồng thời của lý tính và cảm tính. Những khuynh hướng tự nhiên, ham muốn và lợi ích cá nhân có thể thúc đẩy con người lựa chọn nhiều cách hành động khác nhau. Trong hoàn cảnh đó, quy luật luân lý giữ vai trò xác định điều phải làm, còn mệnh lệnh tuyệt đối biểu hiện yêu cầu của quy luật ấy đối với một ý chí chưa hoàn toàn phù hợp với lý tính. Sự ràng buộc này không bắt nguồn từ quyền lực bên ngoài hay từ những chế tài xã hội. </w:t>
      </w:r>
      <w:r w:rsidR="00662F18" w:rsidRPr="00570725">
        <w:rPr>
          <w:sz w:val="28"/>
          <w:szCs w:val="28"/>
        </w:rPr>
        <w:t>I.</w:t>
      </w:r>
      <w:r w:rsidRPr="00570725">
        <w:rPr>
          <w:sz w:val="28"/>
          <w:szCs w:val="28"/>
        </w:rPr>
        <w:t xml:space="preserve">Kant xem đó là yêu cầu do chính lý tính đặt ra đối với bản thân chủ thể. Bởi vậy, khi hành động theo mệnh lệnh tuyệt đối, con người không phục tùng ý chí của người khác mà đang thực hiện quy luật do chính lý tính của mình thừa nhận. Chính ở điểm này, mệnh lệnh tuyệt đối trở thành cơ sở để tự do được hiện thực hóa trong đời sống đạo đức. </w:t>
      </w:r>
    </w:p>
    <w:p w14:paraId="2FFCCBE2" w14:textId="314DF0A7" w:rsidR="007419FE" w:rsidRPr="00570725" w:rsidRDefault="007419FE" w:rsidP="00FB5DDF">
      <w:pPr>
        <w:spacing w:line="360" w:lineRule="auto"/>
        <w:ind w:firstLine="720"/>
        <w:jc w:val="both"/>
        <w:rPr>
          <w:sz w:val="28"/>
          <w:szCs w:val="28"/>
        </w:rPr>
      </w:pPr>
      <w:r w:rsidRPr="00570725">
        <w:rPr>
          <w:sz w:val="28"/>
          <w:szCs w:val="28"/>
        </w:rPr>
        <w:t xml:space="preserve">Ý chí chỉ thực sự trở thành ý chí đạo đức khi nguyên tắc quyết định hành động không còn được tìm kiếm trong những lợi ích trước mắt mà được xác lập từ quy luật luân lý. </w:t>
      </w:r>
      <w:r w:rsidR="00662F18" w:rsidRPr="00570725">
        <w:rPr>
          <w:sz w:val="28"/>
          <w:szCs w:val="28"/>
        </w:rPr>
        <w:t>I.</w:t>
      </w:r>
      <w:r w:rsidRPr="00570725">
        <w:rPr>
          <w:sz w:val="28"/>
          <w:szCs w:val="28"/>
        </w:rPr>
        <w:t xml:space="preserve">Kant gọi sự chuyển biến này là sự tôn trọng đối với quy luật Trong </w:t>
      </w:r>
      <w:r w:rsidRPr="00570725">
        <w:rPr>
          <w:i/>
          <w:iCs/>
          <w:sz w:val="28"/>
          <w:szCs w:val="28"/>
        </w:rPr>
        <w:t>Phê phán lý tính thực hành</w:t>
      </w:r>
      <w:r w:rsidRPr="00570725">
        <w:rPr>
          <w:sz w:val="28"/>
          <w:szCs w:val="28"/>
        </w:rPr>
        <w:t xml:space="preserve">, sự tôn trọng không được hiểu như một trạng thái tình cảm thông thường, càng không phải sự kính phục đối với một quyền lực bên ngoài. Đó là ý thức của chủ thể trước giá trị tuyệt đối của quy luật luân lý, từ đó ý chí tự đặt mình dưới sự chi phối của quy luật ấy. Vì vậy, mệnh lệnh tuyệt đối không buộc con người từ bỏ tự do, mà giúp ý chí thoát khỏi sự lệ thuộc vào những động cơ cảm tính để hành động theo nguyên tắc do chính lý tính xác lập. Chính sự chuyển biến ấy tạo nên ý nghĩa đạo đức của hành động, bởi hành động lúc này không còn được quyết định bởi điều con người mong muốn mà bởi điều lý tính xác định là phải làm. </w:t>
      </w:r>
    </w:p>
    <w:p w14:paraId="10266509" w14:textId="214ADB19" w:rsidR="007419FE" w:rsidRPr="00570725" w:rsidRDefault="007419FE" w:rsidP="00FB5DDF">
      <w:pPr>
        <w:spacing w:line="360" w:lineRule="auto"/>
        <w:ind w:firstLine="720"/>
        <w:jc w:val="both"/>
        <w:rPr>
          <w:sz w:val="28"/>
          <w:szCs w:val="28"/>
        </w:rPr>
      </w:pPr>
      <w:r w:rsidRPr="00570725">
        <w:rPr>
          <w:sz w:val="28"/>
          <w:szCs w:val="28"/>
        </w:rPr>
        <w:t xml:space="preserve">Từ đây, bổn phận được xác lập như hình thức tồn tại của quy luật luân lý trong đời sống thực tiễn. </w:t>
      </w:r>
      <w:r w:rsidR="00662F18" w:rsidRPr="00570725">
        <w:rPr>
          <w:sz w:val="28"/>
          <w:szCs w:val="28"/>
        </w:rPr>
        <w:t>I.</w:t>
      </w:r>
      <w:r w:rsidRPr="00570725">
        <w:rPr>
          <w:sz w:val="28"/>
          <w:szCs w:val="28"/>
        </w:rPr>
        <w:t xml:space="preserve">Kant không xem bổn phận là gánh nặng áp đặt lên </w:t>
      </w:r>
      <w:r w:rsidRPr="00570725">
        <w:rPr>
          <w:sz w:val="28"/>
          <w:szCs w:val="28"/>
        </w:rPr>
        <w:lastRenderedPageBreak/>
        <w:t xml:space="preserve">con người, cũng không coi đó là sự hy sinh vì một mục đích ở tương lai. Bổn phận phản ánh mối quan hệ giữa quy luật luân lý và một ý chí hữu hạn luôn đứng trước khả năng lựa chọn giữa lý tính và cảm tính. Khi ý chí lựa chọn hành động theo quy luật luân lý mặc dù điều đó có thể trái với khuynh hướng tự nhiên, chủ thể đồng thời khẳng định năng lực tự quyết của mình. Vì vậy, bổn phận không đối lập với tự do mà là biểu hiện cụ thể của tự do trong đời sống đạo đức. Không có mệnh lệnh tuyệt đối thì quy luật luân lý chỉ dừng lại ở phạm vi nhận thức; không có bổn phận thì quy luật ấy không thể trở thành hành động hiện thực. </w:t>
      </w:r>
    </w:p>
    <w:p w14:paraId="2BFECC22" w14:textId="77777777" w:rsidR="007419FE" w:rsidRPr="00570725" w:rsidRDefault="007419FE" w:rsidP="00FB5DDF">
      <w:pPr>
        <w:spacing w:line="360" w:lineRule="auto"/>
        <w:ind w:firstLine="720"/>
        <w:jc w:val="both"/>
        <w:rPr>
          <w:sz w:val="28"/>
          <w:szCs w:val="28"/>
        </w:rPr>
      </w:pPr>
      <w:r w:rsidRPr="00570725">
        <w:rPr>
          <w:sz w:val="28"/>
          <w:szCs w:val="28"/>
        </w:rPr>
        <w:t xml:space="preserve">Ý thức về bổn phận không xuất hiện như kết quả của sự cưỡng ép mà hình thành từ sự thừa nhận quy luật luân lý bằng chính lý tính của chủ thể. Bởi vậy, việc thực hiện bổn phận không phải là sự lặp lại máy móc những quy tắc có sẵn, mà là quá trình ý chí liên tục tự kiểm nghiệm và tự điều chỉnh trước yêu cầu của quy luật luân lý. Mỗi lần lựa chọn hành động theo bổn phận cũng là mỗi lần ý chí khẳng định tính tự trị của mình trước những tác động của dục vọng và lợi ích cá nhân. Chính trong quá trình đó, quy luật luân lý không còn tồn tại như một nguyên tắc trừu tượng mà trở thành nội dung hiện thực của đời sống đạo đức. Mệnh lệnh tuyệt đối vì thế giữ vai trò duy trì sự thống nhất giữa nhận thức đạo đức và hành động đạo đức, làm cho điều lý tính xác lập trở thành điều ý chí thực hiện. </w:t>
      </w:r>
    </w:p>
    <w:p w14:paraId="68EA013A" w14:textId="27C684C9" w:rsidR="007419FE" w:rsidRPr="00570725" w:rsidRDefault="007419FE" w:rsidP="00FB5DDF">
      <w:pPr>
        <w:spacing w:line="360" w:lineRule="auto"/>
        <w:ind w:firstLine="720"/>
        <w:jc w:val="both"/>
        <w:rPr>
          <w:sz w:val="28"/>
          <w:szCs w:val="28"/>
        </w:rPr>
      </w:pPr>
      <w:r w:rsidRPr="00570725">
        <w:rPr>
          <w:sz w:val="28"/>
          <w:szCs w:val="28"/>
        </w:rPr>
        <w:t xml:space="preserve">Trong </w:t>
      </w:r>
      <w:r w:rsidRPr="00570725">
        <w:rPr>
          <w:i/>
          <w:iCs/>
          <w:sz w:val="28"/>
          <w:szCs w:val="28"/>
        </w:rPr>
        <w:t>Phê phán lý tính thực hành</w:t>
      </w:r>
      <w:r w:rsidRPr="00570725">
        <w:rPr>
          <w:sz w:val="28"/>
          <w:szCs w:val="28"/>
        </w:rPr>
        <w:t xml:space="preserve">, đức hạnh không được đồng nhất với những phẩm chất bẩm sinh hay những hành vi được xã hội thừa nhận là tốt. Đức hạnh phản ánh sức mạnh của ý chí trong việc giữ vững quy luật luân lý trước những khuynh hướng luôn có xu hướng lôi kéo con người theo các mục đích cảm tính. Vì vậy, đức hạnh là một quá trình luôn diễn ra trong sự đấu tranh giữa yêu cầu của lý tính và những thôi thúc của cảm tính, nên không có điểm kết thúc tuyệt đối trong đời sống của con người. Quan niệm này cũng lý giải vì </w:t>
      </w:r>
      <w:r w:rsidRPr="00570725">
        <w:rPr>
          <w:sz w:val="28"/>
          <w:szCs w:val="28"/>
        </w:rPr>
        <w:lastRenderedPageBreak/>
        <w:t xml:space="preserve">sao </w:t>
      </w:r>
      <w:r w:rsidR="005E7AA1" w:rsidRPr="00570725">
        <w:rPr>
          <w:sz w:val="28"/>
          <w:szCs w:val="28"/>
        </w:rPr>
        <w:t>I.</w:t>
      </w:r>
      <w:r w:rsidRPr="00570725">
        <w:rPr>
          <w:sz w:val="28"/>
          <w:szCs w:val="28"/>
        </w:rPr>
        <w:t xml:space="preserve">Kant xem sự tiến bộ về đạo đức là một nhiệm vụ không ngừng của lý tính thực hành. </w:t>
      </w:r>
    </w:p>
    <w:p w14:paraId="743DF5D8" w14:textId="75AD5D8C" w:rsidR="007419FE" w:rsidRPr="00570725" w:rsidRDefault="007419FE" w:rsidP="00FB5DDF">
      <w:pPr>
        <w:spacing w:line="360" w:lineRule="auto"/>
        <w:ind w:firstLine="720"/>
        <w:jc w:val="both"/>
        <w:rPr>
          <w:sz w:val="28"/>
          <w:szCs w:val="28"/>
        </w:rPr>
      </w:pPr>
      <w:r w:rsidRPr="00570725">
        <w:rPr>
          <w:sz w:val="28"/>
          <w:szCs w:val="28"/>
        </w:rPr>
        <w:t xml:space="preserve">Đức hạnh vì vậy không thể được hiểu như phần thưởng dành cho việc hoàn thành bổn phận, mà là kết quả của việc ý chí không ngừng tự giữ mình trong sự tôn trọng quy luật luân lý. </w:t>
      </w:r>
      <w:r w:rsidR="00FD341E" w:rsidRPr="00570725">
        <w:rPr>
          <w:sz w:val="28"/>
          <w:szCs w:val="28"/>
        </w:rPr>
        <w:t>I.</w:t>
      </w:r>
      <w:r w:rsidRPr="00570725">
        <w:rPr>
          <w:sz w:val="28"/>
          <w:szCs w:val="28"/>
        </w:rPr>
        <w:t xml:space="preserve">Kant nhiều lần nhấn mạnh rằng con người, với tư cách là một hữu thể hữu hạn, không bao giờ thoát khỏi sự chi phối của những khuynh hướng cảm tính. Ý chí vì thế luôn phải đối diện với sự lựa chọn giữa điều lý tính đòi hỏi và điều cảm tính mong muốn. Giá trị của đức hạnh được thể hiện ngay trong quá trình vượt qua sự xung đột ấy. Càng kiên định với quy luật luân lý, ý chí càng khẳng định được tính tự trị của mình; sự tự trị ấy lại trở thành điều kiện để chủ thể tiếp tục thực hiện bổn phận trong những hoàn cảnh mới. </w:t>
      </w:r>
    </w:p>
    <w:p w14:paraId="080D4F44" w14:textId="1DF1C7DE" w:rsidR="007419FE" w:rsidRPr="00570725" w:rsidRDefault="005E7AA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xuất phát từ quan niệm về hạnh phúc để xây dựng đạo đức học, mà xuất phát từ quy luật luân lý; cũng không lấy kết quả của hành động làm căn cứ xác định giá trị đạo đức, mà lấy chính nguyên tắc quy định ý chí. Chỉ sau khi nền tảng ấy được xác lập, học thuyết về cái </w:t>
      </w:r>
      <w:r w:rsidR="005F1C32" w:rsidRPr="00570725">
        <w:rPr>
          <w:sz w:val="28"/>
          <w:szCs w:val="28"/>
        </w:rPr>
        <w:t>Thiện</w:t>
      </w:r>
      <w:r w:rsidR="007419FE" w:rsidRPr="00570725">
        <w:rPr>
          <w:sz w:val="28"/>
          <w:szCs w:val="28"/>
        </w:rPr>
        <w:t xml:space="preserve"> tối cao mới được đặt ra như vấn đề cuối cùng của lý tính thực hành. </w:t>
      </w:r>
    </w:p>
    <w:p w14:paraId="01A6977C" w14:textId="4BF2B62A" w:rsidR="007419FE" w:rsidRPr="00570725" w:rsidRDefault="007419FE" w:rsidP="00FB5DDF">
      <w:pPr>
        <w:spacing w:line="360" w:lineRule="auto"/>
        <w:ind w:firstLine="720"/>
        <w:jc w:val="both"/>
        <w:rPr>
          <w:sz w:val="28"/>
          <w:szCs w:val="28"/>
        </w:rPr>
      </w:pPr>
      <w:r w:rsidRPr="00570725">
        <w:rPr>
          <w:sz w:val="28"/>
          <w:szCs w:val="28"/>
        </w:rPr>
        <w:t xml:space="preserve">Học thuyết về cái </w:t>
      </w:r>
      <w:r w:rsidR="005F1C32" w:rsidRPr="00570725">
        <w:rPr>
          <w:sz w:val="28"/>
          <w:szCs w:val="28"/>
        </w:rPr>
        <w:t>Thiện</w:t>
      </w:r>
      <w:r w:rsidRPr="00570725">
        <w:rPr>
          <w:sz w:val="28"/>
          <w:szCs w:val="28"/>
        </w:rPr>
        <w:t xml:space="preserve"> tối cao được </w:t>
      </w:r>
      <w:r w:rsidR="005E7AA1" w:rsidRPr="00570725">
        <w:rPr>
          <w:sz w:val="28"/>
          <w:szCs w:val="28"/>
        </w:rPr>
        <w:t>I.</w:t>
      </w:r>
      <w:r w:rsidRPr="00570725">
        <w:rPr>
          <w:sz w:val="28"/>
          <w:szCs w:val="28"/>
        </w:rPr>
        <w:t xml:space="preserve">Kant trình bày ở phần cuối của </w:t>
      </w:r>
      <w:r w:rsidRPr="00570725">
        <w:rPr>
          <w:i/>
          <w:iCs/>
          <w:sz w:val="28"/>
          <w:szCs w:val="28"/>
        </w:rPr>
        <w:t>Phê phán lý tính thực hành</w:t>
      </w:r>
      <w:r w:rsidRPr="00570725">
        <w:rPr>
          <w:sz w:val="28"/>
          <w:szCs w:val="28"/>
        </w:rPr>
        <w:t xml:space="preserve"> không phải là một nội dung tách rời khỏi những luận điểm đã được xác lập trước đó. Toàn bộ kết cấu của tác phẩm cho thấy ông luôn bắt đầu từ quy luật luân lý, tiếp đến là sự quy định của quy luật ấy đối với ý chí, sự hình thành của bổn phận và đức hạnh, rồi mới bàn đến mục đích cuối cùng mà lý tính thực hành hướng tới. Trình tự này phản ánh quan điểm nhất quán của Kant: mục đích của đời sống đạo đức không thể được xác định trước quy luật luân lý, bởi nếu chưa xác định được nguyên tắc của hành động thì cũng chưa có cơ sở để xác định mục đích của hành động. Mệnh lệnh tuyệt đối vì thế giữ vị trí đặc biệt trong toàn bộ tiến trình ấy, bởi chính thông qua </w:t>
      </w:r>
      <w:r w:rsidRPr="00570725">
        <w:rPr>
          <w:sz w:val="28"/>
          <w:szCs w:val="28"/>
        </w:rPr>
        <w:lastRenderedPageBreak/>
        <w:t xml:space="preserve">mệnh lệnh tuyệt đối mà quy luật luân lý trở thành nguyên tắc hiện thực của ý chí. </w:t>
      </w:r>
    </w:p>
    <w:p w14:paraId="6F0E10DD" w14:textId="35417ED5" w:rsidR="007419FE" w:rsidRPr="00570725" w:rsidRDefault="007419FE" w:rsidP="00FB5DDF">
      <w:pPr>
        <w:spacing w:line="360" w:lineRule="auto"/>
        <w:ind w:firstLine="720"/>
        <w:jc w:val="both"/>
        <w:rPr>
          <w:sz w:val="28"/>
          <w:szCs w:val="28"/>
        </w:rPr>
      </w:pPr>
      <w:r w:rsidRPr="00570725">
        <w:rPr>
          <w:sz w:val="28"/>
          <w:szCs w:val="28"/>
        </w:rPr>
        <w:t xml:space="preserve">Như vậy, mệnh lệnh tuyệt đối không được xây dựng để trả lời con </w:t>
      </w:r>
      <w:r w:rsidRPr="00570725">
        <w:rPr>
          <w:spacing w:val="-4"/>
          <w:sz w:val="28"/>
          <w:szCs w:val="28"/>
        </w:rPr>
        <w:t xml:space="preserve">người phải làm gì trong từng hoàn cảnh cụ thể. Điều </w:t>
      </w:r>
      <w:r w:rsidR="005E7AA1" w:rsidRPr="00570725">
        <w:rPr>
          <w:spacing w:val="-4"/>
          <w:sz w:val="28"/>
          <w:szCs w:val="28"/>
        </w:rPr>
        <w:t>I.</w:t>
      </w:r>
      <w:r w:rsidRPr="00570725">
        <w:rPr>
          <w:spacing w:val="-4"/>
          <w:sz w:val="28"/>
          <w:szCs w:val="28"/>
        </w:rPr>
        <w:t xml:space="preserve">Kant hướng tới là xác lập một tiêu chuẩn chung để mọi châm ngôn của hành động đều phải được xem xét dưới ánh sáng của quy luật luân lý. Một khi quy luật ấy đã trở thành nguyên tắc của ý chí thì việc thực hiện bổn phận không còn phụ thuộc vào lợi ích, hoàn cảnh hay mục đích mà chủ thể mong muốn đạt tới. Trên nền tảng đó, đức hạnh được hình thành như kết quả của quá trình ý chí kiên trì trung thành với quy luật luân lý; còn cái </w:t>
      </w:r>
      <w:r w:rsidR="005F1C32" w:rsidRPr="00570725">
        <w:rPr>
          <w:spacing w:val="-4"/>
          <w:sz w:val="28"/>
          <w:szCs w:val="28"/>
        </w:rPr>
        <w:t>Thiện</w:t>
      </w:r>
      <w:r w:rsidRPr="00570725">
        <w:rPr>
          <w:spacing w:val="-4"/>
          <w:sz w:val="28"/>
          <w:szCs w:val="28"/>
        </w:rPr>
        <w:t xml:space="preserve"> tối cao trở thành mục đích mà lý tính thực hành tất yếu phải hướng tới. Mối liên hệ này làm rõ vị trí của mệnh lệnh tuyệt đối trong toàn bộ đạo đức học </w:t>
      </w:r>
      <w:r w:rsidR="005E7AA1" w:rsidRPr="00570725">
        <w:rPr>
          <w:spacing w:val="-4"/>
          <w:sz w:val="28"/>
          <w:szCs w:val="28"/>
        </w:rPr>
        <w:t>I.</w:t>
      </w:r>
      <w:r w:rsidRPr="00570725">
        <w:rPr>
          <w:spacing w:val="-4"/>
          <w:sz w:val="28"/>
          <w:szCs w:val="28"/>
        </w:rPr>
        <w:t xml:space="preserve">Kant, đồng thời chuẩn bị tiền đề lý luận để tiếp tục nghiên cứu quan niệm của ông về cái </w:t>
      </w:r>
      <w:r w:rsidR="005F1C32" w:rsidRPr="00570725">
        <w:rPr>
          <w:spacing w:val="-4"/>
          <w:sz w:val="28"/>
          <w:szCs w:val="28"/>
        </w:rPr>
        <w:t>Thiện</w:t>
      </w:r>
      <w:r w:rsidRPr="00570725">
        <w:rPr>
          <w:spacing w:val="-4"/>
          <w:sz w:val="28"/>
          <w:szCs w:val="28"/>
        </w:rPr>
        <w:t xml:space="preserve"> tối cao ở mục tiếp theo.</w:t>
      </w:r>
      <w:r w:rsidRPr="00570725">
        <w:rPr>
          <w:sz w:val="28"/>
          <w:szCs w:val="28"/>
        </w:rPr>
        <w:t xml:space="preserve"> </w:t>
      </w:r>
    </w:p>
    <w:p w14:paraId="09A9DD8F" w14:textId="0B0C459E" w:rsidR="007419FE" w:rsidRPr="00570725" w:rsidRDefault="007419FE" w:rsidP="00C2465D">
      <w:pPr>
        <w:pStyle w:val="Heading2"/>
        <w:rPr>
          <w:sz w:val="28"/>
          <w:szCs w:val="28"/>
        </w:rPr>
      </w:pPr>
      <w:bookmarkStart w:id="67" w:name="_Toc237470460"/>
      <w:bookmarkStart w:id="68" w:name="_Toc237498160"/>
      <w:r w:rsidRPr="00570725">
        <w:rPr>
          <w:sz w:val="28"/>
          <w:szCs w:val="28"/>
        </w:rPr>
        <w:t xml:space="preserve">2.3. </w:t>
      </w:r>
      <w:bookmarkEnd w:id="67"/>
      <w:bookmarkEnd w:id="68"/>
      <w:r w:rsidR="00840E4D" w:rsidRPr="00570725">
        <w:rPr>
          <w:sz w:val="28"/>
          <w:szCs w:val="28"/>
        </w:rPr>
        <w:t>Bản chất của cái Thiện và cấu trúc của cái Thiện tối cao</w:t>
      </w:r>
    </w:p>
    <w:p w14:paraId="414A77EF" w14:textId="77777777" w:rsidR="00A6281D" w:rsidRPr="00570725" w:rsidRDefault="00A6281D" w:rsidP="00C2465D">
      <w:pPr>
        <w:pStyle w:val="Heading3"/>
        <w:rPr>
          <w:sz w:val="28"/>
          <w:szCs w:val="28"/>
        </w:rPr>
      </w:pPr>
      <w:bookmarkStart w:id="69" w:name="_Toc237470461"/>
      <w:bookmarkStart w:id="70" w:name="_Toc237498161"/>
      <w:r w:rsidRPr="00570725">
        <w:rPr>
          <w:sz w:val="28"/>
          <w:szCs w:val="28"/>
        </w:rPr>
        <w:t>2.3.1. Quy luật luân lý là cơ sở xác định cái Thiện</w:t>
      </w:r>
      <w:bookmarkEnd w:id="69"/>
      <w:bookmarkEnd w:id="70"/>
    </w:p>
    <w:p w14:paraId="54A56BEC" w14:textId="484801EF" w:rsidR="007419FE" w:rsidRPr="00570725" w:rsidRDefault="007419FE" w:rsidP="00FB5DDF">
      <w:pPr>
        <w:spacing w:line="360" w:lineRule="auto"/>
        <w:ind w:firstLine="720"/>
        <w:jc w:val="both"/>
        <w:rPr>
          <w:spacing w:val="-4"/>
          <w:sz w:val="28"/>
          <w:szCs w:val="28"/>
        </w:rPr>
      </w:pPr>
      <w:r w:rsidRPr="00570725">
        <w:rPr>
          <w:spacing w:val="-4"/>
          <w:sz w:val="28"/>
          <w:szCs w:val="28"/>
        </w:rPr>
        <w:t xml:space="preserve">Trong lịch sử đạo đức học phương Tây, vấn đề cái </w:t>
      </w:r>
      <w:r w:rsidR="005F1C32" w:rsidRPr="00570725">
        <w:rPr>
          <w:spacing w:val="-4"/>
          <w:sz w:val="28"/>
          <w:szCs w:val="28"/>
        </w:rPr>
        <w:t>Thiện</w:t>
      </w:r>
      <w:r w:rsidRPr="00570725">
        <w:rPr>
          <w:spacing w:val="-4"/>
          <w:sz w:val="28"/>
          <w:szCs w:val="28"/>
        </w:rPr>
        <w:t xml:space="preserve"> luôn được xem là điểm xuất phát để xây dựng các chuẩn mực điều chỉnh hành vi của con người. Từ triết học Hy Lạp cổ đại đến triết học trung đại, các nhà tư tưởng tuy khác nhau về cách giải thích bản chất của cái </w:t>
      </w:r>
      <w:r w:rsidR="005F1C32" w:rsidRPr="00570725">
        <w:rPr>
          <w:spacing w:val="-4"/>
          <w:sz w:val="28"/>
          <w:szCs w:val="28"/>
        </w:rPr>
        <w:t>Thiện</w:t>
      </w:r>
      <w:r w:rsidRPr="00570725">
        <w:rPr>
          <w:spacing w:val="-4"/>
          <w:sz w:val="28"/>
          <w:szCs w:val="28"/>
        </w:rPr>
        <w:t xml:space="preserve"> nhưng nhìn chung đều có chung một điểm: trước hết phải xác định đâu là điều </w:t>
      </w:r>
      <w:r w:rsidR="005F1C32" w:rsidRPr="00570725">
        <w:rPr>
          <w:spacing w:val="-4"/>
          <w:sz w:val="28"/>
          <w:szCs w:val="28"/>
        </w:rPr>
        <w:t>Thiện</w:t>
      </w:r>
      <w:r w:rsidRPr="00570725">
        <w:rPr>
          <w:spacing w:val="-4"/>
          <w:sz w:val="28"/>
          <w:szCs w:val="28"/>
        </w:rPr>
        <w:t xml:space="preserve"> hoặc mục đích tối hậu của đời sống, từ đó mới xác lập những nguyên tắc mà con người cần tuân theo. Cách tiếp cận ấy làm cho cái </w:t>
      </w:r>
      <w:r w:rsidR="005F1C32" w:rsidRPr="00570725">
        <w:rPr>
          <w:spacing w:val="-4"/>
          <w:sz w:val="28"/>
          <w:szCs w:val="28"/>
        </w:rPr>
        <w:t>Thiện</w:t>
      </w:r>
      <w:r w:rsidRPr="00570725">
        <w:rPr>
          <w:spacing w:val="-4"/>
          <w:sz w:val="28"/>
          <w:szCs w:val="28"/>
        </w:rPr>
        <w:t xml:space="preserve"> trở thành tiền đề của quy luật đạo đức, còn các quy tắc luân lý được xem là phương tiện để đạt tới mục đích đã được xác định từ trước. </w:t>
      </w:r>
      <w:r w:rsidR="00FD341E" w:rsidRPr="00570725">
        <w:rPr>
          <w:spacing w:val="-4"/>
          <w:sz w:val="28"/>
          <w:szCs w:val="28"/>
        </w:rPr>
        <w:t>I.</w:t>
      </w:r>
      <w:r w:rsidRPr="00570725">
        <w:rPr>
          <w:spacing w:val="-4"/>
          <w:sz w:val="28"/>
          <w:szCs w:val="28"/>
        </w:rPr>
        <w:t xml:space="preserve">Kant cho rằng chính tiền đề này khiến các học thuyết đạo đức truyền thống chưa thể giải thích vì sao một quy luật luân lý lại có giá trị phổ quát và tất yếu đối với mọi chủ thể có lý tính. </w:t>
      </w:r>
    </w:p>
    <w:p w14:paraId="692A26AE" w14:textId="1D4E6761" w:rsidR="007419FE" w:rsidRPr="00570725" w:rsidRDefault="007419FE" w:rsidP="00FB5DDF">
      <w:pPr>
        <w:spacing w:line="360" w:lineRule="auto"/>
        <w:ind w:firstLine="720"/>
        <w:jc w:val="both"/>
        <w:rPr>
          <w:sz w:val="28"/>
          <w:szCs w:val="28"/>
        </w:rPr>
      </w:pPr>
      <w:r w:rsidRPr="00570725">
        <w:rPr>
          <w:sz w:val="28"/>
          <w:szCs w:val="28"/>
        </w:rPr>
        <w:lastRenderedPageBreak/>
        <w:t xml:space="preserve">Ở Socrates, cái </w:t>
      </w:r>
      <w:r w:rsidR="005F1C32" w:rsidRPr="00570725">
        <w:rPr>
          <w:sz w:val="28"/>
          <w:szCs w:val="28"/>
        </w:rPr>
        <w:t>Thiện</w:t>
      </w:r>
      <w:r w:rsidRPr="00570725">
        <w:rPr>
          <w:sz w:val="28"/>
          <w:szCs w:val="28"/>
        </w:rPr>
        <w:t xml:space="preserve"> được đặt trong mối quan hệ trực tiếp với tri thức. Ông cho rằng con người chỉ làm điều ác vì không biết điều </w:t>
      </w:r>
      <w:r w:rsidR="005F1C32" w:rsidRPr="00570725">
        <w:rPr>
          <w:sz w:val="28"/>
          <w:szCs w:val="28"/>
        </w:rPr>
        <w:t>Thiện</w:t>
      </w:r>
      <w:r w:rsidRPr="00570725">
        <w:rPr>
          <w:sz w:val="28"/>
          <w:szCs w:val="28"/>
        </w:rPr>
        <w:t xml:space="preserve">; khi đã nhận thức đúng về điều </w:t>
      </w:r>
      <w:r w:rsidR="005F1C32" w:rsidRPr="00570725">
        <w:rPr>
          <w:sz w:val="28"/>
          <w:szCs w:val="28"/>
        </w:rPr>
        <w:t>Thiện</w:t>
      </w:r>
      <w:r w:rsidRPr="00570725">
        <w:rPr>
          <w:sz w:val="28"/>
          <w:szCs w:val="28"/>
        </w:rPr>
        <w:t xml:space="preserve"> thì tất yếu sẽ hành động phù hợp với điều </w:t>
      </w:r>
      <w:r w:rsidR="005F1C32" w:rsidRPr="00570725">
        <w:rPr>
          <w:sz w:val="28"/>
          <w:szCs w:val="28"/>
        </w:rPr>
        <w:t>Thiện</w:t>
      </w:r>
      <w:r w:rsidRPr="00570725">
        <w:rPr>
          <w:sz w:val="28"/>
          <w:szCs w:val="28"/>
        </w:rPr>
        <w:t xml:space="preserve">. </w:t>
      </w:r>
      <w:r w:rsidRPr="00570725">
        <w:rPr>
          <w:spacing w:val="-4"/>
          <w:sz w:val="28"/>
          <w:szCs w:val="28"/>
        </w:rPr>
        <w:t xml:space="preserve">Plato tiếp tục phát triển tư tưởng ấy khi xem Ý niệm </w:t>
      </w:r>
      <w:r w:rsidR="005F1C32" w:rsidRPr="00570725">
        <w:rPr>
          <w:spacing w:val="-4"/>
          <w:sz w:val="28"/>
          <w:szCs w:val="28"/>
        </w:rPr>
        <w:t>Thiện</w:t>
      </w:r>
      <w:r w:rsidRPr="00570725">
        <w:rPr>
          <w:spacing w:val="-4"/>
          <w:sz w:val="28"/>
          <w:szCs w:val="28"/>
        </w:rPr>
        <w:t xml:space="preserve"> là nguyên lý cao nhất của toàn bộ thế giới ý niệm, là nền tảng của chân lý và mọi giá trị đạo đức. Đến Aristotle, trọng tâm của đạo đức học được chuyển sang vấn đề cứu cánh của hành động. Theo ông, mọi hành động đều hướng tới một cái </w:t>
      </w:r>
      <w:r w:rsidR="005F1C32" w:rsidRPr="00570725">
        <w:rPr>
          <w:spacing w:val="-4"/>
          <w:sz w:val="28"/>
          <w:szCs w:val="28"/>
        </w:rPr>
        <w:t>Thiện</w:t>
      </w:r>
      <w:r w:rsidRPr="00570725">
        <w:rPr>
          <w:spacing w:val="-4"/>
          <w:sz w:val="28"/>
          <w:szCs w:val="28"/>
        </w:rPr>
        <w:t xml:space="preserve"> nào đó và cuối cùng quy tụ ở hạnh phúc với tư cách mục đích tối hậu của đời sống con người. Mặc dù khác nhau về nội dung, các học thuyết này đều có điểm gặp gỡ ở chỗ xem cái </w:t>
      </w:r>
      <w:r w:rsidR="005F1C32" w:rsidRPr="00570725">
        <w:rPr>
          <w:spacing w:val="-4"/>
          <w:sz w:val="28"/>
          <w:szCs w:val="28"/>
        </w:rPr>
        <w:t>Thiện</w:t>
      </w:r>
      <w:r w:rsidRPr="00570725">
        <w:rPr>
          <w:spacing w:val="-4"/>
          <w:sz w:val="28"/>
          <w:szCs w:val="28"/>
        </w:rPr>
        <w:t xml:space="preserve"> hoặc cứu cánh tối hậu là căn cứ để xây dựng các quy tắc đạo đức. Chính tiền đề đó trở thành đối tượng phê phán của Kant, bởi theo ông, mọi nguyên tắc được xác lập từ một mục đích có trước đều chỉ mang tính điều kiện và không thể trở thành quy luật có hiệu lực phổ quát.</w:t>
      </w:r>
      <w:r w:rsidRPr="00570725">
        <w:rPr>
          <w:sz w:val="28"/>
          <w:szCs w:val="28"/>
        </w:rPr>
        <w:t xml:space="preserve"> </w:t>
      </w:r>
    </w:p>
    <w:p w14:paraId="111ADB46" w14:textId="5F07E2E6" w:rsidR="007419FE" w:rsidRPr="00570725" w:rsidRDefault="005E7AA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phủ nhận ý nghĩa của những học thuyết đi trước đối với sự phát triển của tư tưởng đạo đức, nhưng ông cho rằng chúng chưa giải quyết được vấn đề căn bản của lý tính thực hành. Nếu giá trị của hành động được xác định từ hạnh phúc, lợi ích, khoái lạc hay bất kỳ cứu cánh nào khác thì quy luật đạo đức luôn phụ thuộc vào đối tượng mà chủ thể mong muốn đạt tới. Trong khi đó, đối tượng của ham muốn lại thay đổi theo hoàn cảnh, nhu cầu và khuynh hướng của mỗi cá nhân. Một nguyên tắc được xây dựng trên nền tảng như vậy không thể có giá trị bắt buộc đối với mọi chủ thể có lý tính. Vì thế, theo </w:t>
      </w:r>
      <w:r w:rsidR="00FD341E" w:rsidRPr="00570725">
        <w:rPr>
          <w:sz w:val="28"/>
          <w:szCs w:val="28"/>
        </w:rPr>
        <w:t>I.</w:t>
      </w:r>
      <w:r w:rsidR="007419FE" w:rsidRPr="00570725">
        <w:rPr>
          <w:sz w:val="28"/>
          <w:szCs w:val="28"/>
        </w:rPr>
        <w:t xml:space="preserve">Kant, nhiệm vụ đầu tiên của đạo đức học không phải là trả lời câu hỏi con người cần hướng tới điều gì, mà là xác định nguyên tắc nào có khả năng quy định ý chí một cách vô điều kiện. Chỉ sau khi giải quyết được vấn đề ấy mới có cơ sở để xác định điều gì là </w:t>
      </w:r>
      <w:r w:rsidR="005F1C32" w:rsidRPr="00570725">
        <w:rPr>
          <w:sz w:val="28"/>
          <w:szCs w:val="28"/>
        </w:rPr>
        <w:t>Thiện</w:t>
      </w:r>
      <w:r w:rsidR="007419FE" w:rsidRPr="00570725">
        <w:rPr>
          <w:sz w:val="28"/>
          <w:szCs w:val="28"/>
        </w:rPr>
        <w:t xml:space="preserve"> và điều gì là ác</w:t>
      </w:r>
      <w:r w:rsidR="0024363C" w:rsidRPr="00570725">
        <w:rPr>
          <w:sz w:val="28"/>
          <w:szCs w:val="28"/>
        </w:rPr>
        <w:t>.</w:t>
      </w:r>
      <w:r w:rsidR="007419FE" w:rsidRPr="00570725">
        <w:rPr>
          <w:sz w:val="28"/>
          <w:szCs w:val="28"/>
        </w:rPr>
        <w:t xml:space="preserve"> </w:t>
      </w:r>
    </w:p>
    <w:p w14:paraId="4E5ABBC9" w14:textId="5A419239" w:rsidR="007419FE" w:rsidRPr="00570725" w:rsidRDefault="005E7AA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thực hiện một sự thay đổi có ý nghĩa nền tảng trong lịch sử đạo đức học. Nếu các học thuyết trước ông đi từ cái </w:t>
      </w:r>
      <w:r w:rsidR="005F1C32" w:rsidRPr="00570725">
        <w:rPr>
          <w:sz w:val="28"/>
          <w:szCs w:val="28"/>
        </w:rPr>
        <w:t>Thiện</w:t>
      </w:r>
      <w:r w:rsidR="007419FE" w:rsidRPr="00570725">
        <w:rPr>
          <w:sz w:val="28"/>
          <w:szCs w:val="28"/>
        </w:rPr>
        <w:t xml:space="preserve"> đến quy luật luân lý, thì </w:t>
      </w:r>
      <w:r w:rsidRPr="00570725">
        <w:rPr>
          <w:sz w:val="28"/>
          <w:szCs w:val="28"/>
        </w:rPr>
        <w:lastRenderedPageBreak/>
        <w:t>I.</w:t>
      </w:r>
      <w:r w:rsidR="007419FE" w:rsidRPr="00570725">
        <w:rPr>
          <w:sz w:val="28"/>
          <w:szCs w:val="28"/>
        </w:rPr>
        <w:t xml:space="preserve">Kant đi theo chiều ngược lại: quy luật luân lý phải được xác lập trước, còn khái niệm về </w:t>
      </w:r>
      <w:r w:rsidR="005F1C32" w:rsidRPr="00570725">
        <w:rPr>
          <w:sz w:val="28"/>
          <w:szCs w:val="28"/>
        </w:rPr>
        <w:t>Thiện</w:t>
      </w:r>
      <w:r w:rsidR="007419FE" w:rsidRPr="00570725">
        <w:rPr>
          <w:sz w:val="28"/>
          <w:szCs w:val="28"/>
        </w:rPr>
        <w:t xml:space="preserve"> và ác chỉ có thể được xác định trên cơ sở quy luật ấy. Vì vậy, điều cần tìm kiếm trước hết không phải là một đối tượng được gọi là "điều </w:t>
      </w:r>
      <w:r w:rsidR="005F1C32" w:rsidRPr="00570725">
        <w:rPr>
          <w:sz w:val="28"/>
          <w:szCs w:val="28"/>
        </w:rPr>
        <w:t>Thiện</w:t>
      </w:r>
      <w:r w:rsidR="007419FE" w:rsidRPr="00570725">
        <w:rPr>
          <w:sz w:val="28"/>
          <w:szCs w:val="28"/>
        </w:rPr>
        <w:t xml:space="preserve">", mà là một quy luật có khả năng quy định ý chí của mọi chủ thể có lý tính mà không phụ thuộc vào bất kỳ điều kiện kinh nghiệm nào. Chính trên lập trường này, </w:t>
      </w:r>
      <w:r w:rsidRPr="00570725">
        <w:rPr>
          <w:sz w:val="28"/>
          <w:szCs w:val="28"/>
        </w:rPr>
        <w:t>I.</w:t>
      </w:r>
      <w:r w:rsidR="007419FE" w:rsidRPr="00570725">
        <w:rPr>
          <w:sz w:val="28"/>
          <w:szCs w:val="28"/>
        </w:rPr>
        <w:t xml:space="preserve">Kant khẳng định quy luật luân lý là nền tảng của toàn bộ đời sống đạo đức và là tiêu chuẩn để xác định giá trị </w:t>
      </w:r>
      <w:r w:rsidR="005F1C32" w:rsidRPr="00570725">
        <w:rPr>
          <w:sz w:val="28"/>
          <w:szCs w:val="28"/>
        </w:rPr>
        <w:t>Thiện</w:t>
      </w:r>
      <w:r w:rsidR="007419FE" w:rsidRPr="00570725">
        <w:rPr>
          <w:sz w:val="28"/>
          <w:szCs w:val="28"/>
        </w:rPr>
        <w:t xml:space="preserve"> – ác của hành động. Đây là bước ngoặt quan trọng nhất của </w:t>
      </w:r>
      <w:r w:rsidR="007419FE" w:rsidRPr="00570725">
        <w:rPr>
          <w:i/>
          <w:iCs/>
          <w:sz w:val="28"/>
          <w:szCs w:val="28"/>
        </w:rPr>
        <w:t>Phê phán lý tính thực hành</w:t>
      </w:r>
      <w:r w:rsidR="007419FE" w:rsidRPr="00570725">
        <w:rPr>
          <w:sz w:val="28"/>
          <w:szCs w:val="28"/>
        </w:rPr>
        <w:t xml:space="preserve">, đồng thời tạo nên sự khác biệt căn bản giữa đạo đức học Kant với truyền thống đạo đức học cứu cánh trước đó. </w:t>
      </w:r>
    </w:p>
    <w:p w14:paraId="09E2E012" w14:textId="4C9888D7" w:rsidR="007419FE" w:rsidRPr="00570725" w:rsidRDefault="007419FE" w:rsidP="00FB5DDF">
      <w:pPr>
        <w:pStyle w:val="ListParagraph"/>
        <w:spacing w:line="360" w:lineRule="auto"/>
        <w:ind w:left="0" w:firstLine="720"/>
        <w:jc w:val="both"/>
        <w:rPr>
          <w:sz w:val="28"/>
          <w:szCs w:val="28"/>
        </w:rPr>
      </w:pPr>
      <w:r w:rsidRPr="00570725">
        <w:rPr>
          <w:sz w:val="28"/>
          <w:szCs w:val="28"/>
        </w:rPr>
        <w:t xml:space="preserve">Khi khẳng định quy luật luân lý là cơ sở xác định điều </w:t>
      </w:r>
      <w:r w:rsidR="005F1C32" w:rsidRPr="00570725">
        <w:rPr>
          <w:sz w:val="28"/>
          <w:szCs w:val="28"/>
        </w:rPr>
        <w:t>Thiện</w:t>
      </w:r>
      <w:r w:rsidRPr="00570725">
        <w:rPr>
          <w:sz w:val="28"/>
          <w:szCs w:val="28"/>
        </w:rPr>
        <w:t xml:space="preserve">, </w:t>
      </w:r>
      <w:r w:rsidR="005E7AA1" w:rsidRPr="00570725">
        <w:rPr>
          <w:sz w:val="28"/>
          <w:szCs w:val="28"/>
        </w:rPr>
        <w:t>I.</w:t>
      </w:r>
      <w:r w:rsidRPr="00570725">
        <w:rPr>
          <w:sz w:val="28"/>
          <w:szCs w:val="28"/>
        </w:rPr>
        <w:t xml:space="preserve">Kant đồng thời bác bỏ quan niệm cho rằng giá trị đạo đức của hành động có thể được xác định từ kết quả mà hành động ấy đem lại. Theo ông, kết quả luôn thuộc về lĩnh vực kinh nghiệm, trong khi kinh nghiệm lại chịu sự chi phối của vô số điều kiện ngẫu nhiên mà con người không thể kiểm soát. Cùng một hành động có thể dẫn đến những kết quả khác nhau tùy thuộc vào hoàn cảnh, thời điểm hay tác động của các yếu tố bên ngoài ý chí của chủ thể. Nếu lấy kết quả làm tiêu chuẩn đánh giá điều </w:t>
      </w:r>
      <w:r w:rsidR="005F1C32" w:rsidRPr="00570725">
        <w:rPr>
          <w:sz w:val="28"/>
          <w:szCs w:val="28"/>
        </w:rPr>
        <w:t>Thiện</w:t>
      </w:r>
      <w:r w:rsidRPr="00570725">
        <w:rPr>
          <w:sz w:val="28"/>
          <w:szCs w:val="28"/>
        </w:rPr>
        <w:t xml:space="preserve"> thì giá trị của hành động sẽ luôn thay đổi theo những điều kiện ấy và quy luật luân lý sẽ không còn giữ được tính phổ quát. Vì vậy, </w:t>
      </w:r>
      <w:r w:rsidR="005E7AA1" w:rsidRPr="00570725">
        <w:rPr>
          <w:sz w:val="28"/>
          <w:szCs w:val="28"/>
        </w:rPr>
        <w:t>I.</w:t>
      </w:r>
      <w:r w:rsidRPr="00570725">
        <w:rPr>
          <w:sz w:val="28"/>
          <w:szCs w:val="28"/>
        </w:rPr>
        <w:t xml:space="preserve">Kant chủ trương phải tìm kiếm tiêu chuẩn của điều </w:t>
      </w:r>
      <w:r w:rsidR="005F1C32" w:rsidRPr="00570725">
        <w:rPr>
          <w:sz w:val="28"/>
          <w:szCs w:val="28"/>
        </w:rPr>
        <w:t>Thiện</w:t>
      </w:r>
      <w:r w:rsidRPr="00570725">
        <w:rPr>
          <w:sz w:val="28"/>
          <w:szCs w:val="28"/>
        </w:rPr>
        <w:t xml:space="preserve"> ở chính nguyên tắc quy định ý chí, chứ không phải ở hệ quả mà hành động tạo ra. Đây là điểm khác biệt căn bản giữa đạo đức học </w:t>
      </w:r>
      <w:r w:rsidR="005E7AA1" w:rsidRPr="00570725">
        <w:rPr>
          <w:sz w:val="28"/>
          <w:szCs w:val="28"/>
        </w:rPr>
        <w:t>I.</w:t>
      </w:r>
      <w:r w:rsidRPr="00570725">
        <w:rPr>
          <w:sz w:val="28"/>
          <w:szCs w:val="28"/>
        </w:rPr>
        <w:t xml:space="preserve">Kant với các học thuyết quy kết giá trị đạo đức vào lợi ích, khoái lạc hoặc hạnh phúc. Trong </w:t>
      </w:r>
      <w:r w:rsidRPr="00570725">
        <w:rPr>
          <w:i/>
          <w:iCs/>
          <w:sz w:val="28"/>
          <w:szCs w:val="28"/>
        </w:rPr>
        <w:t>Phê phán lý tính thực hành</w:t>
      </w:r>
      <w:r w:rsidRPr="00570725">
        <w:rPr>
          <w:sz w:val="28"/>
          <w:szCs w:val="28"/>
        </w:rPr>
        <w:t xml:space="preserve">, ông viết: "Khái niệm về điều </w:t>
      </w:r>
      <w:r w:rsidR="005F1C32" w:rsidRPr="00570725">
        <w:rPr>
          <w:sz w:val="28"/>
          <w:szCs w:val="28"/>
        </w:rPr>
        <w:t>Thiện</w:t>
      </w:r>
      <w:r w:rsidRPr="00570725">
        <w:rPr>
          <w:sz w:val="28"/>
          <w:szCs w:val="28"/>
        </w:rPr>
        <w:t xml:space="preserve"> và điều ác không được xác định trước quy luật luân lý, mà chỉ được xác định sau quy luật luân lý và nhờ quy luật luân lý."</w:t>
      </w:r>
      <w:r w:rsidR="00297080" w:rsidRPr="00570725">
        <w:rPr>
          <w:sz w:val="28"/>
          <w:szCs w:val="28"/>
          <w:lang w:val="vi-VN"/>
        </w:rPr>
        <w:t xml:space="preserve"> [</w:t>
      </w:r>
      <w:r w:rsidR="00297080" w:rsidRPr="00570725">
        <w:rPr>
          <w:sz w:val="28"/>
          <w:szCs w:val="28"/>
        </w:rPr>
        <w:t>14, tr.53</w:t>
      </w:r>
      <w:r w:rsidR="00297080" w:rsidRPr="00570725">
        <w:rPr>
          <w:sz w:val="28"/>
          <w:szCs w:val="28"/>
          <w:lang w:val="vi-VN"/>
        </w:rPr>
        <w:t>]</w:t>
      </w:r>
      <w:r w:rsidR="00C61770" w:rsidRPr="00570725">
        <w:rPr>
          <w:sz w:val="28"/>
          <w:szCs w:val="28"/>
          <w:lang w:val="vi-VN"/>
        </w:rPr>
        <w:t xml:space="preserve">. </w:t>
      </w:r>
      <w:r w:rsidRPr="00570725">
        <w:rPr>
          <w:sz w:val="28"/>
          <w:szCs w:val="28"/>
        </w:rPr>
        <w:t xml:space="preserve"> Luận điểm này không chỉ đảo ngược cách tiếp cận truyền thống về đạo </w:t>
      </w:r>
      <w:r w:rsidRPr="00570725">
        <w:rPr>
          <w:sz w:val="28"/>
          <w:szCs w:val="28"/>
        </w:rPr>
        <w:lastRenderedPageBreak/>
        <w:t xml:space="preserve">đức mà còn xác lập vị trí nền tảng của quy luật luân lý trong toàn bộ triết học thực hành của ông. </w:t>
      </w:r>
    </w:p>
    <w:p w14:paraId="5FBAC20B" w14:textId="3D392344" w:rsidR="007419FE" w:rsidRPr="00570725" w:rsidRDefault="005E7AA1" w:rsidP="00FB5DDF">
      <w:pPr>
        <w:spacing w:line="360" w:lineRule="auto"/>
        <w:ind w:firstLine="720"/>
        <w:jc w:val="both"/>
        <w:rPr>
          <w:spacing w:val="-10"/>
          <w:sz w:val="28"/>
          <w:szCs w:val="28"/>
        </w:rPr>
      </w:pPr>
      <w:r w:rsidRPr="00570725">
        <w:rPr>
          <w:spacing w:val="-10"/>
          <w:sz w:val="28"/>
          <w:szCs w:val="28"/>
        </w:rPr>
        <w:t>I.</w:t>
      </w:r>
      <w:r w:rsidR="007419FE" w:rsidRPr="00570725">
        <w:rPr>
          <w:spacing w:val="-10"/>
          <w:sz w:val="28"/>
          <w:szCs w:val="28"/>
        </w:rPr>
        <w:t xml:space="preserve">Kant phân biệt rạch ròi giữa điều </w:t>
      </w:r>
      <w:r w:rsidR="005F1C32" w:rsidRPr="00570725">
        <w:rPr>
          <w:spacing w:val="-10"/>
          <w:sz w:val="28"/>
          <w:szCs w:val="28"/>
        </w:rPr>
        <w:t>Thiện</w:t>
      </w:r>
      <w:r w:rsidR="007419FE" w:rsidRPr="00570725">
        <w:rPr>
          <w:spacing w:val="-10"/>
          <w:sz w:val="28"/>
          <w:szCs w:val="28"/>
        </w:rPr>
        <w:t xml:space="preserve"> theo nghĩa luân lý với những gì con người mong muốn hoặc cảm thấy có giá trị trong đời sống thường nhật. Những đối tượng làm thỏa mãn nhu cầu, đem lại khoái lạc hay giúp con người đạt được hạnh phúc đều có thể được xem là "tốt" theo nghĩa kinh nghiệm, nhưng chúng không phải là điều </w:t>
      </w:r>
      <w:r w:rsidR="005F1C32" w:rsidRPr="00570725">
        <w:rPr>
          <w:spacing w:val="-10"/>
          <w:sz w:val="28"/>
          <w:szCs w:val="28"/>
        </w:rPr>
        <w:t>Thiện</w:t>
      </w:r>
      <w:r w:rsidR="007419FE" w:rsidRPr="00570725">
        <w:rPr>
          <w:spacing w:val="-10"/>
          <w:sz w:val="28"/>
          <w:szCs w:val="28"/>
        </w:rPr>
        <w:t xml:space="preserve"> theo nghĩa đạo đức. Giá trị của chúng luôn thay đổi theo từng chủ thể và từng hoàn cảnh cụ thể. Điều mà người này xem là hạnh phúc có thể không phải là điều người khác lựa chọn; điều mang lại lợi ích trong hoàn cảnh này có thể trở nên vô nghĩa trong hoàn cảnh khác. Chính tính tương đối ấy khiến các đối tượng của ham muốn không thể trở thành nền tảng của một quy luật có giá trị phổ quát. Theo </w:t>
      </w:r>
      <w:r w:rsidRPr="00570725">
        <w:rPr>
          <w:spacing w:val="-10"/>
          <w:sz w:val="28"/>
          <w:szCs w:val="28"/>
        </w:rPr>
        <w:t>I.</w:t>
      </w:r>
      <w:r w:rsidR="007419FE" w:rsidRPr="00570725">
        <w:rPr>
          <w:spacing w:val="-10"/>
          <w:sz w:val="28"/>
          <w:szCs w:val="28"/>
        </w:rPr>
        <w:t xml:space="preserve">Kant, chỉ có quy luật luân lý do lý tính thực hành tự ban hành mới có khả năng vượt lên trên mọi khác biệt của kinh nghiệm để trở thành tiêu chuẩn chung cho mọi chủ thể có lý tính. Bởi vậy, điều </w:t>
      </w:r>
      <w:r w:rsidR="005F1C32" w:rsidRPr="00570725">
        <w:rPr>
          <w:spacing w:val="-10"/>
          <w:sz w:val="28"/>
          <w:szCs w:val="28"/>
        </w:rPr>
        <w:t>Thiện</w:t>
      </w:r>
      <w:r w:rsidR="007419FE" w:rsidRPr="00570725">
        <w:rPr>
          <w:spacing w:val="-10"/>
          <w:sz w:val="28"/>
          <w:szCs w:val="28"/>
        </w:rPr>
        <w:t xml:space="preserve"> không được quyết định bởi đối tượng mà con người theo đuổi, mà được quyết định bởi mối quan hệ giữa ý chí và quy luật luân lý. Ý chí chỉ mang giá trị </w:t>
      </w:r>
      <w:r w:rsidR="005F1C32" w:rsidRPr="00570725">
        <w:rPr>
          <w:spacing w:val="-10"/>
          <w:sz w:val="28"/>
          <w:szCs w:val="28"/>
        </w:rPr>
        <w:t>Thiện</w:t>
      </w:r>
      <w:r w:rsidR="007419FE" w:rsidRPr="00570725">
        <w:rPr>
          <w:spacing w:val="-10"/>
          <w:sz w:val="28"/>
          <w:szCs w:val="28"/>
        </w:rPr>
        <w:t xml:space="preserve"> khi nguyên tắc của nó phù hợp với quy luật do lý tính tự đặt ra; ngược lại, một ý chí bị chi phối bởi những khuynh hướng cảm tính, dù hướng tới những mục đích có vẻ tốt đẹp, vẫn chưa thể được xem là ý chí </w:t>
      </w:r>
      <w:r w:rsidR="005F1C32" w:rsidRPr="00570725">
        <w:rPr>
          <w:spacing w:val="-10"/>
          <w:sz w:val="28"/>
          <w:szCs w:val="28"/>
        </w:rPr>
        <w:t>Thiện</w:t>
      </w:r>
      <w:r w:rsidR="007419FE" w:rsidRPr="00570725">
        <w:rPr>
          <w:spacing w:val="-10"/>
          <w:sz w:val="28"/>
          <w:szCs w:val="28"/>
        </w:rPr>
        <w:t xml:space="preserve"> theo đúng nghĩa mà </w:t>
      </w:r>
      <w:r w:rsidRPr="00570725">
        <w:rPr>
          <w:spacing w:val="-10"/>
          <w:sz w:val="28"/>
          <w:szCs w:val="28"/>
        </w:rPr>
        <w:t>I.</w:t>
      </w:r>
      <w:r w:rsidR="007419FE" w:rsidRPr="00570725">
        <w:rPr>
          <w:spacing w:val="-10"/>
          <w:sz w:val="28"/>
          <w:szCs w:val="28"/>
        </w:rPr>
        <w:t xml:space="preserve">Kant xác lập trong </w:t>
      </w:r>
      <w:r w:rsidR="007419FE" w:rsidRPr="00570725">
        <w:rPr>
          <w:i/>
          <w:iCs/>
          <w:spacing w:val="-10"/>
          <w:sz w:val="28"/>
          <w:szCs w:val="28"/>
        </w:rPr>
        <w:t>Phê phán lý tính thực hành</w:t>
      </w:r>
      <w:r w:rsidR="007419FE" w:rsidRPr="00570725">
        <w:rPr>
          <w:spacing w:val="-10"/>
          <w:sz w:val="28"/>
          <w:szCs w:val="28"/>
        </w:rPr>
        <w:t xml:space="preserve">. </w:t>
      </w:r>
    </w:p>
    <w:p w14:paraId="1AB2FFFB" w14:textId="764DFBBC" w:rsidR="007419FE" w:rsidRPr="00570725" w:rsidRDefault="007419FE" w:rsidP="00FB5DDF">
      <w:pPr>
        <w:spacing w:line="360" w:lineRule="auto"/>
        <w:ind w:firstLine="720"/>
        <w:jc w:val="both"/>
        <w:rPr>
          <w:sz w:val="28"/>
          <w:szCs w:val="28"/>
        </w:rPr>
      </w:pPr>
      <w:r w:rsidRPr="00570725">
        <w:rPr>
          <w:sz w:val="28"/>
          <w:szCs w:val="28"/>
        </w:rPr>
        <w:t xml:space="preserve">Theo </w:t>
      </w:r>
      <w:r w:rsidR="005E7AA1" w:rsidRPr="00570725">
        <w:rPr>
          <w:sz w:val="28"/>
          <w:szCs w:val="28"/>
        </w:rPr>
        <w:t>I.</w:t>
      </w:r>
      <w:r w:rsidRPr="00570725">
        <w:rPr>
          <w:sz w:val="28"/>
          <w:szCs w:val="28"/>
        </w:rPr>
        <w:t xml:space="preserve">Kant, quy luật luân lý tự thân không tạo ra giá trị đạo đức nếu nó chỉ dừng lại như một mệnh đề của nhận thức. Quy luật ấy chỉ có ý nghĩa thực hành khi trở thành nguyên tắc quy định ý chí. Vì vậy, điều </w:t>
      </w:r>
      <w:r w:rsidR="005F1C32" w:rsidRPr="00570725">
        <w:rPr>
          <w:sz w:val="28"/>
          <w:szCs w:val="28"/>
        </w:rPr>
        <w:t>Thiện</w:t>
      </w:r>
      <w:r w:rsidRPr="00570725">
        <w:rPr>
          <w:sz w:val="28"/>
          <w:szCs w:val="28"/>
        </w:rPr>
        <w:t xml:space="preserve"> trước hết không phải là thuộc tính của hành động hay của đối tượng mà hành động hướng tới, mà là phẩm chất của ý chí khi tự nguyện hành động dưới sự hướng dẫn của quy luật luân lý. Hai hành động có thể hoàn toàn giống nhau về hình thức và đem lại cùng một kết quả, nhưng nếu một hành động được thực hiện vì bổn phận, còn hành động kia xuất phát từ lợi ích hay khuynh hướng cảm tính, thì </w:t>
      </w:r>
      <w:r w:rsidRPr="00570725">
        <w:rPr>
          <w:sz w:val="28"/>
          <w:szCs w:val="28"/>
        </w:rPr>
        <w:lastRenderedPageBreak/>
        <w:t xml:space="preserve">chỉ hành động thứ nhất mới có giá trị luân lý. Sự khác biệt ấy không nằm ở kết quả của hành động mà nằm ở nguyên tắc quy định ý chí. Đây cũng là điểm mà </w:t>
      </w:r>
      <w:r w:rsidR="005E7AA1" w:rsidRPr="00570725">
        <w:rPr>
          <w:sz w:val="28"/>
          <w:szCs w:val="28"/>
        </w:rPr>
        <w:t>I.</w:t>
      </w:r>
      <w:r w:rsidRPr="00570725">
        <w:rPr>
          <w:sz w:val="28"/>
          <w:szCs w:val="28"/>
        </w:rPr>
        <w:t xml:space="preserve">Kant xem là tiêu chuẩn căn bản để phân biệt giữa hành vi phù hợp với bổn phận và hành vi thực sự có giá trị đạo đức. </w:t>
      </w:r>
    </w:p>
    <w:p w14:paraId="60130DCF" w14:textId="5148621C" w:rsidR="007419FE" w:rsidRPr="00570725" w:rsidRDefault="007419FE" w:rsidP="00FB5DDF">
      <w:pPr>
        <w:spacing w:line="360" w:lineRule="auto"/>
        <w:ind w:firstLine="720"/>
        <w:jc w:val="both"/>
        <w:rPr>
          <w:sz w:val="28"/>
          <w:szCs w:val="28"/>
        </w:rPr>
      </w:pPr>
      <w:r w:rsidRPr="00570725">
        <w:rPr>
          <w:sz w:val="28"/>
          <w:szCs w:val="28"/>
        </w:rPr>
        <w:t xml:space="preserve">Điều </w:t>
      </w:r>
      <w:r w:rsidR="005F1C32" w:rsidRPr="00570725">
        <w:rPr>
          <w:sz w:val="28"/>
          <w:szCs w:val="28"/>
        </w:rPr>
        <w:t>Thiện</w:t>
      </w:r>
      <w:r w:rsidRPr="00570725">
        <w:rPr>
          <w:sz w:val="28"/>
          <w:szCs w:val="28"/>
        </w:rPr>
        <w:t xml:space="preserve"> không được xác định bằng việc liệt kê những hành động được xem là đúng hay tốt, mà được xác định từ sự phù hợp giữa châm ngôn của ý chí với quy luật luân lý. Nhờ vậy, khái niệm điều </w:t>
      </w:r>
      <w:r w:rsidR="005F1C32" w:rsidRPr="00570725">
        <w:rPr>
          <w:sz w:val="28"/>
          <w:szCs w:val="28"/>
        </w:rPr>
        <w:t>Thiện</w:t>
      </w:r>
      <w:r w:rsidRPr="00570725">
        <w:rPr>
          <w:sz w:val="28"/>
          <w:szCs w:val="28"/>
        </w:rPr>
        <w:t xml:space="preserve"> không còn phụ thuộc vào phong tục, tập quán hay những quan niệm đạo đức vốn thay đổi theo từng cộng đồng và từng thời đại. Tiêu chuẩn đánh giá điều </w:t>
      </w:r>
      <w:r w:rsidR="005F1C32" w:rsidRPr="00570725">
        <w:rPr>
          <w:sz w:val="28"/>
          <w:szCs w:val="28"/>
        </w:rPr>
        <w:t>Thiện</w:t>
      </w:r>
      <w:r w:rsidRPr="00570725">
        <w:rPr>
          <w:sz w:val="28"/>
          <w:szCs w:val="28"/>
        </w:rPr>
        <w:t xml:space="preserve"> được đặt trên nền tảng của lý tính thực hành, nên có giá trị đối với mọi chủ thể có lý tính. Chính ở đây có thể nhận thấy sự gắn kết chặt chẽ giữa các phạm trù tự do, quy luật luân lý, mệnh lệnh tuyệt đối và điều </w:t>
      </w:r>
      <w:r w:rsidR="005F1C32" w:rsidRPr="00570725">
        <w:rPr>
          <w:sz w:val="28"/>
          <w:szCs w:val="28"/>
        </w:rPr>
        <w:t>Thiện</w:t>
      </w:r>
      <w:r w:rsidRPr="00570725">
        <w:rPr>
          <w:sz w:val="28"/>
          <w:szCs w:val="28"/>
        </w:rPr>
        <w:t xml:space="preserve"> trong triết học </w:t>
      </w:r>
      <w:r w:rsidR="005E7AA1" w:rsidRPr="00570725">
        <w:rPr>
          <w:sz w:val="28"/>
          <w:szCs w:val="28"/>
        </w:rPr>
        <w:t>I.</w:t>
      </w:r>
      <w:r w:rsidRPr="00570725">
        <w:rPr>
          <w:sz w:val="28"/>
          <w:szCs w:val="28"/>
        </w:rPr>
        <w:t>Kant</w:t>
      </w:r>
      <w:r w:rsidR="00341205" w:rsidRPr="00570725">
        <w:rPr>
          <w:sz w:val="28"/>
          <w:szCs w:val="28"/>
        </w:rPr>
        <w:t>.</w:t>
      </w:r>
      <w:r w:rsidRPr="00570725">
        <w:rPr>
          <w:sz w:val="28"/>
          <w:szCs w:val="28"/>
        </w:rPr>
        <w:t xml:space="preserve"> </w:t>
      </w:r>
    </w:p>
    <w:p w14:paraId="56059EEE" w14:textId="1C0E6824" w:rsidR="007419FE" w:rsidRPr="00570725" w:rsidRDefault="005E7AA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đồng thời xác lập một quan niệm mới về mối quan hệ giữa đạo đức và hạnh phúc. Trong truyền thống đạo đức học trước ông, hạnh phúc thường được xem là mục đích cuối cùng của đời sống con người; vì vậy, giá trị của hành động phần lớn được đánh giá thông qua khả năng đưa con người đến mục đích ấy. </w:t>
      </w:r>
      <w:r w:rsidRPr="00570725">
        <w:rPr>
          <w:sz w:val="28"/>
          <w:szCs w:val="28"/>
        </w:rPr>
        <w:t>I.</w:t>
      </w:r>
      <w:r w:rsidR="007419FE" w:rsidRPr="00570725">
        <w:rPr>
          <w:sz w:val="28"/>
          <w:szCs w:val="28"/>
        </w:rPr>
        <w:t xml:space="preserve">Kant không phủ nhận rằng hạnh phúc là một nhu cầu tự nhiên và là khát vọng chính đáng của con người. Tuy nhiên, theo ông, hạnh phúc không thể trở thành nguyên tắc làm phát sinh quy luật luân lý. Bản thân khái niệm hạnh phúc luôn gắn với những nhu cầu, khuynh hướng và điều kiện sống khác nhau, nên không thể cung cấp một tiêu chuẩn có giá trị phổ quát cho mọi chủ thể có lý tính. Nếu quy luật luân lý được xây dựng trên cơ sở </w:t>
      </w:r>
      <w:r w:rsidR="007419FE" w:rsidRPr="00570725">
        <w:rPr>
          <w:spacing w:val="-6"/>
          <w:sz w:val="28"/>
          <w:szCs w:val="28"/>
        </w:rPr>
        <w:t xml:space="preserve">hạnh phúc thì quy luật ấy sẽ thay đổi cùng với sự thay đổi của các mục đích mà con người theo đuổi. Chính vì vậy, </w:t>
      </w:r>
      <w:r w:rsidRPr="00570725">
        <w:rPr>
          <w:spacing w:val="-6"/>
          <w:sz w:val="28"/>
          <w:szCs w:val="28"/>
        </w:rPr>
        <w:t>I.</w:t>
      </w:r>
      <w:r w:rsidR="007419FE" w:rsidRPr="00570725">
        <w:rPr>
          <w:spacing w:val="-6"/>
          <w:sz w:val="28"/>
          <w:szCs w:val="28"/>
        </w:rPr>
        <w:t>Kant chủ trương đảo ngược mối quan hệ vốn được duy trì trong truyền thống đạo đức học: đạo đức không được xác lập từ hạnh phúc, mà hạnh phúc phải được xem xét dưới sự chi phối của đạo đức.</w:t>
      </w:r>
      <w:r w:rsidR="007419FE" w:rsidRPr="00570725">
        <w:rPr>
          <w:sz w:val="28"/>
          <w:szCs w:val="28"/>
        </w:rPr>
        <w:t xml:space="preserve"> </w:t>
      </w:r>
    </w:p>
    <w:p w14:paraId="30AEFD68" w14:textId="05047414" w:rsidR="007419FE" w:rsidRPr="00570725" w:rsidRDefault="007419FE" w:rsidP="00FB5DDF">
      <w:pPr>
        <w:spacing w:line="360" w:lineRule="auto"/>
        <w:ind w:firstLine="720"/>
        <w:jc w:val="both"/>
        <w:rPr>
          <w:sz w:val="28"/>
          <w:szCs w:val="28"/>
        </w:rPr>
      </w:pPr>
      <w:r w:rsidRPr="00570725">
        <w:rPr>
          <w:sz w:val="28"/>
          <w:szCs w:val="28"/>
        </w:rPr>
        <w:lastRenderedPageBreak/>
        <w:t xml:space="preserve">Theo </w:t>
      </w:r>
      <w:r w:rsidR="005E7AA1" w:rsidRPr="00570725">
        <w:rPr>
          <w:sz w:val="28"/>
          <w:szCs w:val="28"/>
        </w:rPr>
        <w:t>I.</w:t>
      </w:r>
      <w:r w:rsidRPr="00570725">
        <w:rPr>
          <w:sz w:val="28"/>
          <w:szCs w:val="28"/>
        </w:rPr>
        <w:t xml:space="preserve">Kant, </w:t>
      </w:r>
      <w:r w:rsidR="005E7AA1" w:rsidRPr="00570725">
        <w:rPr>
          <w:sz w:val="28"/>
          <w:szCs w:val="28"/>
        </w:rPr>
        <w:t>đ</w:t>
      </w:r>
      <w:r w:rsidRPr="00570725">
        <w:rPr>
          <w:sz w:val="28"/>
          <w:szCs w:val="28"/>
        </w:rPr>
        <w:t xml:space="preserve">iều </w:t>
      </w:r>
      <w:r w:rsidR="005F1C32" w:rsidRPr="00570725">
        <w:rPr>
          <w:sz w:val="28"/>
          <w:szCs w:val="28"/>
        </w:rPr>
        <w:t>Thiện</w:t>
      </w:r>
      <w:r w:rsidRPr="00570725">
        <w:rPr>
          <w:sz w:val="28"/>
          <w:szCs w:val="28"/>
        </w:rPr>
        <w:t xml:space="preserve"> không phản ánh mức độ con người đạt được hạnh phúc hay lợi ích, mà phản ánh phẩm chất của ý chí trong việc tôn trọng quy luật luân lý. Một người có thể không đạt được những điều mình mong muốn, thậm chí phải chấp nhận thiệt thòi trong đời sống thực tế, nhưng nếu ý chí vẫn kiên định hành động theo quy luật luân lý thì giá trị đạo đức của hành động không hề bị suy giảm. Ngược lại, một hành động đem lại lợi ích lớn cho bản thân hoặc cho nhiều người vẫn không thể được xem là </w:t>
      </w:r>
      <w:r w:rsidR="005F1C32" w:rsidRPr="00570725">
        <w:rPr>
          <w:sz w:val="28"/>
          <w:szCs w:val="28"/>
        </w:rPr>
        <w:t>Thiện</w:t>
      </w:r>
      <w:r w:rsidRPr="00570725">
        <w:rPr>
          <w:sz w:val="28"/>
          <w:szCs w:val="28"/>
        </w:rPr>
        <w:t xml:space="preserve"> nếu nguyên tắc của hành động ấy xuất phát từ sự vụ lợi hoặc từ những động cơ cảm tính. Sự phân biệt này cho thấy </w:t>
      </w:r>
      <w:r w:rsidR="005E7AA1" w:rsidRPr="00570725">
        <w:rPr>
          <w:sz w:val="28"/>
          <w:szCs w:val="28"/>
        </w:rPr>
        <w:t>I.</w:t>
      </w:r>
      <w:r w:rsidRPr="00570725">
        <w:rPr>
          <w:sz w:val="28"/>
          <w:szCs w:val="28"/>
        </w:rPr>
        <w:t xml:space="preserve">Kant đã tách giá trị luân lý của hành động ra khỏi những thành công hay thất bại trong đời sống kinh nghiệm, đồng thời khẳng định rằng điều </w:t>
      </w:r>
      <w:r w:rsidR="005F1C32" w:rsidRPr="00570725">
        <w:rPr>
          <w:sz w:val="28"/>
          <w:szCs w:val="28"/>
        </w:rPr>
        <w:t>Thiện</w:t>
      </w:r>
      <w:r w:rsidRPr="00570725">
        <w:rPr>
          <w:sz w:val="28"/>
          <w:szCs w:val="28"/>
        </w:rPr>
        <w:t xml:space="preserve"> trước hết là phạm trù của lý tính thực hành chứ không phải của kinh nghiệm. Đây cũng là tiền đề để ông tiếp tục luận giải một vấn đề sâu hơn: nếu đạo đức không được xây dựng trên cơ sở hạnh phúc, thì mối quan hệ giữa đức hạnh và hạnh phúc sẽ được lý tính thực hành giải quyết như thế nào. Chính từ câu hỏi đó, </w:t>
      </w:r>
      <w:r w:rsidR="005E7AA1" w:rsidRPr="00570725">
        <w:rPr>
          <w:sz w:val="28"/>
          <w:szCs w:val="28"/>
        </w:rPr>
        <w:t>I.</w:t>
      </w:r>
      <w:r w:rsidRPr="00570725">
        <w:rPr>
          <w:sz w:val="28"/>
          <w:szCs w:val="28"/>
        </w:rPr>
        <w:t xml:space="preserve">Kant phát triển học thuyết về cái </w:t>
      </w:r>
      <w:r w:rsidR="005F1C32" w:rsidRPr="00570725">
        <w:rPr>
          <w:sz w:val="28"/>
          <w:szCs w:val="28"/>
        </w:rPr>
        <w:t>Thiện</w:t>
      </w:r>
      <w:r w:rsidRPr="00570725">
        <w:rPr>
          <w:sz w:val="28"/>
          <w:szCs w:val="28"/>
        </w:rPr>
        <w:t xml:space="preserve"> tối cao như đối tượng tất yếu mà lý tính thực hành hướng tới. </w:t>
      </w:r>
    </w:p>
    <w:p w14:paraId="443C5CAB" w14:textId="43650539" w:rsidR="007419FE" w:rsidRPr="00570725" w:rsidRDefault="00120753" w:rsidP="00FB5DDF">
      <w:pPr>
        <w:spacing w:line="360" w:lineRule="auto"/>
        <w:ind w:firstLine="720"/>
        <w:jc w:val="both"/>
        <w:rPr>
          <w:sz w:val="28"/>
          <w:szCs w:val="28"/>
        </w:rPr>
      </w:pPr>
      <w:r w:rsidRPr="00570725">
        <w:rPr>
          <w:sz w:val="28"/>
          <w:szCs w:val="28"/>
        </w:rPr>
        <w:t>Đ</w:t>
      </w:r>
      <w:r w:rsidR="007419FE" w:rsidRPr="00570725">
        <w:rPr>
          <w:sz w:val="28"/>
          <w:szCs w:val="28"/>
        </w:rPr>
        <w:t xml:space="preserve">iều </w:t>
      </w:r>
      <w:r w:rsidR="005F1C32" w:rsidRPr="00570725">
        <w:rPr>
          <w:sz w:val="28"/>
          <w:szCs w:val="28"/>
        </w:rPr>
        <w:t>Thiện</w:t>
      </w:r>
      <w:r w:rsidR="007419FE" w:rsidRPr="00570725">
        <w:rPr>
          <w:sz w:val="28"/>
          <w:szCs w:val="28"/>
        </w:rPr>
        <w:t xml:space="preserve"> không còn được hiểu như một đối tượng tồn tại độc lập với chủ thể, cũng không phải là một cứu cánh được xác định trước rồi buộc con người phải hướng tới. Điều </w:t>
      </w:r>
      <w:r w:rsidR="005F1C32" w:rsidRPr="00570725">
        <w:rPr>
          <w:sz w:val="28"/>
          <w:szCs w:val="28"/>
        </w:rPr>
        <w:t>Thiện</w:t>
      </w:r>
      <w:r w:rsidR="007419FE" w:rsidRPr="00570725">
        <w:rPr>
          <w:sz w:val="28"/>
          <w:szCs w:val="28"/>
        </w:rPr>
        <w:t xml:space="preserve"> chỉ có ý nghĩa khi được xem xét trong mối quan hệ với ý chí hành động theo quy luật luân lý. Chính sự thay đổi này đã đưa trọng tâm của đạo đức học từ việc tìm kiếm nội dung của điều </w:t>
      </w:r>
      <w:r w:rsidR="005F1C32" w:rsidRPr="00570725">
        <w:rPr>
          <w:sz w:val="28"/>
          <w:szCs w:val="28"/>
        </w:rPr>
        <w:t>Thiện</w:t>
      </w:r>
      <w:r w:rsidR="007419FE" w:rsidRPr="00570725">
        <w:rPr>
          <w:sz w:val="28"/>
          <w:szCs w:val="28"/>
        </w:rPr>
        <w:t xml:space="preserve"> sang việc xác lập tiêu chuẩn để nhận biết điều </w:t>
      </w:r>
      <w:r w:rsidR="005F1C32" w:rsidRPr="00570725">
        <w:rPr>
          <w:sz w:val="28"/>
          <w:szCs w:val="28"/>
        </w:rPr>
        <w:t>Thiện</w:t>
      </w:r>
      <w:r w:rsidR="007419FE" w:rsidRPr="00570725">
        <w:rPr>
          <w:sz w:val="28"/>
          <w:szCs w:val="28"/>
        </w:rPr>
        <w:t xml:space="preserve">. Đây cũng là đóng góp có ý nghĩa phương pháp luận của </w:t>
      </w:r>
      <w:r w:rsidR="005E7AA1" w:rsidRPr="00570725">
        <w:rPr>
          <w:sz w:val="28"/>
          <w:szCs w:val="28"/>
        </w:rPr>
        <w:t>I.</w:t>
      </w:r>
      <w:r w:rsidR="007419FE" w:rsidRPr="00570725">
        <w:rPr>
          <w:sz w:val="28"/>
          <w:szCs w:val="28"/>
        </w:rPr>
        <w:t xml:space="preserve">Kant đối với lịch sử đạo đức học, bởi từ đây việc đánh giá hành động không còn phụ thuộc vào đối tượng hay mục đích của hành động mà phụ thuộc vào nguyên tắc quy định ý chí. </w:t>
      </w:r>
    </w:p>
    <w:p w14:paraId="5ABBD673" w14:textId="488B34FC" w:rsidR="007419FE" w:rsidRPr="00570725" w:rsidRDefault="005E7AA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luôn nhấn mạnh đến tính phổ quát của quy luật luân lý, một nguyên tắc chỉ có thể trở thành tiêu chuẩn của điều </w:t>
      </w:r>
      <w:r w:rsidR="005F1C32" w:rsidRPr="00570725">
        <w:rPr>
          <w:sz w:val="28"/>
          <w:szCs w:val="28"/>
        </w:rPr>
        <w:t>Thiện</w:t>
      </w:r>
      <w:r w:rsidR="007419FE" w:rsidRPr="00570725">
        <w:rPr>
          <w:sz w:val="28"/>
          <w:szCs w:val="28"/>
        </w:rPr>
        <w:t xml:space="preserve"> khi nó có giá trị đối </w:t>
      </w:r>
      <w:r w:rsidR="007419FE" w:rsidRPr="00570725">
        <w:rPr>
          <w:sz w:val="28"/>
          <w:szCs w:val="28"/>
        </w:rPr>
        <w:lastRenderedPageBreak/>
        <w:t xml:space="preserve">với mọi chủ thể có lý tính, bất kể sự khác biệt về hoàn cảnh sống, địa vị xã hội hay hệ thống giá trị của từng cá nhân. Nếu tiêu chuẩn đạo đức thay đổi theo lợi ích hoặc mục đích mà mỗi người lựa chọn thì đạo đức sẽ chỉ còn là sự biểu hiện của những khuynh hướng chủ quan. Theo </w:t>
      </w:r>
      <w:r w:rsidRPr="00570725">
        <w:rPr>
          <w:sz w:val="28"/>
          <w:szCs w:val="28"/>
        </w:rPr>
        <w:t>I.</w:t>
      </w:r>
      <w:r w:rsidR="007419FE" w:rsidRPr="00570725">
        <w:rPr>
          <w:sz w:val="28"/>
          <w:szCs w:val="28"/>
        </w:rPr>
        <w:t xml:space="preserve">Kant, chỉ có quy luật luân lý do lý tính thực hành tự ban hành mới đáp ứng được yêu cầu về tính phổ quát ấy. Vì vậy, khi đánh giá một hành động là </w:t>
      </w:r>
      <w:r w:rsidR="005F1C32" w:rsidRPr="00570725">
        <w:rPr>
          <w:sz w:val="28"/>
          <w:szCs w:val="28"/>
        </w:rPr>
        <w:t>Thiện</w:t>
      </w:r>
      <w:r w:rsidR="007419FE" w:rsidRPr="00570725">
        <w:rPr>
          <w:sz w:val="28"/>
          <w:szCs w:val="28"/>
        </w:rPr>
        <w:t xml:space="preserve"> hay ác, điều cần xem xét trước hết không phải là hành động ấy đem lại điều gì, mà là châm ngôn của ý chí có thể được nâng lên thành một nguyên tắc có giá trị phổ quát hay không. Đây là tiêu chuẩn làm nên tính khách quan của phán đoán đạo đức trong triết học </w:t>
      </w:r>
      <w:r w:rsidR="00447F58" w:rsidRPr="00570725">
        <w:rPr>
          <w:sz w:val="28"/>
          <w:szCs w:val="28"/>
        </w:rPr>
        <w:t>I.</w:t>
      </w:r>
      <w:r w:rsidR="007419FE" w:rsidRPr="00570725">
        <w:rPr>
          <w:sz w:val="28"/>
          <w:szCs w:val="28"/>
        </w:rPr>
        <w:t xml:space="preserve">Kant và cũng là điểm phân biệt rõ nhất giữa đạo đức học của ông với những học thuyết lấy kinh nghiệm làm cơ sở để xác định giá trị của hành động. </w:t>
      </w:r>
      <w:r w:rsidR="00EC78A3" w:rsidRPr="00570725">
        <w:rPr>
          <w:sz w:val="28"/>
          <w:szCs w:val="28"/>
        </w:rPr>
        <w:t xml:space="preserve">“Luân lý không chỉ như cái </w:t>
      </w:r>
      <w:r w:rsidR="005F1C32" w:rsidRPr="00570725">
        <w:rPr>
          <w:sz w:val="28"/>
          <w:szCs w:val="28"/>
        </w:rPr>
        <w:t>Thiện</w:t>
      </w:r>
      <w:r w:rsidR="00EC78A3" w:rsidRPr="00570725">
        <w:rPr>
          <w:sz w:val="28"/>
          <w:szCs w:val="28"/>
        </w:rPr>
        <w:t xml:space="preserve"> mà như là quy luật thực hành khách quan, phổ quát” </w:t>
      </w:r>
      <w:r w:rsidR="00EC78A3" w:rsidRPr="00570725">
        <w:rPr>
          <w:sz w:val="28"/>
          <w:szCs w:val="28"/>
          <w:lang w:val="vi-VN"/>
        </w:rPr>
        <w:t>[</w:t>
      </w:r>
      <w:r w:rsidR="00EC78A3" w:rsidRPr="00570725">
        <w:rPr>
          <w:sz w:val="28"/>
          <w:szCs w:val="28"/>
        </w:rPr>
        <w:t>13</w:t>
      </w:r>
      <w:r w:rsidR="00C61770" w:rsidRPr="00570725">
        <w:rPr>
          <w:sz w:val="28"/>
          <w:szCs w:val="28"/>
          <w:lang w:val="vi-VN"/>
        </w:rPr>
        <w:t xml:space="preserve">; </w:t>
      </w:r>
      <w:r w:rsidR="00EC78A3" w:rsidRPr="00570725">
        <w:rPr>
          <w:sz w:val="28"/>
          <w:szCs w:val="28"/>
        </w:rPr>
        <w:t>tr. XXIII</w:t>
      </w:r>
      <w:r w:rsidR="00EC78A3" w:rsidRPr="00570725">
        <w:rPr>
          <w:sz w:val="28"/>
          <w:szCs w:val="28"/>
          <w:lang w:val="vi-VN"/>
        </w:rPr>
        <w:t>]</w:t>
      </w:r>
    </w:p>
    <w:p w14:paraId="731EDACF" w14:textId="052C33C6" w:rsidR="007419FE" w:rsidRPr="00570725" w:rsidRDefault="007419FE" w:rsidP="00FB5DDF">
      <w:pPr>
        <w:spacing w:line="360" w:lineRule="auto"/>
        <w:ind w:firstLine="720"/>
        <w:jc w:val="both"/>
        <w:rPr>
          <w:sz w:val="28"/>
          <w:szCs w:val="28"/>
        </w:rPr>
      </w:pPr>
      <w:r w:rsidRPr="00570725">
        <w:rPr>
          <w:sz w:val="28"/>
          <w:szCs w:val="28"/>
        </w:rPr>
        <w:t xml:space="preserve">Tuy nhiên, việc xác lập quy luật luân lý như tiêu chuẩn của điều </w:t>
      </w:r>
      <w:r w:rsidR="005F1C32" w:rsidRPr="00570725">
        <w:rPr>
          <w:sz w:val="28"/>
          <w:szCs w:val="28"/>
        </w:rPr>
        <w:t>Thiện</w:t>
      </w:r>
      <w:r w:rsidRPr="00570725">
        <w:rPr>
          <w:sz w:val="28"/>
          <w:szCs w:val="28"/>
        </w:rPr>
        <w:t xml:space="preserve"> mới chỉ giải quyết một phương diện của vấn đề. Quy luật luân lý cho biết con người phải hành động theo nguyên tắc nào để hành động có giá trị đạo đức, nhưng chưa trả lời câu hỏi mà chính lý tính thực hành tiếp tục đặt ra: đời sống đạo đức cuối cùng hướng đến mục đích gì. Đối với </w:t>
      </w:r>
      <w:r w:rsidR="00447F58" w:rsidRPr="00570725">
        <w:rPr>
          <w:sz w:val="28"/>
          <w:szCs w:val="28"/>
        </w:rPr>
        <w:t>I.</w:t>
      </w:r>
      <w:r w:rsidRPr="00570725">
        <w:rPr>
          <w:sz w:val="28"/>
          <w:szCs w:val="28"/>
        </w:rPr>
        <w:t xml:space="preserve">Kant, lý tính thực hành không dừng lại ở việc quy định ý chí phải hành động theo bổn phận, mà còn tất yếu hướng tới một đối tượng có khả năng thống nhất toàn bộ những yêu cầu của đời sống đạo đức. Chính từ yêu cầu nội tại ấy, học thuyết về cái </w:t>
      </w:r>
      <w:r w:rsidR="005F1C32" w:rsidRPr="00570725">
        <w:rPr>
          <w:sz w:val="28"/>
          <w:szCs w:val="28"/>
        </w:rPr>
        <w:t>Thiện</w:t>
      </w:r>
      <w:r w:rsidRPr="00570725">
        <w:rPr>
          <w:sz w:val="28"/>
          <w:szCs w:val="28"/>
        </w:rPr>
        <w:t xml:space="preserve"> tối cao được hình thành. Vì vậy, cái </w:t>
      </w:r>
      <w:r w:rsidR="005F1C32" w:rsidRPr="00570725">
        <w:rPr>
          <w:sz w:val="28"/>
          <w:szCs w:val="28"/>
        </w:rPr>
        <w:t>Thiện</w:t>
      </w:r>
      <w:r w:rsidRPr="00570725">
        <w:rPr>
          <w:sz w:val="28"/>
          <w:szCs w:val="28"/>
        </w:rPr>
        <w:t xml:space="preserve"> tối cao không phải là một khái niệm được bổ sung từ bên ngoài hệ thống đạo đức học, mà là sự phát triển tất yếu của chính quy luật luân lý khi lý tính thực hành tiếp tục khảo sát mục đích tối hậu mà con người cần hướng tới. Đây cũng là bước chuyển từ việc xác định tiêu chuẩn của điều </w:t>
      </w:r>
      <w:r w:rsidR="005F1C32" w:rsidRPr="00570725">
        <w:rPr>
          <w:sz w:val="28"/>
          <w:szCs w:val="28"/>
        </w:rPr>
        <w:t>Thiện</w:t>
      </w:r>
      <w:r w:rsidRPr="00570725">
        <w:rPr>
          <w:sz w:val="28"/>
          <w:szCs w:val="28"/>
        </w:rPr>
        <w:t xml:space="preserve"> sang việc làm rõ nội dung của cái </w:t>
      </w:r>
      <w:r w:rsidR="005F1C32" w:rsidRPr="00570725">
        <w:rPr>
          <w:sz w:val="28"/>
          <w:szCs w:val="28"/>
        </w:rPr>
        <w:t>Thiện</w:t>
      </w:r>
      <w:r w:rsidRPr="00570725">
        <w:rPr>
          <w:sz w:val="28"/>
          <w:szCs w:val="28"/>
        </w:rPr>
        <w:t xml:space="preserve"> tối cao, nội dung sẽ được phân tích ở mục tiếp theo. </w:t>
      </w:r>
    </w:p>
    <w:p w14:paraId="01BD19A9" w14:textId="08D39D7F" w:rsidR="007419FE" w:rsidRPr="00570725" w:rsidRDefault="007419FE" w:rsidP="00FB5DDF">
      <w:pPr>
        <w:spacing w:line="360" w:lineRule="auto"/>
        <w:ind w:firstLine="720"/>
        <w:jc w:val="both"/>
        <w:rPr>
          <w:spacing w:val="-8"/>
          <w:sz w:val="28"/>
          <w:szCs w:val="28"/>
        </w:rPr>
      </w:pPr>
      <w:r w:rsidRPr="00570725">
        <w:rPr>
          <w:spacing w:val="-8"/>
          <w:sz w:val="28"/>
          <w:szCs w:val="28"/>
        </w:rPr>
        <w:lastRenderedPageBreak/>
        <w:t xml:space="preserve">Bàn đến cái </w:t>
      </w:r>
      <w:r w:rsidR="005F1C32" w:rsidRPr="00570725">
        <w:rPr>
          <w:spacing w:val="-8"/>
          <w:sz w:val="28"/>
          <w:szCs w:val="28"/>
        </w:rPr>
        <w:t>Thiện</w:t>
      </w:r>
      <w:r w:rsidRPr="00570725">
        <w:rPr>
          <w:spacing w:val="-8"/>
          <w:sz w:val="28"/>
          <w:szCs w:val="28"/>
        </w:rPr>
        <w:t xml:space="preserve"> tối cao, Kant không từ bỏ lập trường đã xác lập về tính ưu tiên của quy luật luân lý. Ngược lại, toàn bộ học thuyết về cái </w:t>
      </w:r>
      <w:r w:rsidR="005F1C32" w:rsidRPr="00570725">
        <w:rPr>
          <w:spacing w:val="-8"/>
          <w:sz w:val="28"/>
          <w:szCs w:val="28"/>
        </w:rPr>
        <w:t>Thiện</w:t>
      </w:r>
      <w:r w:rsidRPr="00570725">
        <w:rPr>
          <w:spacing w:val="-8"/>
          <w:sz w:val="28"/>
          <w:szCs w:val="28"/>
        </w:rPr>
        <w:t xml:space="preserve"> tối cao được xây dựng trên chính nền tảng ấy. Bởi vậy, cái </w:t>
      </w:r>
      <w:r w:rsidR="005F1C32" w:rsidRPr="00570725">
        <w:rPr>
          <w:spacing w:val="-8"/>
          <w:sz w:val="28"/>
          <w:szCs w:val="28"/>
        </w:rPr>
        <w:t>Thiện</w:t>
      </w:r>
      <w:r w:rsidRPr="00570725">
        <w:rPr>
          <w:spacing w:val="-8"/>
          <w:sz w:val="28"/>
          <w:szCs w:val="28"/>
        </w:rPr>
        <w:t xml:space="preserve"> tối cao không phải là một đối tượng có trước để quy luật luân lý hướng đến, mà là đối tượng do chính lý tính thực hành tất yếu đặt ra sau khi quy luật luân lý đã được xác lập. Điều này cho thấy giữa điều </w:t>
      </w:r>
      <w:r w:rsidR="005F1C32" w:rsidRPr="00570725">
        <w:rPr>
          <w:spacing w:val="-8"/>
          <w:sz w:val="28"/>
          <w:szCs w:val="28"/>
        </w:rPr>
        <w:t>Thiện</w:t>
      </w:r>
      <w:r w:rsidRPr="00570725">
        <w:rPr>
          <w:spacing w:val="-8"/>
          <w:sz w:val="28"/>
          <w:szCs w:val="28"/>
        </w:rPr>
        <w:t xml:space="preserve"> và cái </w:t>
      </w:r>
      <w:r w:rsidR="005F1C32" w:rsidRPr="00570725">
        <w:rPr>
          <w:spacing w:val="-8"/>
          <w:sz w:val="28"/>
          <w:szCs w:val="28"/>
        </w:rPr>
        <w:t>Thiện</w:t>
      </w:r>
      <w:r w:rsidRPr="00570725">
        <w:rPr>
          <w:spacing w:val="-8"/>
          <w:sz w:val="28"/>
          <w:szCs w:val="28"/>
        </w:rPr>
        <w:t xml:space="preserve"> tối cao tồn tại sự khác biệt về phương diện triết học. Điều </w:t>
      </w:r>
      <w:r w:rsidR="005F1C32" w:rsidRPr="00570725">
        <w:rPr>
          <w:spacing w:val="-8"/>
          <w:sz w:val="28"/>
          <w:szCs w:val="28"/>
        </w:rPr>
        <w:t>Thiện</w:t>
      </w:r>
      <w:r w:rsidRPr="00570725">
        <w:rPr>
          <w:spacing w:val="-8"/>
          <w:sz w:val="28"/>
          <w:szCs w:val="28"/>
        </w:rPr>
        <w:t xml:space="preserve"> dùng để đánh giá giá trị luân lý của hành động và của ý chí; còn cái </w:t>
      </w:r>
      <w:r w:rsidR="005F1C32" w:rsidRPr="00570725">
        <w:rPr>
          <w:spacing w:val="-8"/>
          <w:sz w:val="28"/>
          <w:szCs w:val="28"/>
        </w:rPr>
        <w:t>Thiện</w:t>
      </w:r>
      <w:r w:rsidRPr="00570725">
        <w:rPr>
          <w:spacing w:val="-8"/>
          <w:sz w:val="28"/>
          <w:szCs w:val="28"/>
        </w:rPr>
        <w:t xml:space="preserve"> tối cao phản ánh mục đích cuối cùng mà lý tính thực hành hướng tới. Hai khái niệm này có quan hệ chặt chẽ với nhau nhưng không thể đồng nhất, bởi nếu đồng nhất chúng thì sẽ quay trở lại quan niệm truyền thống coi mục đích là cơ sở của quy luật luân lý. </w:t>
      </w:r>
    </w:p>
    <w:p w14:paraId="4E8E0F95" w14:textId="7031DDC0" w:rsidR="007419FE" w:rsidRPr="00570725" w:rsidRDefault="007419FE" w:rsidP="00FB5DDF">
      <w:pPr>
        <w:spacing w:line="360" w:lineRule="auto"/>
        <w:ind w:firstLine="720"/>
        <w:jc w:val="both"/>
        <w:rPr>
          <w:sz w:val="28"/>
          <w:szCs w:val="28"/>
        </w:rPr>
      </w:pPr>
      <w:r w:rsidRPr="00570725">
        <w:rPr>
          <w:sz w:val="28"/>
          <w:szCs w:val="28"/>
        </w:rPr>
        <w:t xml:space="preserve">Chính vì vậy, </w:t>
      </w:r>
      <w:r w:rsidR="00447F58" w:rsidRPr="00570725">
        <w:rPr>
          <w:sz w:val="28"/>
          <w:szCs w:val="28"/>
        </w:rPr>
        <w:t>I.</w:t>
      </w:r>
      <w:r w:rsidRPr="00570725">
        <w:rPr>
          <w:sz w:val="28"/>
          <w:szCs w:val="28"/>
        </w:rPr>
        <w:t xml:space="preserve">Kant luôn triển khai học thuyết về cái </w:t>
      </w:r>
      <w:r w:rsidR="005F1C32" w:rsidRPr="00570725">
        <w:rPr>
          <w:sz w:val="28"/>
          <w:szCs w:val="28"/>
        </w:rPr>
        <w:t>Thiện</w:t>
      </w:r>
      <w:r w:rsidRPr="00570725">
        <w:rPr>
          <w:sz w:val="28"/>
          <w:szCs w:val="28"/>
        </w:rPr>
        <w:t xml:space="preserve"> tối cao sau khi đã hoàn thành việc luận giải quy luật luân lý. Trình tự ấy phản ánh logic nội tại của lý tính thực hành. Quy luật luân lý xác định nguyên tắc của ý chí; nguyên tắc ấy làm cho hành động có giá trị đạo đức; từ nền tảng của đời sống đạo đức, lý tính thực hành tiếp tục đặt ra yêu cầu về một mục đích cuối cùng tương xứng với chính quy luật mà nó đã xác lập. Theo nghĩa đó, cái </w:t>
      </w:r>
      <w:r w:rsidR="005F1C32" w:rsidRPr="00570725">
        <w:rPr>
          <w:sz w:val="28"/>
          <w:szCs w:val="28"/>
        </w:rPr>
        <w:t>Thiện</w:t>
      </w:r>
      <w:r w:rsidRPr="00570725">
        <w:rPr>
          <w:sz w:val="28"/>
          <w:szCs w:val="28"/>
        </w:rPr>
        <w:t xml:space="preserve"> tối cao không xuất hiện như một cứu cánh độc lập, mà là sự phát triển tiếp theo của chính quy luật luân lý. Đây là điểm khác biệt căn bản giữa </w:t>
      </w:r>
      <w:r w:rsidR="00447F58" w:rsidRPr="00570725">
        <w:rPr>
          <w:sz w:val="28"/>
          <w:szCs w:val="28"/>
        </w:rPr>
        <w:t>I.</w:t>
      </w:r>
      <w:r w:rsidRPr="00570725">
        <w:rPr>
          <w:sz w:val="28"/>
          <w:szCs w:val="28"/>
        </w:rPr>
        <w:t xml:space="preserve">Kant với truyền thống đạo đức học cứu cánh, bởi trong hệ thống của ông, mục đích cuối cùng không quyết định quy luật luân lý, mà chính quy luật luân lý quyết định nội dung của mục đích cuối cùng. </w:t>
      </w:r>
    </w:p>
    <w:p w14:paraId="3AF8A0E5" w14:textId="25975910" w:rsidR="007419FE" w:rsidRPr="00570725" w:rsidRDefault="00447F58" w:rsidP="00FB5DDF">
      <w:pPr>
        <w:spacing w:line="360" w:lineRule="auto"/>
        <w:ind w:firstLine="720"/>
        <w:jc w:val="both"/>
        <w:rPr>
          <w:spacing w:val="-8"/>
          <w:sz w:val="28"/>
          <w:szCs w:val="28"/>
        </w:rPr>
      </w:pPr>
      <w:r w:rsidRPr="00570725">
        <w:rPr>
          <w:spacing w:val="-8"/>
          <w:sz w:val="28"/>
          <w:szCs w:val="28"/>
        </w:rPr>
        <w:t>I.</w:t>
      </w:r>
      <w:r w:rsidR="007419FE" w:rsidRPr="00570725">
        <w:rPr>
          <w:spacing w:val="-8"/>
          <w:sz w:val="28"/>
          <w:szCs w:val="28"/>
        </w:rPr>
        <w:t xml:space="preserve">Kant xây dựng khái niệm cái </w:t>
      </w:r>
      <w:r w:rsidR="005F1C32" w:rsidRPr="00570725">
        <w:rPr>
          <w:spacing w:val="-8"/>
          <w:sz w:val="28"/>
          <w:szCs w:val="28"/>
        </w:rPr>
        <w:t>Thiện</w:t>
      </w:r>
      <w:r w:rsidR="007419FE" w:rsidRPr="00570725">
        <w:rPr>
          <w:spacing w:val="-8"/>
          <w:sz w:val="28"/>
          <w:szCs w:val="28"/>
        </w:rPr>
        <w:t xml:space="preserve"> tối cao và xem đây là đối tượng tất yếu của lý tính thực hành thuần túy. Từ đây, trọng tâm của vấn đề không còn dừng ở việc xác định tiêu chuẩn của điều </w:t>
      </w:r>
      <w:r w:rsidR="005F1C32" w:rsidRPr="00570725">
        <w:rPr>
          <w:spacing w:val="-8"/>
          <w:sz w:val="28"/>
          <w:szCs w:val="28"/>
        </w:rPr>
        <w:t>Thiện</w:t>
      </w:r>
      <w:r w:rsidR="007419FE" w:rsidRPr="00570725">
        <w:rPr>
          <w:spacing w:val="-8"/>
          <w:sz w:val="28"/>
          <w:szCs w:val="28"/>
        </w:rPr>
        <w:t xml:space="preserve">, mà chuyển sang phân tích cấu trúc, nội dung và tính khả thể của cái </w:t>
      </w:r>
      <w:r w:rsidR="005F1C32" w:rsidRPr="00570725">
        <w:rPr>
          <w:spacing w:val="-8"/>
          <w:sz w:val="28"/>
          <w:szCs w:val="28"/>
        </w:rPr>
        <w:t>Thiện</w:t>
      </w:r>
      <w:r w:rsidR="007419FE" w:rsidRPr="00570725">
        <w:rPr>
          <w:spacing w:val="-8"/>
          <w:sz w:val="28"/>
          <w:szCs w:val="28"/>
        </w:rPr>
        <w:t xml:space="preserve"> tối cao trong toàn bộ hệ thống đạo đức học </w:t>
      </w:r>
      <w:r w:rsidRPr="00570725">
        <w:rPr>
          <w:spacing w:val="-8"/>
          <w:sz w:val="28"/>
          <w:szCs w:val="28"/>
        </w:rPr>
        <w:t>I.</w:t>
      </w:r>
      <w:r w:rsidR="007419FE" w:rsidRPr="00570725">
        <w:rPr>
          <w:spacing w:val="-8"/>
          <w:sz w:val="28"/>
          <w:szCs w:val="28"/>
        </w:rPr>
        <w:t xml:space="preserve">Kant. </w:t>
      </w:r>
    </w:p>
    <w:p w14:paraId="6F4152E5" w14:textId="29A9F688" w:rsidR="007419FE" w:rsidRPr="00570725" w:rsidRDefault="007419FE" w:rsidP="00FB5DDF">
      <w:pPr>
        <w:spacing w:line="360" w:lineRule="auto"/>
        <w:ind w:firstLine="720"/>
        <w:jc w:val="both"/>
        <w:rPr>
          <w:sz w:val="28"/>
          <w:szCs w:val="28"/>
        </w:rPr>
      </w:pPr>
      <w:r w:rsidRPr="00570725">
        <w:rPr>
          <w:sz w:val="28"/>
          <w:szCs w:val="28"/>
        </w:rPr>
        <w:t xml:space="preserve">Đối tượng mà lý tính thực hành hướng tới được </w:t>
      </w:r>
      <w:r w:rsidR="00447F58" w:rsidRPr="00570725">
        <w:rPr>
          <w:sz w:val="28"/>
          <w:szCs w:val="28"/>
        </w:rPr>
        <w:t>I.</w:t>
      </w:r>
      <w:r w:rsidRPr="00570725">
        <w:rPr>
          <w:sz w:val="28"/>
          <w:szCs w:val="28"/>
        </w:rPr>
        <w:t xml:space="preserve">Kant gọi là cái </w:t>
      </w:r>
      <w:r w:rsidR="005F1C32" w:rsidRPr="00570725">
        <w:rPr>
          <w:sz w:val="28"/>
          <w:szCs w:val="28"/>
        </w:rPr>
        <w:t>Thiện</w:t>
      </w:r>
      <w:r w:rsidRPr="00570725">
        <w:rPr>
          <w:sz w:val="28"/>
          <w:szCs w:val="28"/>
        </w:rPr>
        <w:t xml:space="preserve"> tối cao Ngay khi đưa ra khái niệm này, ông lưu ý rằng thuật ngữ "tối cao" không </w:t>
      </w:r>
      <w:r w:rsidRPr="00570725">
        <w:rPr>
          <w:sz w:val="28"/>
          <w:szCs w:val="28"/>
        </w:rPr>
        <w:lastRenderedPageBreak/>
        <w:t xml:space="preserve">thể được hiểu theo một nghĩa duy nhất. Trong </w:t>
      </w:r>
      <w:r w:rsidRPr="00570725">
        <w:rPr>
          <w:i/>
          <w:iCs/>
          <w:sz w:val="28"/>
          <w:szCs w:val="28"/>
        </w:rPr>
        <w:t>Phê phán lý tính thực hành</w:t>
      </w:r>
      <w:r w:rsidRPr="00570725">
        <w:rPr>
          <w:sz w:val="28"/>
          <w:szCs w:val="28"/>
        </w:rPr>
        <w:t xml:space="preserve">, </w:t>
      </w:r>
      <w:r w:rsidR="00447F58" w:rsidRPr="00570725">
        <w:rPr>
          <w:sz w:val="28"/>
          <w:szCs w:val="28"/>
        </w:rPr>
        <w:t>I.</w:t>
      </w:r>
      <w:r w:rsidRPr="00570725">
        <w:rPr>
          <w:sz w:val="28"/>
          <w:szCs w:val="28"/>
        </w:rPr>
        <w:t xml:space="preserve">Kant phân biệt giữa </w:t>
      </w:r>
      <w:r w:rsidR="001472C1" w:rsidRPr="00570725">
        <w:rPr>
          <w:sz w:val="28"/>
          <w:szCs w:val="28"/>
        </w:rPr>
        <w:t>cái cao nhất và cái hoàn chỉnh c</w:t>
      </w:r>
      <w:r w:rsidRPr="00570725">
        <w:rPr>
          <w:sz w:val="28"/>
          <w:szCs w:val="28"/>
        </w:rPr>
        <w:t xml:space="preserve">ái cao nhất là điều kiện không còn phụ thuộc vào bất cứ điều kiện nào khác; còn cái hoàn chỉnh là một chỉnh thể trong đó mọi yếu tố thuộc cùng một lĩnh vực được kết hợp đầy đủ. Sự phân biệt này có ý nghĩa quyết định đối với việc hiểu học thuyết về cái </w:t>
      </w:r>
      <w:r w:rsidR="005F1C32" w:rsidRPr="00570725">
        <w:rPr>
          <w:sz w:val="28"/>
          <w:szCs w:val="28"/>
        </w:rPr>
        <w:t>Thiện</w:t>
      </w:r>
      <w:r w:rsidRPr="00570725">
        <w:rPr>
          <w:sz w:val="28"/>
          <w:szCs w:val="28"/>
        </w:rPr>
        <w:t xml:space="preserve"> tối cao. Nếu không phân biệt hai nghĩa ấy, rất dễ đồng nhất đức hạnh với cái </w:t>
      </w:r>
      <w:r w:rsidR="005F1C32" w:rsidRPr="00570725">
        <w:rPr>
          <w:sz w:val="28"/>
          <w:szCs w:val="28"/>
        </w:rPr>
        <w:t>Thiện</w:t>
      </w:r>
      <w:r w:rsidRPr="00570725">
        <w:rPr>
          <w:sz w:val="28"/>
          <w:szCs w:val="28"/>
        </w:rPr>
        <w:t xml:space="preserve"> tối cao, trong khi theo </w:t>
      </w:r>
      <w:r w:rsidR="00447F58" w:rsidRPr="00570725">
        <w:rPr>
          <w:sz w:val="28"/>
          <w:szCs w:val="28"/>
        </w:rPr>
        <w:t>I.</w:t>
      </w:r>
      <w:r w:rsidRPr="00570725">
        <w:rPr>
          <w:sz w:val="28"/>
          <w:szCs w:val="28"/>
        </w:rPr>
        <w:t xml:space="preserve">Kant, đức hạnh mới chỉ là điều kiện cao nhất của đời sống đạo đức chứ chưa phải là mục đích hoàn chỉnh mà lý tính thực hành tất yếu hướng đến. </w:t>
      </w:r>
    </w:p>
    <w:p w14:paraId="38161600" w14:textId="5CEA1641" w:rsidR="007419FE" w:rsidRPr="00570725" w:rsidRDefault="007419FE" w:rsidP="00FB5DDF">
      <w:pPr>
        <w:spacing w:line="360" w:lineRule="auto"/>
        <w:ind w:firstLine="720"/>
        <w:jc w:val="both"/>
        <w:rPr>
          <w:sz w:val="28"/>
          <w:szCs w:val="28"/>
        </w:rPr>
      </w:pPr>
      <w:r w:rsidRPr="00570725">
        <w:rPr>
          <w:sz w:val="28"/>
          <w:szCs w:val="28"/>
        </w:rPr>
        <w:t xml:space="preserve">Đức hạnh giữ vị trí cao nhất vì chỉ có ý chí được quy định bởi quy luật luân lý mới tạo nên giá trị đạo đức của con người. Tuy nhiên, lý tính thực hành không dừng lại ở yêu cầu con người phải trở nên có đức hạnh. Một ý chí hành động theo quy luật luân lý tất yếu đặt ra yêu cầu rằng chủ thể ấy phải xứng đáng được hưởng hạnh phúc. Điều </w:t>
      </w:r>
      <w:r w:rsidR="00447F58" w:rsidRPr="00570725">
        <w:rPr>
          <w:sz w:val="28"/>
          <w:szCs w:val="28"/>
        </w:rPr>
        <w:t>I.</w:t>
      </w:r>
      <w:r w:rsidRPr="00570725">
        <w:rPr>
          <w:sz w:val="28"/>
          <w:szCs w:val="28"/>
        </w:rPr>
        <w:t xml:space="preserve">Kant nhấn mạnh ở đây không phải là quyền đòi hỏi hạnh phúc, mà là sự phù hợp giữa phẩm giá đạo đức và việc được hưởng hạnh phúc. Chính yêu cầu về sự phù hợp ấy làm cho cái </w:t>
      </w:r>
      <w:r w:rsidR="005F1C32" w:rsidRPr="00570725">
        <w:rPr>
          <w:sz w:val="28"/>
          <w:szCs w:val="28"/>
        </w:rPr>
        <w:t>Thiện</w:t>
      </w:r>
      <w:r w:rsidRPr="00570725">
        <w:rPr>
          <w:sz w:val="28"/>
          <w:szCs w:val="28"/>
        </w:rPr>
        <w:t xml:space="preserve"> tối cao vượt ra ngoài phạm vi của đức hạnh đơn thuần và trở thành một chỉnh thể trong đó đức hạnh và hạnh phúc được đặt trong một quan hệ thống nhất. </w:t>
      </w:r>
    </w:p>
    <w:p w14:paraId="4256CCC0" w14:textId="02B0806F" w:rsidR="007419FE" w:rsidRPr="00570725" w:rsidRDefault="00447F58"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đặt đức hạnh và hạnh phúc ở cùng một vị trí trong cấu trúc của cái </w:t>
      </w:r>
      <w:r w:rsidR="005F1C32" w:rsidRPr="00570725">
        <w:rPr>
          <w:sz w:val="28"/>
          <w:szCs w:val="28"/>
        </w:rPr>
        <w:t>Thiện</w:t>
      </w:r>
      <w:r w:rsidR="007419FE" w:rsidRPr="00570725">
        <w:rPr>
          <w:sz w:val="28"/>
          <w:szCs w:val="28"/>
        </w:rPr>
        <w:t xml:space="preserve"> tối cao. Đức hạnh là điều kiện nền tảng, còn hạnh phúc chỉ có ý nghĩa khi tương ứng với đức hạnh</w:t>
      </w:r>
      <w:r w:rsidR="00A72F29" w:rsidRPr="00570725">
        <w:rPr>
          <w:sz w:val="28"/>
          <w:szCs w:val="28"/>
        </w:rPr>
        <w:t xml:space="preserve"> “sự ham muốn hạnh phúc phải là động cơ cho những châm ngôn của đức hạnh, hoặc châm ngôn của đức hạnh phải là nguyên nhân tác động của hạnh phúc” </w:t>
      </w:r>
      <w:r w:rsidR="00A72F29" w:rsidRPr="00570725">
        <w:rPr>
          <w:sz w:val="28"/>
          <w:szCs w:val="28"/>
          <w:lang w:val="vi-VN"/>
        </w:rPr>
        <w:t>[</w:t>
      </w:r>
      <w:r w:rsidR="00A72F29" w:rsidRPr="00570725">
        <w:rPr>
          <w:sz w:val="28"/>
          <w:szCs w:val="28"/>
        </w:rPr>
        <w:t>1</w:t>
      </w:r>
      <w:r w:rsidR="00134A02" w:rsidRPr="00570725">
        <w:rPr>
          <w:sz w:val="28"/>
          <w:szCs w:val="28"/>
        </w:rPr>
        <w:t>3</w:t>
      </w:r>
      <w:r w:rsidR="00A72F29" w:rsidRPr="00570725">
        <w:rPr>
          <w:sz w:val="28"/>
          <w:szCs w:val="28"/>
        </w:rPr>
        <w:t xml:space="preserve">, tr. </w:t>
      </w:r>
      <w:r w:rsidR="00134A02" w:rsidRPr="00570725">
        <w:rPr>
          <w:sz w:val="28"/>
          <w:szCs w:val="28"/>
        </w:rPr>
        <w:t>209</w:t>
      </w:r>
      <w:r w:rsidR="00A72F29" w:rsidRPr="00570725">
        <w:rPr>
          <w:sz w:val="28"/>
          <w:szCs w:val="28"/>
          <w:lang w:val="vi-VN"/>
        </w:rPr>
        <w:t>]</w:t>
      </w:r>
      <w:r w:rsidR="00134A02" w:rsidRPr="00570725">
        <w:rPr>
          <w:sz w:val="28"/>
          <w:szCs w:val="28"/>
        </w:rPr>
        <w:t xml:space="preserve"> </w:t>
      </w:r>
      <w:r w:rsidR="007419FE" w:rsidRPr="00570725">
        <w:rPr>
          <w:sz w:val="28"/>
          <w:szCs w:val="28"/>
        </w:rPr>
        <w:t xml:space="preserve">. Điều này cho thấy </w:t>
      </w:r>
      <w:r w:rsidR="006A684A" w:rsidRPr="00570725">
        <w:rPr>
          <w:sz w:val="28"/>
          <w:szCs w:val="28"/>
        </w:rPr>
        <w:t>I.</w:t>
      </w:r>
      <w:r w:rsidR="007419FE" w:rsidRPr="00570725">
        <w:rPr>
          <w:sz w:val="28"/>
          <w:szCs w:val="28"/>
        </w:rPr>
        <w:t xml:space="preserve">Kant ông vẫn giữ nguyên lập trường đã xác lập từ đầu tác phẩm: quy luật luân lý giữ địa vị ưu tiên tuyệt đối, còn mọi mục đích khác đều phải được xem xét dưới sự chi phối của quy luật ấy. Vì vậy, khi bàn về cái </w:t>
      </w:r>
      <w:r w:rsidR="005F1C32" w:rsidRPr="00570725">
        <w:rPr>
          <w:sz w:val="28"/>
          <w:szCs w:val="28"/>
        </w:rPr>
        <w:t>Thiện</w:t>
      </w:r>
      <w:r w:rsidR="007419FE" w:rsidRPr="00570725">
        <w:rPr>
          <w:sz w:val="28"/>
          <w:szCs w:val="28"/>
        </w:rPr>
        <w:t xml:space="preserve"> tối cao, </w:t>
      </w:r>
      <w:r w:rsidRPr="00570725">
        <w:rPr>
          <w:sz w:val="28"/>
          <w:szCs w:val="28"/>
        </w:rPr>
        <w:t>I.</w:t>
      </w:r>
      <w:r w:rsidR="007419FE" w:rsidRPr="00570725">
        <w:rPr>
          <w:sz w:val="28"/>
          <w:szCs w:val="28"/>
        </w:rPr>
        <w:t xml:space="preserve">Kant không thay đổi nguyên tắc của đạo đức học mà chỉ mở rộng phạm vi khảo sát từ giá </w:t>
      </w:r>
      <w:r w:rsidR="007419FE" w:rsidRPr="00570725">
        <w:rPr>
          <w:sz w:val="28"/>
          <w:szCs w:val="28"/>
        </w:rPr>
        <w:lastRenderedPageBreak/>
        <w:t xml:space="preserve">trị của hành động sang mục đích cuối cùng mà lý tính thực hành đòi hỏi. Chính vì thế, học thuyết về cái </w:t>
      </w:r>
      <w:r w:rsidR="005F1C32" w:rsidRPr="00570725">
        <w:rPr>
          <w:sz w:val="28"/>
          <w:szCs w:val="28"/>
        </w:rPr>
        <w:t>Thiện</w:t>
      </w:r>
      <w:r w:rsidR="007419FE" w:rsidRPr="00570725">
        <w:rPr>
          <w:sz w:val="28"/>
          <w:szCs w:val="28"/>
        </w:rPr>
        <w:t xml:space="preserve"> tối cao không tách khỏi học thuyết về quy luật luân lý mà là sự phát triển nội tại của nó. </w:t>
      </w:r>
    </w:p>
    <w:p w14:paraId="16F9B7EC" w14:textId="57F31B60" w:rsidR="007419FE" w:rsidRPr="00570725" w:rsidRDefault="007419FE" w:rsidP="00FB5DDF">
      <w:pPr>
        <w:spacing w:line="360" w:lineRule="auto"/>
        <w:ind w:firstLine="720"/>
        <w:jc w:val="both"/>
        <w:rPr>
          <w:sz w:val="28"/>
          <w:szCs w:val="28"/>
        </w:rPr>
      </w:pPr>
      <w:r w:rsidRPr="00570725">
        <w:rPr>
          <w:sz w:val="28"/>
          <w:szCs w:val="28"/>
        </w:rPr>
        <w:t xml:space="preserve">Khi nói đến sự thống nhất giữa đức hạnh và hạnh phúc, </w:t>
      </w:r>
      <w:r w:rsidR="00447F58" w:rsidRPr="00570725">
        <w:rPr>
          <w:sz w:val="28"/>
          <w:szCs w:val="28"/>
        </w:rPr>
        <w:t>I.</w:t>
      </w:r>
      <w:r w:rsidR="001472C1" w:rsidRPr="00570725">
        <w:rPr>
          <w:sz w:val="28"/>
          <w:szCs w:val="28"/>
        </w:rPr>
        <w:t xml:space="preserve">Kant không </w:t>
      </w:r>
      <w:r w:rsidRPr="00570725">
        <w:rPr>
          <w:sz w:val="28"/>
          <w:szCs w:val="28"/>
        </w:rPr>
        <w:t xml:space="preserve"> chủ trương rằng hai yếu tố này có thể được đánh giá ngang bằng nhau. Toàn bộ lập luận trong </w:t>
      </w:r>
      <w:r w:rsidRPr="00570725">
        <w:rPr>
          <w:i/>
          <w:iCs/>
          <w:sz w:val="28"/>
          <w:szCs w:val="28"/>
        </w:rPr>
        <w:t>Phê phán lý tính thực hành</w:t>
      </w:r>
      <w:r w:rsidRPr="00570725">
        <w:rPr>
          <w:sz w:val="28"/>
          <w:szCs w:val="28"/>
        </w:rPr>
        <w:t xml:space="preserve"> đều khẳng định vị trí ưu tiên của đức hạnh. Chỉ có đức hạnh mới là điều kiện vô điều kiện của giá trị đạo đức, bởi nó hoàn toàn thuộc về năng lực tự quyết của ý chí dưới sự hướng dẫn của quy luật luân lý. Ngược lại, hạnh phúc luôn chịu sự chi phối của những điều kiện thuộc thế giới tự nhiên mà con người không thể hoàn toàn làm chủ. Sự khác biệt ấy khiến lý tính thực hành không thể yêu cầu con người phải đạt được hạnh phúc, nhưng lại có thể yêu cầu con người phải trở nên xứng đáng với hạnh phúc. Vì vậy, trong học thuyết về cái </w:t>
      </w:r>
      <w:r w:rsidR="005F1C32" w:rsidRPr="00570725">
        <w:rPr>
          <w:sz w:val="28"/>
          <w:szCs w:val="28"/>
        </w:rPr>
        <w:t>Thiện</w:t>
      </w:r>
      <w:r w:rsidRPr="00570725">
        <w:rPr>
          <w:sz w:val="28"/>
          <w:szCs w:val="28"/>
        </w:rPr>
        <w:t xml:space="preserve"> tối cao, đức hạnh không phải là một yếu tố đứng bên cạnh hạnh phúc, mà là cơ sở quyết định để hạnh phúc có ý nghĩa đạo đức. Chính trên lập trường đó, </w:t>
      </w:r>
      <w:r w:rsidR="00447F58" w:rsidRPr="00570725">
        <w:rPr>
          <w:sz w:val="28"/>
          <w:szCs w:val="28"/>
        </w:rPr>
        <w:t>I.</w:t>
      </w:r>
      <w:r w:rsidRPr="00570725">
        <w:rPr>
          <w:sz w:val="28"/>
          <w:szCs w:val="28"/>
        </w:rPr>
        <w:t xml:space="preserve">Kant khẳng định rằng hạnh phúc chỉ có giá trị khi được phân phối tương xứng với phẩm giá đạo đức của chủ thể </w:t>
      </w:r>
    </w:p>
    <w:p w14:paraId="051187DE" w14:textId="415BB08F" w:rsidR="007419FE" w:rsidRPr="00570725" w:rsidRDefault="007419FE" w:rsidP="00FB5DDF">
      <w:pPr>
        <w:spacing w:line="360" w:lineRule="auto"/>
        <w:ind w:firstLine="720"/>
        <w:jc w:val="both"/>
        <w:rPr>
          <w:sz w:val="28"/>
          <w:szCs w:val="28"/>
        </w:rPr>
      </w:pPr>
      <w:r w:rsidRPr="00570725">
        <w:rPr>
          <w:sz w:val="28"/>
          <w:szCs w:val="28"/>
        </w:rPr>
        <w:t xml:space="preserve">Quan niệm này phản ánh rõ sự khác biệt giữa </w:t>
      </w:r>
      <w:r w:rsidR="00447F58" w:rsidRPr="00570725">
        <w:rPr>
          <w:sz w:val="28"/>
          <w:szCs w:val="28"/>
        </w:rPr>
        <w:t>I.</w:t>
      </w:r>
      <w:r w:rsidRPr="00570725">
        <w:rPr>
          <w:sz w:val="28"/>
          <w:szCs w:val="28"/>
        </w:rPr>
        <w:t xml:space="preserve">Kant với các học thuyết đồng nhất cái </w:t>
      </w:r>
      <w:r w:rsidR="005F1C32" w:rsidRPr="00570725">
        <w:rPr>
          <w:sz w:val="28"/>
          <w:szCs w:val="28"/>
        </w:rPr>
        <w:t>Thiện</w:t>
      </w:r>
      <w:r w:rsidRPr="00570725">
        <w:rPr>
          <w:sz w:val="28"/>
          <w:szCs w:val="28"/>
        </w:rPr>
        <w:t xml:space="preserve"> tối cao với hạnh phúc. Nếu Aristotle xem hạnh phúc là cứu cánh mà mọi hoạt động của con người đều hướng tới, thì </w:t>
      </w:r>
      <w:r w:rsidR="00447F58" w:rsidRPr="00570725">
        <w:rPr>
          <w:sz w:val="28"/>
          <w:szCs w:val="28"/>
        </w:rPr>
        <w:t>I.</w:t>
      </w:r>
      <w:r w:rsidRPr="00570725">
        <w:rPr>
          <w:sz w:val="28"/>
          <w:szCs w:val="28"/>
        </w:rPr>
        <w:t xml:space="preserve">Kant cho rằng hạnh phúc, tự nó, không thể trở thành tiêu chuẩn của đạo đức. Một con người có thể đạt được hạnh phúc nhờ tài năng, may mắn hoặc những điều kiện thuận lợi của đời sống, nhưng những yếu tố ấy không phản ánh phẩm giá đạo đức của họ. Ngược lại, người hành động theo bổn phận vẫn có thể gặp bất hạnh hoặc chịu nhiều thiệt thòi trong thế giới hiện tượng. Chính thực tế này cho thấy giữa đức hạnh và hạnh phúc không tồn tại một mối liên hệ tất yếu trong kinh nghiệm. Bởi vậy, khi nói đến cái </w:t>
      </w:r>
      <w:r w:rsidR="005F1C32" w:rsidRPr="00570725">
        <w:rPr>
          <w:sz w:val="28"/>
          <w:szCs w:val="28"/>
        </w:rPr>
        <w:t>Thiện</w:t>
      </w:r>
      <w:r w:rsidRPr="00570725">
        <w:rPr>
          <w:sz w:val="28"/>
          <w:szCs w:val="28"/>
        </w:rPr>
        <w:t xml:space="preserve"> tối cao, </w:t>
      </w:r>
      <w:r w:rsidR="00447F58" w:rsidRPr="00570725">
        <w:rPr>
          <w:sz w:val="28"/>
          <w:szCs w:val="28"/>
        </w:rPr>
        <w:t>I.</w:t>
      </w:r>
      <w:r w:rsidRPr="00570725">
        <w:rPr>
          <w:sz w:val="28"/>
          <w:szCs w:val="28"/>
        </w:rPr>
        <w:t xml:space="preserve">Kant không mô tả một trạng thái đã hiện hữu trong thế giới hiện thực, mà diễn tả một yêu cầu tất yếu của lý tính </w:t>
      </w:r>
      <w:r w:rsidRPr="00570725">
        <w:rPr>
          <w:sz w:val="28"/>
          <w:szCs w:val="28"/>
        </w:rPr>
        <w:lastRenderedPageBreak/>
        <w:t xml:space="preserve">thực hành. Lý tính không bằng lòng với việc con người chỉ trở nên có đức hạnh; nó còn đòi hỏi người có đức hạnh phải xứng đáng được hưởng hạnh phúc tương ứng với phẩm giá đạo đức của mình. </w:t>
      </w:r>
    </w:p>
    <w:p w14:paraId="22E9775B" w14:textId="77777777" w:rsidR="000C4FA6" w:rsidRPr="00570725" w:rsidRDefault="007419FE" w:rsidP="00FB5DDF">
      <w:pPr>
        <w:spacing w:line="360" w:lineRule="auto"/>
        <w:ind w:firstLine="720"/>
        <w:jc w:val="both"/>
        <w:rPr>
          <w:sz w:val="28"/>
          <w:szCs w:val="28"/>
        </w:rPr>
      </w:pPr>
      <w:r w:rsidRPr="00570725">
        <w:rPr>
          <w:sz w:val="28"/>
          <w:szCs w:val="28"/>
        </w:rPr>
        <w:t>Như vậy, nếu quy luật luân lý chỉ có thể bảo đảm việc hình thành đức hạnh, còn hạnh phúc lại chịu sự chi phối của tự nhiên, thì làm thế nào sự tương ứng giữa đức hạnh và hạnh phúc có thể trở thành hiện thực? Nói cách khác, liệu đối tượng mà lý tính thực hành tất yếu hướng tới có thực sự khả thi trong đời sống con người hay không? Câu hỏi này không nhằm phủ nhận giá trị của quy luật luân lý, mà xuất phát từ chính yêu cầu phải hoàn tất mục đích cuối cùng của đời sống đạo đức.</w:t>
      </w:r>
    </w:p>
    <w:p w14:paraId="0C960CCB" w14:textId="4D80FEFF" w:rsidR="007419FE" w:rsidRPr="00570725" w:rsidRDefault="000C4FA6" w:rsidP="000978D4">
      <w:pPr>
        <w:pStyle w:val="Heading3"/>
        <w:ind w:firstLine="709"/>
        <w:rPr>
          <w:rFonts w:ascii="Times New Roman Bold" w:hAnsi="Times New Roman Bold"/>
          <w:spacing w:val="-18"/>
          <w:sz w:val="28"/>
          <w:szCs w:val="28"/>
        </w:rPr>
      </w:pPr>
      <w:bookmarkStart w:id="71" w:name="_Toc237498162"/>
      <w:r w:rsidRPr="00570725">
        <w:rPr>
          <w:rFonts w:ascii="Times New Roman Bold" w:hAnsi="Times New Roman Bold"/>
          <w:spacing w:val="-18"/>
          <w:sz w:val="28"/>
          <w:szCs w:val="28"/>
        </w:rPr>
        <w:t xml:space="preserve">2.3.2. </w:t>
      </w:r>
      <w:r w:rsidR="005E51DA" w:rsidRPr="00570725">
        <w:rPr>
          <w:rFonts w:ascii="Times New Roman Bold" w:hAnsi="Times New Roman Bold"/>
          <w:spacing w:val="-18"/>
          <w:sz w:val="28"/>
          <w:szCs w:val="28"/>
        </w:rPr>
        <w:t xml:space="preserve">Cái Thiện tối cao là luân lý về sự thống </w:t>
      </w:r>
      <w:r w:rsidR="00F46F82" w:rsidRPr="00570725">
        <w:rPr>
          <w:rFonts w:ascii="Times New Roman Bold" w:hAnsi="Times New Roman Bold"/>
          <w:spacing w:val="-18"/>
          <w:sz w:val="28"/>
          <w:szCs w:val="28"/>
        </w:rPr>
        <w:t>nhất đức hạnh và hạnh phúc</w:t>
      </w:r>
      <w:bookmarkEnd w:id="71"/>
    </w:p>
    <w:p w14:paraId="7375839C" w14:textId="7FF013B3" w:rsidR="007419FE" w:rsidRPr="00570725" w:rsidRDefault="00447F58"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không xác định trước một mục đích được xem là điều </w:t>
      </w:r>
      <w:r w:rsidR="005F1C32" w:rsidRPr="00570725">
        <w:rPr>
          <w:sz w:val="28"/>
          <w:szCs w:val="28"/>
        </w:rPr>
        <w:t>Thiện</w:t>
      </w:r>
      <w:r w:rsidR="007419FE" w:rsidRPr="00570725">
        <w:rPr>
          <w:sz w:val="28"/>
          <w:szCs w:val="28"/>
        </w:rPr>
        <w:t xml:space="preserve">, mà là việc tìm kiếm nguyên tắc có khả năng quy định ý chí một cách phổ quát và tất yếu. Từ lập trường đó, quy luật luân lý trở thành tiêu chuẩn để xác định điều </w:t>
      </w:r>
      <w:r w:rsidR="005F1C32" w:rsidRPr="00570725">
        <w:rPr>
          <w:sz w:val="28"/>
          <w:szCs w:val="28"/>
        </w:rPr>
        <w:t>Thiện</w:t>
      </w:r>
      <w:r w:rsidR="007419FE" w:rsidRPr="00570725">
        <w:rPr>
          <w:sz w:val="28"/>
          <w:szCs w:val="28"/>
        </w:rPr>
        <w:t xml:space="preserve">, đồng thời là cơ sở để lý tính thực hành phát triển học thuyết về cái </w:t>
      </w:r>
      <w:r w:rsidR="005F1C32" w:rsidRPr="00570725">
        <w:rPr>
          <w:sz w:val="28"/>
          <w:szCs w:val="28"/>
        </w:rPr>
        <w:t>Thiện</w:t>
      </w:r>
      <w:r w:rsidR="007419FE" w:rsidRPr="00570725">
        <w:rPr>
          <w:sz w:val="28"/>
          <w:szCs w:val="28"/>
        </w:rPr>
        <w:t xml:space="preserve"> tối cao. Điều này đánh dấu sự khác biệt căn bản giữa đạo đức học </w:t>
      </w:r>
      <w:r w:rsidR="000C4FA6" w:rsidRPr="00570725">
        <w:rPr>
          <w:sz w:val="28"/>
          <w:szCs w:val="28"/>
        </w:rPr>
        <w:t>I.</w:t>
      </w:r>
      <w:r w:rsidR="007419FE" w:rsidRPr="00570725">
        <w:rPr>
          <w:sz w:val="28"/>
          <w:szCs w:val="28"/>
        </w:rPr>
        <w:t xml:space="preserve">Kant với truyền thống đạo đức học trước ông. Nếu các học thuyết truyền thống lấy một đối tượng hoặc một mục đích làm nền tảng của quy luật đạo đức thì </w:t>
      </w:r>
      <w:r w:rsidR="000C4FA6" w:rsidRPr="00570725">
        <w:rPr>
          <w:sz w:val="28"/>
          <w:szCs w:val="28"/>
        </w:rPr>
        <w:t>I.</w:t>
      </w:r>
      <w:r w:rsidR="007419FE" w:rsidRPr="00570725">
        <w:rPr>
          <w:sz w:val="28"/>
          <w:szCs w:val="28"/>
        </w:rPr>
        <w:t xml:space="preserve">Kant lại khẳng định chính quy luật luân lý mới quyết định nội dung của điều </w:t>
      </w:r>
      <w:r w:rsidR="005F1C32" w:rsidRPr="00570725">
        <w:rPr>
          <w:sz w:val="28"/>
          <w:szCs w:val="28"/>
        </w:rPr>
        <w:t>Thiện</w:t>
      </w:r>
      <w:r w:rsidR="007419FE" w:rsidRPr="00570725">
        <w:rPr>
          <w:sz w:val="28"/>
          <w:szCs w:val="28"/>
        </w:rPr>
        <w:t xml:space="preserve"> và định hướng mục đích cuối cùng của đời sống đạo đức. Chính sự đảo chiều này đã tạo nên bước ngoặt trong lịch sử đạo đức học, đồng thời xác lập tính độc lập của lý tính thực hành đối với mọi động cơ xuất phát từ kinh nghiệm </w:t>
      </w:r>
    </w:p>
    <w:p w14:paraId="7E46FCE4" w14:textId="41A72CB2" w:rsidR="007419FE" w:rsidRPr="00570725" w:rsidRDefault="007419FE" w:rsidP="00FB5DDF">
      <w:pPr>
        <w:spacing w:line="360" w:lineRule="auto"/>
        <w:ind w:firstLine="720"/>
        <w:jc w:val="both"/>
        <w:rPr>
          <w:sz w:val="28"/>
          <w:szCs w:val="28"/>
        </w:rPr>
      </w:pPr>
      <w:r w:rsidRPr="00570725">
        <w:rPr>
          <w:sz w:val="28"/>
          <w:szCs w:val="28"/>
        </w:rPr>
        <w:t xml:space="preserve">Tuy nhiên, khi xác định cái </w:t>
      </w:r>
      <w:r w:rsidR="005F1C32" w:rsidRPr="00570725">
        <w:rPr>
          <w:sz w:val="28"/>
          <w:szCs w:val="28"/>
        </w:rPr>
        <w:t>Thiện</w:t>
      </w:r>
      <w:r w:rsidRPr="00570725">
        <w:rPr>
          <w:sz w:val="28"/>
          <w:szCs w:val="28"/>
        </w:rPr>
        <w:t xml:space="preserve"> tối cao là sự thống nhất giữa đức hạnh và hạnh phúc, </w:t>
      </w:r>
      <w:r w:rsidR="000C4FA6" w:rsidRPr="00570725">
        <w:rPr>
          <w:sz w:val="28"/>
          <w:szCs w:val="28"/>
        </w:rPr>
        <w:t>I.</w:t>
      </w:r>
      <w:r w:rsidRPr="00570725">
        <w:rPr>
          <w:sz w:val="28"/>
          <w:szCs w:val="28"/>
        </w:rPr>
        <w:t xml:space="preserve">Kant đồng thời phải đối diện với một vấn đề mà bản thân quy luật luân lý không thể giải quyết ngay trong phạm vi của thế giới kinh nghiệm. Quy luật luân lý có thể yêu cầu con người trở nên có đức hạnh, nhưng không thể bảo đảm rằng hạnh phúc sẽ luôn tương ứng với phẩm giá đạo đức của họ. </w:t>
      </w:r>
      <w:r w:rsidRPr="00570725">
        <w:rPr>
          <w:sz w:val="28"/>
          <w:szCs w:val="28"/>
        </w:rPr>
        <w:lastRenderedPageBreak/>
        <w:t xml:space="preserve">Trong khi đó, lý tính thực hành lại tất yếu đòi hỏi sự thống nhất giữa hai yếu tố này trong cái </w:t>
      </w:r>
      <w:r w:rsidR="005F1C32" w:rsidRPr="00570725">
        <w:rPr>
          <w:sz w:val="28"/>
          <w:szCs w:val="28"/>
        </w:rPr>
        <w:t>Thiện</w:t>
      </w:r>
      <w:r w:rsidRPr="00570725">
        <w:rPr>
          <w:sz w:val="28"/>
          <w:szCs w:val="28"/>
        </w:rPr>
        <w:t xml:space="preserve"> tối cao. Từ mâu thuẫn ấy, </w:t>
      </w:r>
      <w:r w:rsidR="00E75CB2" w:rsidRPr="00570725">
        <w:rPr>
          <w:sz w:val="28"/>
          <w:szCs w:val="28"/>
        </w:rPr>
        <w:t>I.</w:t>
      </w:r>
      <w:r w:rsidRPr="00570725">
        <w:rPr>
          <w:sz w:val="28"/>
          <w:szCs w:val="28"/>
        </w:rPr>
        <w:t xml:space="preserve">Kant tiếp tục đặt ra vấn đề về những điều kiện làm cho cái </w:t>
      </w:r>
      <w:r w:rsidR="005F1C32" w:rsidRPr="00570725">
        <w:rPr>
          <w:sz w:val="28"/>
          <w:szCs w:val="28"/>
        </w:rPr>
        <w:t>Thiện</w:t>
      </w:r>
      <w:r w:rsidRPr="00570725">
        <w:rPr>
          <w:sz w:val="28"/>
          <w:szCs w:val="28"/>
        </w:rPr>
        <w:t xml:space="preserve"> tối cao trở thành khả hữu. Đây không phải là một nội dung tách rời khỏi học thuyết về cái </w:t>
      </w:r>
      <w:r w:rsidR="005F1C32" w:rsidRPr="00570725">
        <w:rPr>
          <w:sz w:val="28"/>
          <w:szCs w:val="28"/>
        </w:rPr>
        <w:t>Thiện</w:t>
      </w:r>
      <w:r w:rsidRPr="00570725">
        <w:rPr>
          <w:sz w:val="28"/>
          <w:szCs w:val="28"/>
        </w:rPr>
        <w:t xml:space="preserve">, mà là sự phát triển nội tại của chính học thuyết ấy. Trên cơ sở đó, ông xây dựng học thuyết về các định đề của lý tính thực hành thuần túy nhằm luận giải những điều kiện bảo đảm tính khả thể của cái </w:t>
      </w:r>
      <w:r w:rsidR="005F1C32" w:rsidRPr="00570725">
        <w:rPr>
          <w:sz w:val="28"/>
          <w:szCs w:val="28"/>
        </w:rPr>
        <w:t>Thiện</w:t>
      </w:r>
      <w:r w:rsidRPr="00570725">
        <w:rPr>
          <w:sz w:val="28"/>
          <w:szCs w:val="28"/>
        </w:rPr>
        <w:t xml:space="preserve"> tối cao. Nội dung này sẽ được phân tích ở mục tiếp theo. Chính ở điểm này, học thuyết về cái </w:t>
      </w:r>
      <w:r w:rsidR="005F1C32" w:rsidRPr="00570725">
        <w:rPr>
          <w:sz w:val="28"/>
          <w:szCs w:val="28"/>
        </w:rPr>
        <w:t>Thiện</w:t>
      </w:r>
      <w:r w:rsidRPr="00570725">
        <w:rPr>
          <w:sz w:val="28"/>
          <w:szCs w:val="28"/>
        </w:rPr>
        <w:t xml:space="preserve"> tối cao của </w:t>
      </w:r>
      <w:r w:rsidR="00E75CB2" w:rsidRPr="00570725">
        <w:rPr>
          <w:sz w:val="28"/>
          <w:szCs w:val="28"/>
        </w:rPr>
        <w:t>I.</w:t>
      </w:r>
      <w:r w:rsidRPr="00570725">
        <w:rPr>
          <w:sz w:val="28"/>
          <w:szCs w:val="28"/>
        </w:rPr>
        <w:t xml:space="preserve">Kant thể hiện rõ sự khác biệt với các quan niệm thường đồng nhất đạo đức với sự từ bỏ mọi nhu cầu hạnh phúc. </w:t>
      </w:r>
      <w:r w:rsidR="00E75CB2" w:rsidRPr="00570725">
        <w:rPr>
          <w:sz w:val="28"/>
          <w:szCs w:val="28"/>
        </w:rPr>
        <w:t>I.</w:t>
      </w:r>
      <w:r w:rsidRPr="00570725">
        <w:rPr>
          <w:sz w:val="28"/>
          <w:szCs w:val="28"/>
        </w:rPr>
        <w:t xml:space="preserve">Kant không phủ nhận rằng con người, với tư cách là một hữu thể hữu hạn, luôn có nhu cầu được sống hạnh phúc. Ông thừa nhận hạnh phúc là một mục đích tự nhiên mà mọi người đều mong muốn đạt tới. Tuy nhiên, điều ông phủ nhận là việc lấy khát vọng ấy làm nguyên tắc xác lập quy luật luân lý. Theo </w:t>
      </w:r>
      <w:r w:rsidR="00E75CB2" w:rsidRPr="00570725">
        <w:rPr>
          <w:sz w:val="28"/>
          <w:szCs w:val="28"/>
        </w:rPr>
        <w:t>I.</w:t>
      </w:r>
      <w:r w:rsidRPr="00570725">
        <w:rPr>
          <w:sz w:val="28"/>
          <w:szCs w:val="28"/>
        </w:rPr>
        <w:t>Kant, nếu hạnh phúc trở thành cơ sở của đạo đức thì quy luật luân lý sẽ mất đi tính vô điều kiện, bởi nội dung của hạnh phúc luôn thay đổi theo nhu cầu, hoàn cảnh và khuynh hướng của từng cá nhân. Điều được xem là hạnh phúc đối với người này có thể hoàn toàn khác với người khác; vì vậy, không thể từ một khái niệm mang tính kinh nghiệm như vậy xây dựng nên một quy luật có giá trị phổ quát. Chính vì thế, Kant luôn duy trì sự phân biệt giữa việc mong muốn được hạnh phúc và việc xứng đáng được hạnh phúc. Đạo đức không bảo đảm con người sẽ đạt được hạnh phúc, nhưng đòi hỏi con người phải trở thành người có phẩm giá để xứng đáng với hạnh phúc</w:t>
      </w:r>
      <w:r w:rsidR="008E6D27" w:rsidRPr="00570725">
        <w:rPr>
          <w:sz w:val="28"/>
          <w:szCs w:val="28"/>
        </w:rPr>
        <w:t xml:space="preserve"> “Hạnh phúc là tình trạng của một hữu thể có lý tính ở trong thế giới mà tất cả mọi sự đều diễn ra đúng theo nguyện vọng và ý chí trong toàn bộ sự hiện hữu của mình” </w:t>
      </w:r>
      <w:r w:rsidR="008E6D27" w:rsidRPr="00570725">
        <w:rPr>
          <w:sz w:val="28"/>
          <w:szCs w:val="28"/>
          <w:lang w:val="vi-VN"/>
        </w:rPr>
        <w:t>[</w:t>
      </w:r>
      <w:r w:rsidR="008E6D27" w:rsidRPr="00570725">
        <w:rPr>
          <w:sz w:val="28"/>
          <w:szCs w:val="28"/>
        </w:rPr>
        <w:t>1</w:t>
      </w:r>
      <w:r w:rsidR="007B6F93" w:rsidRPr="00570725">
        <w:rPr>
          <w:sz w:val="28"/>
          <w:szCs w:val="28"/>
        </w:rPr>
        <w:t>3</w:t>
      </w:r>
      <w:r w:rsidR="00C61770" w:rsidRPr="00570725">
        <w:rPr>
          <w:sz w:val="28"/>
          <w:szCs w:val="28"/>
          <w:lang w:val="vi-VN"/>
        </w:rPr>
        <w:t xml:space="preserve">; </w:t>
      </w:r>
      <w:r w:rsidR="008E6D27" w:rsidRPr="00570725">
        <w:rPr>
          <w:sz w:val="28"/>
          <w:szCs w:val="28"/>
        </w:rPr>
        <w:t>tr. 223</w:t>
      </w:r>
      <w:r w:rsidR="008E6D27" w:rsidRPr="00570725">
        <w:rPr>
          <w:sz w:val="28"/>
          <w:szCs w:val="28"/>
          <w:lang w:val="vi-VN"/>
        </w:rPr>
        <w:t>]</w:t>
      </w:r>
      <w:r w:rsidRPr="00570725">
        <w:rPr>
          <w:sz w:val="28"/>
          <w:szCs w:val="28"/>
        </w:rPr>
        <w:t xml:space="preserve">. Đây là nội dung cốt lõi trong quan niệm của ông về mối quan hệ giữa đức hạnh và hạnh phúc. </w:t>
      </w:r>
    </w:p>
    <w:p w14:paraId="0460B589" w14:textId="4CE83A73" w:rsidR="007419FE" w:rsidRPr="00570725" w:rsidRDefault="007419FE" w:rsidP="00FB5DDF">
      <w:pPr>
        <w:spacing w:line="360" w:lineRule="auto"/>
        <w:ind w:firstLine="720"/>
        <w:jc w:val="both"/>
        <w:rPr>
          <w:sz w:val="28"/>
          <w:szCs w:val="28"/>
        </w:rPr>
      </w:pPr>
      <w:r w:rsidRPr="00570725">
        <w:rPr>
          <w:sz w:val="28"/>
          <w:szCs w:val="28"/>
        </w:rPr>
        <w:lastRenderedPageBreak/>
        <w:t xml:space="preserve">Sự phân biệt ấy đồng thời làm sáng tỏ vì sao </w:t>
      </w:r>
      <w:r w:rsidR="00E75CB2" w:rsidRPr="00570725">
        <w:rPr>
          <w:sz w:val="28"/>
          <w:szCs w:val="28"/>
        </w:rPr>
        <w:t>I.</w:t>
      </w:r>
      <w:r w:rsidRPr="00570725">
        <w:rPr>
          <w:sz w:val="28"/>
          <w:szCs w:val="28"/>
        </w:rPr>
        <w:t xml:space="preserve">Kant không xem hạnh phúc là phần thưởng dành cho người có đạo đức. Nếu hành động vì bổn phận chỉ nhằm đạt được một kết quả tốt đẹp trong tương lai thì bản thân hành động ấy đã bị chi phối bởi một động cơ cảm tính và không còn mang giá trị luân lý thuần túy. Theo </w:t>
      </w:r>
      <w:r w:rsidR="00E75CB2" w:rsidRPr="00570725">
        <w:rPr>
          <w:sz w:val="28"/>
          <w:szCs w:val="28"/>
        </w:rPr>
        <w:t>I.</w:t>
      </w:r>
      <w:r w:rsidRPr="00570725">
        <w:rPr>
          <w:sz w:val="28"/>
          <w:szCs w:val="28"/>
        </w:rPr>
        <w:t xml:space="preserve">Kant, </w:t>
      </w:r>
      <w:r w:rsidRPr="00570725">
        <w:rPr>
          <w:spacing w:val="-4"/>
          <w:sz w:val="28"/>
          <w:szCs w:val="28"/>
        </w:rPr>
        <w:t>bổn phận luôn có giá trị tự thân; ý chí phải hành động vì sự tôn trọng quy luật luân lý chứ không vì bất kỳ lợi ích nào mà hành động có thể mang lại. Do đó, khi lý tính thực hành đặt ra yêu cầu về sự thống nhất giữa đức hạnh và hạnh phúc, yêu cầu ấy không làm thay đổi động cơ của hành động đạo đức mà chỉ phản ánh đối tượng hoàn chỉnh mà lý tính tất yếu hướng tới. Hạnh phúc xuất hiện sau quy luật luân lý, sau bổn phận và sau đức hạnh</w:t>
      </w:r>
      <w:r w:rsidR="007B6F93" w:rsidRPr="00570725">
        <w:rPr>
          <w:spacing w:val="-4"/>
          <w:sz w:val="28"/>
          <w:szCs w:val="28"/>
        </w:rPr>
        <w:t xml:space="preserve"> “Chính quy luật ấy cũng sẽ dẫn ta đến chỗ khảng định khả thể của yếu tố thứ hai của sự </w:t>
      </w:r>
      <w:r w:rsidR="005F1C32" w:rsidRPr="00570725">
        <w:rPr>
          <w:spacing w:val="-4"/>
          <w:sz w:val="28"/>
          <w:szCs w:val="28"/>
        </w:rPr>
        <w:t>Thiện</w:t>
      </w:r>
      <w:r w:rsidR="007B6F93" w:rsidRPr="00570725">
        <w:rPr>
          <w:spacing w:val="-4"/>
          <w:sz w:val="28"/>
          <w:szCs w:val="28"/>
        </w:rPr>
        <w:t xml:space="preserve">-tối cao, đó là hạnh phúc tương ứng với luân lý” </w:t>
      </w:r>
      <w:r w:rsidR="007B6F93" w:rsidRPr="00570725">
        <w:rPr>
          <w:spacing w:val="-4"/>
          <w:sz w:val="28"/>
          <w:szCs w:val="28"/>
          <w:lang w:val="vi-VN"/>
        </w:rPr>
        <w:t>[</w:t>
      </w:r>
      <w:r w:rsidR="007B6F93" w:rsidRPr="00570725">
        <w:rPr>
          <w:spacing w:val="-4"/>
          <w:sz w:val="28"/>
          <w:szCs w:val="28"/>
        </w:rPr>
        <w:t>13</w:t>
      </w:r>
      <w:r w:rsidR="00C61770" w:rsidRPr="00570725">
        <w:rPr>
          <w:spacing w:val="-4"/>
          <w:sz w:val="28"/>
          <w:szCs w:val="28"/>
          <w:lang w:val="vi-VN"/>
        </w:rPr>
        <w:t xml:space="preserve">; </w:t>
      </w:r>
      <w:r w:rsidR="007B6F93" w:rsidRPr="00570725">
        <w:rPr>
          <w:spacing w:val="-4"/>
          <w:sz w:val="28"/>
          <w:szCs w:val="28"/>
        </w:rPr>
        <w:t>tr. 222</w:t>
      </w:r>
      <w:r w:rsidR="007B6F93" w:rsidRPr="00570725">
        <w:rPr>
          <w:spacing w:val="-4"/>
          <w:sz w:val="28"/>
          <w:szCs w:val="28"/>
          <w:lang w:val="vi-VN"/>
        </w:rPr>
        <w:t>]</w:t>
      </w:r>
      <w:r w:rsidRPr="00570725">
        <w:rPr>
          <w:spacing w:val="-4"/>
          <w:sz w:val="28"/>
          <w:szCs w:val="28"/>
        </w:rPr>
        <w:t xml:space="preserve">; nó không tham gia vào việc quy định ý chí mà được xem xét trong mối quan hệ với phẩm giá đạo đức của chủ thể. Trình tự này có ý nghĩa quyết định đối với toàn bộ hệ thống đạo đức học </w:t>
      </w:r>
      <w:r w:rsidR="00E75CB2" w:rsidRPr="00570725">
        <w:rPr>
          <w:spacing w:val="-4"/>
          <w:sz w:val="28"/>
          <w:szCs w:val="28"/>
        </w:rPr>
        <w:t>I.</w:t>
      </w:r>
      <w:r w:rsidRPr="00570725">
        <w:rPr>
          <w:spacing w:val="-4"/>
          <w:sz w:val="28"/>
          <w:szCs w:val="28"/>
        </w:rPr>
        <w:t>Kant, bởi chỉ cần đảo ngược nó thì đạo đức học bổn phận sẽ lập tức chuyển thành một học thuyết lấy mục đích làm nền tảng.</w:t>
      </w:r>
      <w:r w:rsidRPr="00570725">
        <w:rPr>
          <w:sz w:val="28"/>
          <w:szCs w:val="28"/>
        </w:rPr>
        <w:t xml:space="preserve"> </w:t>
      </w:r>
    </w:p>
    <w:p w14:paraId="0D21023E" w14:textId="2280E435" w:rsidR="007419FE" w:rsidRPr="00570725" w:rsidRDefault="007419FE" w:rsidP="00FB5DDF">
      <w:pPr>
        <w:spacing w:line="360" w:lineRule="auto"/>
        <w:ind w:firstLine="720"/>
        <w:jc w:val="both"/>
        <w:rPr>
          <w:sz w:val="28"/>
          <w:szCs w:val="28"/>
        </w:rPr>
      </w:pPr>
      <w:r w:rsidRPr="00570725">
        <w:rPr>
          <w:sz w:val="28"/>
          <w:szCs w:val="28"/>
        </w:rPr>
        <w:t xml:space="preserve">Từ đó, </w:t>
      </w:r>
      <w:r w:rsidR="00E75CB2" w:rsidRPr="00570725">
        <w:rPr>
          <w:sz w:val="28"/>
          <w:szCs w:val="28"/>
        </w:rPr>
        <w:t>I.</w:t>
      </w:r>
      <w:r w:rsidRPr="00570725">
        <w:rPr>
          <w:sz w:val="28"/>
          <w:szCs w:val="28"/>
        </w:rPr>
        <w:t xml:space="preserve">Kant đi đến một kết luận quan trọng: cái </w:t>
      </w:r>
      <w:r w:rsidR="005F1C32" w:rsidRPr="00570725">
        <w:rPr>
          <w:sz w:val="28"/>
          <w:szCs w:val="28"/>
        </w:rPr>
        <w:t>Thiện</w:t>
      </w:r>
      <w:r w:rsidRPr="00570725">
        <w:rPr>
          <w:sz w:val="28"/>
          <w:szCs w:val="28"/>
        </w:rPr>
        <w:t xml:space="preserve"> tối cao không thể được hiểu như trạng thái trong đó đức hạnh và hạnh phúc chỉ tình cờ cùng xuất hiện. Điều mà lý tính thực hành đòi hỏi không phải là sự đồng thời của hai yếu tố này, mà là sự tương ứng tất yếu giữa chúng. Người có đức hạnh phải là người xứng đáng được hưởng hạnh phúc; hạnh phúc chỉ thực sự có ý nghĩa đạo đức khi được phân phối phù hợp với phẩm giá luân lý. Chính yêu cầu về sự tương ứng ấy làm cho cái </w:t>
      </w:r>
      <w:r w:rsidR="005F1C32" w:rsidRPr="00570725">
        <w:rPr>
          <w:sz w:val="28"/>
          <w:szCs w:val="28"/>
        </w:rPr>
        <w:t>Thiện</w:t>
      </w:r>
      <w:r w:rsidRPr="00570725">
        <w:rPr>
          <w:sz w:val="28"/>
          <w:szCs w:val="28"/>
        </w:rPr>
        <w:t xml:space="preserve"> tối cao vượt lên trên một lý tưởng về đời sống hạnh phúc thông thường để trở thành một phạm trù đặc thù của lý tính thực hành. Tuy nhiên, ngay khi xác lập yêu cầu này, </w:t>
      </w:r>
      <w:r w:rsidR="00E75CB2" w:rsidRPr="00570725">
        <w:rPr>
          <w:sz w:val="28"/>
          <w:szCs w:val="28"/>
        </w:rPr>
        <w:t>I.</w:t>
      </w:r>
      <w:r w:rsidRPr="00570725">
        <w:rPr>
          <w:sz w:val="28"/>
          <w:szCs w:val="28"/>
        </w:rPr>
        <w:t xml:space="preserve">Kant cũng đồng thời nhận thấy một khó khăn căn bản. Trong thế giới kinh nghiệm, không có quy luật tự nhiên nào bảo đảm rằng hạnh phúc luôn được phân phối theo tiêu chuẩn đạo </w:t>
      </w:r>
      <w:r w:rsidRPr="00570725">
        <w:rPr>
          <w:sz w:val="28"/>
          <w:szCs w:val="28"/>
        </w:rPr>
        <w:lastRenderedPageBreak/>
        <w:t xml:space="preserve">đức. Con người có thể bằng tự do của mình xây dựng đức hạnh, nhưng lại không thể bằng chính đức hạnh ấy quyết định sự vận hành của thế giới tự nhiên. Chính mâu thuẫn giữa yêu cầu tất yếu của lý tính và giới hạn của kinh nghiệm đã mở ra vấn đề tiếp theo mà </w:t>
      </w:r>
      <w:r w:rsidR="00E75CB2" w:rsidRPr="00570725">
        <w:rPr>
          <w:sz w:val="28"/>
          <w:szCs w:val="28"/>
        </w:rPr>
        <w:t>I.</w:t>
      </w:r>
      <w:r w:rsidRPr="00570725">
        <w:rPr>
          <w:sz w:val="28"/>
          <w:szCs w:val="28"/>
        </w:rPr>
        <w:t xml:space="preserve">Kant phải giải quyết: liệu cái </w:t>
      </w:r>
      <w:r w:rsidR="005F1C32" w:rsidRPr="00570725">
        <w:rPr>
          <w:sz w:val="28"/>
          <w:szCs w:val="28"/>
        </w:rPr>
        <w:t>Thiện</w:t>
      </w:r>
      <w:r w:rsidRPr="00570725">
        <w:rPr>
          <w:sz w:val="28"/>
          <w:szCs w:val="28"/>
        </w:rPr>
        <w:t xml:space="preserve"> tối cao có thực sự khả thể hay không. Đây cũng là điểm chuyển tiếp sang học thuyết về các định đề của lý tính thực hành thuần túy trong </w:t>
      </w:r>
      <w:r w:rsidRPr="00570725">
        <w:rPr>
          <w:i/>
          <w:iCs/>
          <w:sz w:val="28"/>
          <w:szCs w:val="28"/>
        </w:rPr>
        <w:t>Phê phán lý tính thực hành</w:t>
      </w:r>
      <w:r w:rsidRPr="00570725">
        <w:rPr>
          <w:sz w:val="28"/>
          <w:szCs w:val="28"/>
        </w:rPr>
        <w:t xml:space="preserve">. </w:t>
      </w:r>
    </w:p>
    <w:p w14:paraId="465FC436" w14:textId="2EF04815" w:rsidR="007419FE" w:rsidRPr="00570725" w:rsidRDefault="007419FE" w:rsidP="00FB5DDF">
      <w:pPr>
        <w:spacing w:line="360" w:lineRule="auto"/>
        <w:ind w:firstLine="720"/>
        <w:jc w:val="both"/>
        <w:rPr>
          <w:sz w:val="28"/>
          <w:szCs w:val="28"/>
        </w:rPr>
      </w:pPr>
      <w:r w:rsidRPr="00570725">
        <w:rPr>
          <w:sz w:val="28"/>
          <w:szCs w:val="28"/>
        </w:rPr>
        <w:t xml:space="preserve">Đức hạnh và hạnh phúc không luôn song hành với nhau. Người sống theo bổn phận vẫn có thể phải đối diện với nghèo khó, bệnh tật hoặc bất công; trong khi đó, những người không hành động theo quy luật luân lý đôi khi lại đạt được địa vị, của cải và cuộc sống sung túc. Những hiện tượng ấy cho thấy thế giới tự nhiên không vận hành theo tiêu chuẩn của đạo đức. Các quy luật nhân quả trong tự nhiên không tự động phân phối hạnh phúc tương ứng với phẩm giá luân lý của con người. </w:t>
      </w:r>
    </w:p>
    <w:p w14:paraId="62F73497" w14:textId="26DFBE72" w:rsidR="007419FE" w:rsidRPr="00570725" w:rsidRDefault="007419FE" w:rsidP="00FB5DDF">
      <w:pPr>
        <w:spacing w:line="360" w:lineRule="auto"/>
        <w:ind w:firstLine="720"/>
        <w:jc w:val="both"/>
        <w:rPr>
          <w:sz w:val="28"/>
          <w:szCs w:val="28"/>
        </w:rPr>
      </w:pPr>
      <w:r w:rsidRPr="00570725">
        <w:rPr>
          <w:sz w:val="28"/>
          <w:szCs w:val="28"/>
        </w:rPr>
        <w:t xml:space="preserve">Theo </w:t>
      </w:r>
      <w:r w:rsidR="00357FE1" w:rsidRPr="00570725">
        <w:rPr>
          <w:sz w:val="28"/>
          <w:szCs w:val="28"/>
        </w:rPr>
        <w:t>I.</w:t>
      </w:r>
      <w:r w:rsidRPr="00570725">
        <w:rPr>
          <w:sz w:val="28"/>
          <w:szCs w:val="28"/>
        </w:rPr>
        <w:t xml:space="preserve">Kant, kinh nghiệm chỉ phản ánh sự vận động của thế giới hiện tượng theo quan hệ nhân quả; nó không có khả năng quyết định điều gì phải xảy ra để phù hợp với yêu cầu của lý tính thực hành. Trong khi đó, lý tính thực hành không mô tả thế giới như nó đang tồn tại mà đặt ra yêu cầu về thế giới như nó phải tồn tại nếu phù hợp với quy luật luân lý. Bởi vậy, sự đối lập giữa đức hạnh và hạnh phúc trong kinh nghiệm không phủ nhận giá trị của cái </w:t>
      </w:r>
      <w:r w:rsidR="005F1C32" w:rsidRPr="00570725">
        <w:rPr>
          <w:sz w:val="28"/>
          <w:szCs w:val="28"/>
        </w:rPr>
        <w:t>Thiện</w:t>
      </w:r>
      <w:r w:rsidRPr="00570725">
        <w:rPr>
          <w:sz w:val="28"/>
          <w:szCs w:val="28"/>
        </w:rPr>
        <w:t xml:space="preserve"> tối cao, mà chỉ cho thấy những điều kiện của thế giới cảm tính chưa đủ để hiện thực hóa mục đích cuối cùng mà lý tính thực hành tất yếu hướng đến. Chính ở đây, </w:t>
      </w:r>
      <w:r w:rsidR="00357FE1" w:rsidRPr="00570725">
        <w:rPr>
          <w:sz w:val="28"/>
          <w:szCs w:val="28"/>
        </w:rPr>
        <w:t>I.</w:t>
      </w:r>
      <w:r w:rsidRPr="00570725">
        <w:rPr>
          <w:sz w:val="28"/>
          <w:szCs w:val="28"/>
        </w:rPr>
        <w:t xml:space="preserve">Kant sử dụng khái niệm biện chứng của lý tính thực hành thuần túy để chỉ tình huống mà lý tính, khi trung thành với chính quy luật luân lý của mình, buộc phải đối diện với giới hạn của thế giới kinh nghiệm. </w:t>
      </w:r>
    </w:p>
    <w:p w14:paraId="40A9710D" w14:textId="59AB1B17" w:rsidR="007419FE" w:rsidRPr="00570725" w:rsidRDefault="00357FE1" w:rsidP="00FB5DDF">
      <w:pPr>
        <w:spacing w:line="360" w:lineRule="auto"/>
        <w:ind w:firstLine="720"/>
        <w:jc w:val="both"/>
        <w:rPr>
          <w:sz w:val="28"/>
          <w:szCs w:val="28"/>
        </w:rPr>
      </w:pPr>
      <w:r w:rsidRPr="00570725">
        <w:rPr>
          <w:sz w:val="28"/>
          <w:szCs w:val="28"/>
        </w:rPr>
        <w:t>I.</w:t>
      </w:r>
      <w:r w:rsidR="007419FE" w:rsidRPr="00570725">
        <w:rPr>
          <w:sz w:val="28"/>
          <w:szCs w:val="28"/>
        </w:rPr>
        <w:t xml:space="preserve">Kant khẳng định, chính vì quy luật luân lý có giá trị vô điều kiện nên lý tính thực hành có quyền và đồng thời có nghĩa vụ suy tưởng những điều kiện làm cho đối tượng mà quy luật ấy hướng tới trở thành khả thể. Nói cách khác, </w:t>
      </w:r>
      <w:r w:rsidR="007419FE" w:rsidRPr="00570725">
        <w:rPr>
          <w:sz w:val="28"/>
          <w:szCs w:val="28"/>
        </w:rPr>
        <w:lastRenderedPageBreak/>
        <w:t xml:space="preserve">cái </w:t>
      </w:r>
      <w:r w:rsidR="005F1C32" w:rsidRPr="00570725">
        <w:rPr>
          <w:sz w:val="28"/>
          <w:szCs w:val="28"/>
        </w:rPr>
        <w:t>Thiện</w:t>
      </w:r>
      <w:r w:rsidR="007419FE" w:rsidRPr="00570725">
        <w:rPr>
          <w:sz w:val="28"/>
          <w:szCs w:val="28"/>
        </w:rPr>
        <w:t xml:space="preserve"> tối cao không bị phủ nhận vì chưa được hiện thực hóa trong kinh nghiệm; ngược lại, chính khoảng cách giữa yêu cầu của lý tính và hiện thực kinh nghiệm đã dẫn Kant đến việc xây dựng học thuyết về các định đề của lý tính thực hành thuần túy. Từ đây, lập luận của ông chuyển sang phân tích vì sao lý tính thực hành phải tiên đề hóa sự bất tử của linh hồn và sự hiện hữu của Thượng đế như những điều kiện bảo đảm tính khả thể của cái </w:t>
      </w:r>
      <w:r w:rsidR="005F1C32" w:rsidRPr="00570725">
        <w:rPr>
          <w:sz w:val="28"/>
          <w:szCs w:val="28"/>
        </w:rPr>
        <w:t>Thiện</w:t>
      </w:r>
      <w:r w:rsidR="007419FE" w:rsidRPr="00570725">
        <w:rPr>
          <w:sz w:val="28"/>
          <w:szCs w:val="28"/>
        </w:rPr>
        <w:t xml:space="preserve"> tối cao. </w:t>
      </w:r>
    </w:p>
    <w:p w14:paraId="3F62E4A7" w14:textId="3DB3FAA0" w:rsidR="007419FE" w:rsidRPr="00570725" w:rsidRDefault="007419FE" w:rsidP="00FB5DDF">
      <w:pPr>
        <w:spacing w:line="360" w:lineRule="auto"/>
        <w:ind w:firstLine="720"/>
        <w:jc w:val="both"/>
        <w:rPr>
          <w:sz w:val="28"/>
          <w:szCs w:val="28"/>
        </w:rPr>
      </w:pPr>
      <w:r w:rsidRPr="00570725">
        <w:rPr>
          <w:sz w:val="28"/>
          <w:szCs w:val="28"/>
        </w:rPr>
        <w:t xml:space="preserve">Trong số các định đề của lý tính thực hành, </w:t>
      </w:r>
      <w:r w:rsidR="00357FE1" w:rsidRPr="00570725">
        <w:rPr>
          <w:sz w:val="28"/>
          <w:szCs w:val="28"/>
        </w:rPr>
        <w:t>I.</w:t>
      </w:r>
      <w:r w:rsidRPr="00570725">
        <w:rPr>
          <w:sz w:val="28"/>
          <w:szCs w:val="28"/>
        </w:rPr>
        <w:t xml:space="preserve">Kant trước hết đề cập đến sự bất tử của linh hồn. Việc ông đưa ra định đề này không xuất phát từ mong muốn chứng minh một học thuyết siêu hình về linh hồn, cũng không nhằm bổ sung một luận cứ tôn giáo cho đạo đức. Điểm xuất phát của Kant hoàn toàn thuộc về lĩnh vực lý tính thực hành. Quy luật luân lý đòi hỏi ý chí phải đạt tới sự phù hợp hoàn toàn với chính quy luật ấy; nói cách khác, lý tính thực hành luôn hướng con người đến một sự hoàn </w:t>
      </w:r>
      <w:r w:rsidR="005F1C32" w:rsidRPr="00570725">
        <w:rPr>
          <w:sz w:val="28"/>
          <w:szCs w:val="28"/>
        </w:rPr>
        <w:t>Thiện</w:t>
      </w:r>
      <w:r w:rsidRPr="00570725">
        <w:rPr>
          <w:sz w:val="28"/>
          <w:szCs w:val="28"/>
        </w:rPr>
        <w:t xml:space="preserve"> về mặt đạo đức. Tuy nhiên, con người là một hữu thể hữu hạn, luôn chịu tác động của những khuynh hướng cảm tính và không thể trong một đời sống hữu hạn đạt tới sự hoàn </w:t>
      </w:r>
      <w:r w:rsidR="005F1C32" w:rsidRPr="00570725">
        <w:rPr>
          <w:sz w:val="28"/>
          <w:szCs w:val="28"/>
        </w:rPr>
        <w:t>Thiện</w:t>
      </w:r>
      <w:r w:rsidRPr="00570725">
        <w:rPr>
          <w:sz w:val="28"/>
          <w:szCs w:val="28"/>
        </w:rPr>
        <w:t xml:space="preserve"> tuyệt đối của ý chí. Chính vì vậy, nếu quy luật luân lý vẫn giữ nguyên hiệu lực vô điều kiện thì lý tính thực hành cũng phải thừa nhận khả năng của một tiến trình đạo đức không bị giới hạn bởi đời sống cảm tính. Từ yêu cầu đó, Kant tiên đề hóa sự bất tử của linh hồn như điều kiện để tư duy sự tiến bộ vô hạn của chủ thể trên con đường hoàn </w:t>
      </w:r>
      <w:r w:rsidR="005F1C32" w:rsidRPr="00570725">
        <w:rPr>
          <w:sz w:val="28"/>
          <w:szCs w:val="28"/>
        </w:rPr>
        <w:t>Thiện</w:t>
      </w:r>
      <w:r w:rsidRPr="00570725">
        <w:rPr>
          <w:sz w:val="28"/>
          <w:szCs w:val="28"/>
        </w:rPr>
        <w:t xml:space="preserve"> đạo đức. </w:t>
      </w:r>
      <w:r w:rsidR="00EC6C2D" w:rsidRPr="00570725">
        <w:rPr>
          <w:sz w:val="28"/>
          <w:szCs w:val="28"/>
        </w:rPr>
        <w:t xml:space="preserve">“sự tương ứng hoàn toàn giữa ý chí và quy luật luân lý là tính thiêng liêng” </w:t>
      </w:r>
      <w:r w:rsidR="00EC6C2D" w:rsidRPr="00570725">
        <w:rPr>
          <w:sz w:val="28"/>
          <w:szCs w:val="28"/>
          <w:lang w:val="vi-VN"/>
        </w:rPr>
        <w:t>[</w:t>
      </w:r>
      <w:r w:rsidR="00EC6C2D" w:rsidRPr="00570725">
        <w:rPr>
          <w:sz w:val="28"/>
          <w:szCs w:val="28"/>
        </w:rPr>
        <w:t>13</w:t>
      </w:r>
      <w:r w:rsidR="00C61770" w:rsidRPr="00570725">
        <w:rPr>
          <w:sz w:val="28"/>
          <w:szCs w:val="28"/>
          <w:lang w:val="vi-VN"/>
        </w:rPr>
        <w:t xml:space="preserve">; </w:t>
      </w:r>
      <w:r w:rsidR="00EC6C2D" w:rsidRPr="00570725">
        <w:rPr>
          <w:sz w:val="28"/>
          <w:szCs w:val="28"/>
        </w:rPr>
        <w:t xml:space="preserve"> tr.220</w:t>
      </w:r>
      <w:r w:rsidR="00EC6C2D" w:rsidRPr="00570725">
        <w:rPr>
          <w:sz w:val="28"/>
          <w:szCs w:val="28"/>
          <w:lang w:val="vi-VN"/>
        </w:rPr>
        <w:t>]</w:t>
      </w:r>
    </w:p>
    <w:p w14:paraId="4FEAA7D8" w14:textId="37B26710" w:rsidR="007419FE" w:rsidRPr="00570725" w:rsidRDefault="007419FE" w:rsidP="00FB5DDF">
      <w:pPr>
        <w:spacing w:line="360" w:lineRule="auto"/>
        <w:ind w:firstLine="720"/>
        <w:jc w:val="both"/>
        <w:rPr>
          <w:sz w:val="28"/>
          <w:szCs w:val="28"/>
        </w:rPr>
      </w:pPr>
      <w:r w:rsidRPr="00570725">
        <w:rPr>
          <w:sz w:val="28"/>
          <w:szCs w:val="28"/>
        </w:rPr>
        <w:t xml:space="preserve">Điều cần nhấn mạnh là sự bất tử của linh hồn không làm thay đổi hiệu lực hiện tại của quy luật luân lý. Nghĩa vụ đạo đức luôn có giá trị trong chính hiện tại, còn sự bất tử chỉ được giả định để lý tính có thể suy tưởng sự hoàn </w:t>
      </w:r>
      <w:r w:rsidR="005F1C32" w:rsidRPr="00570725">
        <w:rPr>
          <w:sz w:val="28"/>
          <w:szCs w:val="28"/>
        </w:rPr>
        <w:t>Thiện</w:t>
      </w:r>
      <w:r w:rsidRPr="00570725">
        <w:rPr>
          <w:sz w:val="28"/>
          <w:szCs w:val="28"/>
        </w:rPr>
        <w:t xml:space="preserve"> luân lý như một quá tr</w:t>
      </w:r>
      <w:r w:rsidR="00C61770" w:rsidRPr="00570725">
        <w:rPr>
          <w:sz w:val="28"/>
          <w:szCs w:val="28"/>
          <w:lang w:val="vi-VN"/>
        </w:rPr>
        <w:t>ì</w:t>
      </w:r>
      <w:r w:rsidRPr="00570725">
        <w:rPr>
          <w:sz w:val="28"/>
          <w:szCs w:val="28"/>
        </w:rPr>
        <w:t xml:space="preserve">nh vô hạn. Bởi vậy, định đề này không làm giảm trách nhiệm của chủ thể mà trái lại, làm nổi bật yêu cầu tự rèn luyện không ngừng của ý chí. Đức hạnh không phải là trạng thái đạt được một lần rồi kết </w:t>
      </w:r>
      <w:r w:rsidRPr="00570725">
        <w:rPr>
          <w:sz w:val="28"/>
          <w:szCs w:val="28"/>
        </w:rPr>
        <w:lastRenderedPageBreak/>
        <w:t xml:space="preserve">thúc, mà là quá trình liên tục làm cho các châm ngôn của mình ngày càng phù hợp hơn với quy luật luân lý. Theo nghĩa đó, sự bất tử của linh hồn không tạo ra quy luật luân lý mà chỉ bảo đảm tính khả thể của việc thực hiện đầy đủ yêu cầu mà quy luật ấy đặt ra đối với một hữu thể hữu hạn. Đây cũng là lý do </w:t>
      </w:r>
      <w:r w:rsidR="000762C6" w:rsidRPr="00570725">
        <w:rPr>
          <w:sz w:val="28"/>
          <w:szCs w:val="28"/>
        </w:rPr>
        <w:t>I.</w:t>
      </w:r>
      <w:r w:rsidRPr="00570725">
        <w:rPr>
          <w:sz w:val="28"/>
          <w:szCs w:val="28"/>
        </w:rPr>
        <w:t xml:space="preserve">Kant xem sự bất tử là một định đề thực hành, chứ không phải một chân lý mà lý tính lý luận có thể chứng minh. </w:t>
      </w:r>
    </w:p>
    <w:p w14:paraId="7835E6C0" w14:textId="3EFDDCD0" w:rsidR="007419FE" w:rsidRPr="00570725" w:rsidRDefault="007419FE" w:rsidP="00FB5DDF">
      <w:pPr>
        <w:spacing w:line="360" w:lineRule="auto"/>
        <w:ind w:firstLine="720"/>
        <w:jc w:val="both"/>
        <w:rPr>
          <w:sz w:val="28"/>
          <w:szCs w:val="28"/>
        </w:rPr>
      </w:pPr>
      <w:r w:rsidRPr="00570725">
        <w:rPr>
          <w:sz w:val="28"/>
          <w:szCs w:val="28"/>
        </w:rPr>
        <w:t xml:space="preserve">Nếu sự bất tử của linh hồn gắn với khả năng hoàn </w:t>
      </w:r>
      <w:r w:rsidR="005F1C32" w:rsidRPr="00570725">
        <w:rPr>
          <w:sz w:val="28"/>
          <w:szCs w:val="28"/>
        </w:rPr>
        <w:t>Thiện</w:t>
      </w:r>
      <w:r w:rsidRPr="00570725">
        <w:rPr>
          <w:sz w:val="28"/>
          <w:szCs w:val="28"/>
        </w:rPr>
        <w:t xml:space="preserve"> đức hạnh thì sự hiện hữu của Thượng đế lại liên quan đến yếu tố thứ hai của cái </w:t>
      </w:r>
      <w:r w:rsidR="005F1C32" w:rsidRPr="00570725">
        <w:rPr>
          <w:sz w:val="28"/>
          <w:szCs w:val="28"/>
        </w:rPr>
        <w:t>Thiện</w:t>
      </w:r>
      <w:r w:rsidRPr="00570725">
        <w:rPr>
          <w:sz w:val="28"/>
          <w:szCs w:val="28"/>
        </w:rPr>
        <w:t xml:space="preserve"> tối cao, đó là sự tương ứng giữa đức hạnh và hạnh phúc. </w:t>
      </w:r>
      <w:r w:rsidR="00693513" w:rsidRPr="00570725">
        <w:rPr>
          <w:sz w:val="28"/>
          <w:szCs w:val="28"/>
        </w:rPr>
        <w:t>I.</w:t>
      </w:r>
      <w:r w:rsidRPr="00570725">
        <w:rPr>
          <w:sz w:val="28"/>
          <w:szCs w:val="28"/>
        </w:rPr>
        <w:t xml:space="preserve">Kant cho rằng con người có thể tự quy định ý chí của mình theo quy luật luân lý, nhưng không có khả năng làm cho toàn bộ trật tự của tự nhiên vận hành theo tiêu chuẩn đạo đức. Hạnh phúc của con người còn phụ thuộc vào vô số điều kiện khách quan như hoàn cảnh sống, sức khỏe, các mối quan hệ xã hội và những quy luật của tự nhiên. Vì vậy, ngay cả người có đức hạnh cũng không thể bằng chính ý chí của mình bảo đảm rằng hạnh phúc sẽ tương ứng với phẩm giá đạo đức. Nếu cái </w:t>
      </w:r>
      <w:r w:rsidR="005F1C32" w:rsidRPr="00570725">
        <w:rPr>
          <w:sz w:val="28"/>
          <w:szCs w:val="28"/>
        </w:rPr>
        <w:t>Thiện</w:t>
      </w:r>
      <w:r w:rsidRPr="00570725">
        <w:rPr>
          <w:sz w:val="28"/>
          <w:szCs w:val="28"/>
        </w:rPr>
        <w:t xml:space="preserve"> tối cao đòi hỏi sự thống nhất tất yếu giữa hai yếu tố này thì lý tính thực hành phải giả định một nguyên nhân tối cao có khả năng làm cho trật tự tự nhiên phù hợp với trật tự luân lý. Chính từ yêu cầu ấy, </w:t>
      </w:r>
      <w:r w:rsidR="00693513" w:rsidRPr="00570725">
        <w:rPr>
          <w:sz w:val="28"/>
          <w:szCs w:val="28"/>
        </w:rPr>
        <w:t>I.</w:t>
      </w:r>
      <w:r w:rsidRPr="00570725">
        <w:rPr>
          <w:sz w:val="28"/>
          <w:szCs w:val="28"/>
        </w:rPr>
        <w:t xml:space="preserve">Kant tiên đề hóa sự hiện hữu của Thượng đế như điều kiện bảo đảm tính khả thể của cái </w:t>
      </w:r>
      <w:r w:rsidR="005F1C32" w:rsidRPr="00570725">
        <w:rPr>
          <w:sz w:val="28"/>
          <w:szCs w:val="28"/>
        </w:rPr>
        <w:t>Thiện</w:t>
      </w:r>
      <w:r w:rsidRPr="00570725">
        <w:rPr>
          <w:sz w:val="28"/>
          <w:szCs w:val="28"/>
        </w:rPr>
        <w:t xml:space="preserve"> tối cao. </w:t>
      </w:r>
      <w:r w:rsidR="00EC6C2D" w:rsidRPr="00570725">
        <w:rPr>
          <w:sz w:val="28"/>
          <w:szCs w:val="28"/>
        </w:rPr>
        <w:t>“</w:t>
      </w:r>
      <w:r w:rsidR="005D63AE" w:rsidRPr="00570725">
        <w:rPr>
          <w:sz w:val="28"/>
          <w:szCs w:val="28"/>
        </w:rPr>
        <w:t xml:space="preserve">nó phải định đề hoá sự hiện hữu của Thượng đế như là điều kiện tất yếu gắn với sự ban bố quy luật luân lý của lý tính thuần tuý” </w:t>
      </w:r>
      <w:r w:rsidR="005D63AE" w:rsidRPr="00570725">
        <w:rPr>
          <w:sz w:val="28"/>
          <w:szCs w:val="28"/>
          <w:lang w:val="vi-VN"/>
        </w:rPr>
        <w:t>[</w:t>
      </w:r>
      <w:r w:rsidR="005D63AE" w:rsidRPr="00570725">
        <w:rPr>
          <w:sz w:val="28"/>
          <w:szCs w:val="28"/>
        </w:rPr>
        <w:t>13</w:t>
      </w:r>
      <w:r w:rsidR="00C61770" w:rsidRPr="00570725">
        <w:rPr>
          <w:sz w:val="28"/>
          <w:szCs w:val="28"/>
          <w:lang w:val="vi-VN"/>
        </w:rPr>
        <w:t xml:space="preserve">; </w:t>
      </w:r>
      <w:r w:rsidR="005D63AE" w:rsidRPr="00570725">
        <w:rPr>
          <w:sz w:val="28"/>
          <w:szCs w:val="28"/>
        </w:rPr>
        <w:t>tr.223</w:t>
      </w:r>
      <w:r w:rsidR="005D63AE" w:rsidRPr="00570725">
        <w:rPr>
          <w:sz w:val="28"/>
          <w:szCs w:val="28"/>
          <w:lang w:val="vi-VN"/>
        </w:rPr>
        <w:t>]</w:t>
      </w:r>
    </w:p>
    <w:p w14:paraId="46E2596C" w14:textId="4D543204" w:rsidR="007419FE" w:rsidRPr="00570725" w:rsidRDefault="00693513" w:rsidP="00FB5DDF">
      <w:pPr>
        <w:spacing w:line="360" w:lineRule="auto"/>
        <w:ind w:firstLine="720"/>
        <w:jc w:val="both"/>
        <w:rPr>
          <w:sz w:val="28"/>
          <w:szCs w:val="28"/>
        </w:rPr>
      </w:pPr>
      <w:r w:rsidRPr="00570725">
        <w:rPr>
          <w:sz w:val="28"/>
          <w:szCs w:val="28"/>
        </w:rPr>
        <w:t>I.</w:t>
      </w:r>
      <w:r w:rsidR="005D63AE" w:rsidRPr="00570725">
        <w:rPr>
          <w:sz w:val="28"/>
          <w:szCs w:val="28"/>
        </w:rPr>
        <w:t xml:space="preserve">Kant </w:t>
      </w:r>
      <w:r w:rsidR="007419FE" w:rsidRPr="00570725">
        <w:rPr>
          <w:sz w:val="28"/>
          <w:szCs w:val="28"/>
        </w:rPr>
        <w:t xml:space="preserve">không đi từ Thượng đế đến đạo đức, cũng không lấy niềm tin tôn giáo làm cơ sở cho bổn phận. Trái lại, chính ý thức về bổn phận mới dẫn lý tính thực hành đến việc thừa nhận Thượng đế như một định đề. Vì vậy, sự hiện hữu của Thượng đế không phải là nguồn gốc của quy luật luân lý. Nếu quy luật luân lý chỉ có hiệu lực vì được ban hành bởi một đấng quyền năng hoặc vì con người hy vọng nhận được phần thưởng hay tránh khỏi sự trừng phạt, thì ý chí sẽ không </w:t>
      </w:r>
      <w:r w:rsidR="007419FE" w:rsidRPr="00570725">
        <w:rPr>
          <w:sz w:val="28"/>
          <w:szCs w:val="28"/>
        </w:rPr>
        <w:lastRenderedPageBreak/>
        <w:t xml:space="preserve">còn là ý chí tự trị mà trở thành ý chí dị trị, bị chi phối bởi một động cơ ở bên ngoài chính nó. Điều này hoàn toàn trái với nền tảng của đạo đức học </w:t>
      </w:r>
      <w:r w:rsidRPr="00570725">
        <w:rPr>
          <w:sz w:val="28"/>
          <w:szCs w:val="28"/>
        </w:rPr>
        <w:t>I.</w:t>
      </w:r>
      <w:r w:rsidR="007419FE" w:rsidRPr="00570725">
        <w:rPr>
          <w:sz w:val="28"/>
          <w:szCs w:val="28"/>
        </w:rPr>
        <w:t xml:space="preserve">Kant, bởi ngay từ đầu ông đã khẳng định rằng quy luật luân lý phải do chính lý tính thực hành tự ban bố cho ý chí. Bởi vậy, Thượng đế không quy định bổn phận; bổn phận mới là cơ sở để lý tính thực hành đi tới sự thừa nhận Thượng đế. </w:t>
      </w:r>
      <w:r w:rsidR="005D63AE" w:rsidRPr="00570725">
        <w:rPr>
          <w:sz w:val="28"/>
          <w:szCs w:val="28"/>
        </w:rPr>
        <w:t xml:space="preserve">Sự </w:t>
      </w:r>
      <w:r w:rsidR="007419FE" w:rsidRPr="00570725">
        <w:rPr>
          <w:sz w:val="28"/>
          <w:szCs w:val="28"/>
        </w:rPr>
        <w:t>nhất quán trong toàn bộ hệ thống triết học phê phán của Kant và cũng là điểm phân biệt căn bản giữa đạo đức học của ông với những học thuyết đặt đạo đức trên nền tảng thần học</w:t>
      </w:r>
      <w:r w:rsidRPr="00570725">
        <w:rPr>
          <w:sz w:val="28"/>
          <w:szCs w:val="28"/>
        </w:rPr>
        <w:t>.</w:t>
      </w:r>
      <w:r w:rsidR="007419FE" w:rsidRPr="00570725">
        <w:rPr>
          <w:sz w:val="28"/>
          <w:szCs w:val="28"/>
        </w:rPr>
        <w:t xml:space="preserve"> </w:t>
      </w:r>
    </w:p>
    <w:p w14:paraId="748D5FDE" w14:textId="0FBD8E3D" w:rsidR="007419FE" w:rsidRPr="00570725" w:rsidRDefault="007419FE" w:rsidP="00FB5DDF">
      <w:pPr>
        <w:spacing w:line="360" w:lineRule="auto"/>
        <w:ind w:firstLine="720"/>
        <w:jc w:val="both"/>
        <w:rPr>
          <w:sz w:val="28"/>
          <w:szCs w:val="28"/>
        </w:rPr>
      </w:pPr>
      <w:r w:rsidRPr="00570725">
        <w:rPr>
          <w:sz w:val="28"/>
          <w:szCs w:val="28"/>
        </w:rPr>
        <w:t xml:space="preserve">Trong </w:t>
      </w:r>
      <w:r w:rsidRPr="00570725">
        <w:rPr>
          <w:i/>
          <w:iCs/>
          <w:sz w:val="28"/>
          <w:szCs w:val="28"/>
        </w:rPr>
        <w:t>Phê phán lý tính thuần túy</w:t>
      </w:r>
      <w:r w:rsidRPr="00570725">
        <w:rPr>
          <w:sz w:val="28"/>
          <w:szCs w:val="28"/>
        </w:rPr>
        <w:t xml:space="preserve">, ông đã bác bỏ khả năng chứng minh sự tồn tại của Thượng đế bằng lý tính lý luận và chỉ ra những giới hạn của mọi nỗ lực siêu hình học theo hướng đó. Quan điểm này không thay đổi trong </w:t>
      </w:r>
      <w:r w:rsidRPr="00570725">
        <w:rPr>
          <w:i/>
          <w:iCs/>
          <w:sz w:val="28"/>
          <w:szCs w:val="28"/>
        </w:rPr>
        <w:t>Phê phán lý tính thực hành</w:t>
      </w:r>
      <w:r w:rsidRPr="00570725">
        <w:rPr>
          <w:sz w:val="28"/>
          <w:szCs w:val="28"/>
        </w:rPr>
        <w:t xml:space="preserve">. Điều thay đổi là phương diện xem xét. Nếu lý tính lý luận đặt câu hỏi "Thượng đế có tồn tại hay không?", thì lý tính thực hành lại đặt câu hỏi "Lý tính có cần phải thừa nhận sự hiện hữu của Thượng đế để bảo đảm tính khả thể của cái </w:t>
      </w:r>
      <w:r w:rsidR="005F1C32" w:rsidRPr="00570725">
        <w:rPr>
          <w:sz w:val="28"/>
          <w:szCs w:val="28"/>
        </w:rPr>
        <w:t>Thiện</w:t>
      </w:r>
      <w:r w:rsidRPr="00570725">
        <w:rPr>
          <w:sz w:val="28"/>
          <w:szCs w:val="28"/>
        </w:rPr>
        <w:t xml:space="preserve"> tối cao hay không?". Đây là hai vấn đề hoàn toàn khác nhau. </w:t>
      </w:r>
      <w:r w:rsidR="007F3F43" w:rsidRPr="00570725">
        <w:rPr>
          <w:sz w:val="28"/>
          <w:szCs w:val="28"/>
        </w:rPr>
        <w:t>I.</w:t>
      </w:r>
      <w:r w:rsidRPr="00570725">
        <w:rPr>
          <w:sz w:val="28"/>
          <w:szCs w:val="28"/>
        </w:rPr>
        <w:t xml:space="preserve">Kant không tuyên bố rằng mình đã chứng minh được sự tồn tại của Thượng đế như một đối tượng của nhận thức; ông chỉ khẳng định rằng lý tính thực hành có quyền giả định sự hiện hữu ấy vì nếu không có giả định đó thì mục đích tối hậu mà chính quy luật luân lý đặt ra sẽ không còn có thể được suy tưởng như một mục đích khả thể. </w:t>
      </w:r>
    </w:p>
    <w:p w14:paraId="6EA3CD78" w14:textId="19AB2611" w:rsidR="007419FE" w:rsidRPr="00570725" w:rsidRDefault="007419FE" w:rsidP="00FB5DDF">
      <w:pPr>
        <w:spacing w:line="360" w:lineRule="auto"/>
        <w:ind w:firstLine="720"/>
        <w:jc w:val="both"/>
        <w:rPr>
          <w:sz w:val="28"/>
          <w:szCs w:val="28"/>
        </w:rPr>
      </w:pPr>
      <w:r w:rsidRPr="00570725">
        <w:rPr>
          <w:sz w:val="28"/>
          <w:szCs w:val="28"/>
        </w:rPr>
        <w:t xml:space="preserve">Sự bất tử của linh hồn và sự hiện hữu của Thượng đế đều không nhằm mở rộng tri thức của con người về thế giới siêu cảm tính. Chúng cũng không được đưa ra để thỏa mãn nhu cầu nhận thức hay giải đáp những vấn đề siêu hình học vốn vượt quá giới hạn của kinh nghiệm. Hai định đề này chỉ giữ ý nghĩa trong phạm vi thực hành. Chúng là những giả định mà lý tính thực hành buộc phải chấp nhận để duy trì tính nhất quán của chính mình khi hướng con người tới cái </w:t>
      </w:r>
      <w:r w:rsidR="005F1C32" w:rsidRPr="00570725">
        <w:rPr>
          <w:sz w:val="28"/>
          <w:szCs w:val="28"/>
        </w:rPr>
        <w:t>Thiện</w:t>
      </w:r>
      <w:r w:rsidRPr="00570725">
        <w:rPr>
          <w:sz w:val="28"/>
          <w:szCs w:val="28"/>
        </w:rPr>
        <w:t xml:space="preserve"> tối cao. </w:t>
      </w:r>
      <w:r w:rsidR="007F3F43" w:rsidRPr="00570725">
        <w:rPr>
          <w:sz w:val="28"/>
          <w:szCs w:val="28"/>
        </w:rPr>
        <w:t>I.</w:t>
      </w:r>
      <w:r w:rsidRPr="00570725">
        <w:rPr>
          <w:sz w:val="28"/>
          <w:szCs w:val="28"/>
        </w:rPr>
        <w:t xml:space="preserve">Kant không chuyển từ triết học phê phán sang triết </w:t>
      </w:r>
      <w:r w:rsidRPr="00570725">
        <w:rPr>
          <w:sz w:val="28"/>
          <w:szCs w:val="28"/>
        </w:rPr>
        <w:lastRenderedPageBreak/>
        <w:t xml:space="preserve">học giáo điều, mà tiếp tục bảo vệ nguyên tắc cơ bản của mình: mỗi năng lực của lý tính chỉ có giá trị trong đúng lĩnh vực của nó. Điều lý tính lý luận không thể chứng minh không vì thế mà bị phủ nhận trong lĩnh vực thực hành; ngược lại, nó được thừa nhận với một địa vị hoàn toàn khác, đó là địa vị của định đề thực hành. </w:t>
      </w:r>
      <w:r w:rsidR="007F3F43" w:rsidRPr="00570725">
        <w:rPr>
          <w:sz w:val="28"/>
          <w:szCs w:val="28"/>
        </w:rPr>
        <w:t>I.</w:t>
      </w:r>
      <w:r w:rsidRPr="00570725">
        <w:rPr>
          <w:sz w:val="28"/>
          <w:szCs w:val="28"/>
        </w:rPr>
        <w:t xml:space="preserve">Kant giải quyết mối quan hệ giữa đạo đức, tôn giáo và siêu hình học, đồng thời khẳng định rằng học thuyết về cái </w:t>
      </w:r>
      <w:r w:rsidR="005F1C32" w:rsidRPr="00570725">
        <w:rPr>
          <w:sz w:val="28"/>
          <w:szCs w:val="28"/>
        </w:rPr>
        <w:t>Thiện</w:t>
      </w:r>
      <w:r w:rsidRPr="00570725">
        <w:rPr>
          <w:sz w:val="28"/>
          <w:szCs w:val="28"/>
        </w:rPr>
        <w:t xml:space="preserve"> tối cao không phải là sự thỏa hiệp với thần học, mà là kết quả phát triển nội tại của chính lý tính thực hành.</w:t>
      </w:r>
    </w:p>
    <w:p w14:paraId="1D0E5E52" w14:textId="2EDB66CC" w:rsidR="007419FE" w:rsidRPr="00570725" w:rsidRDefault="007419FE" w:rsidP="00FB5DDF">
      <w:pPr>
        <w:spacing w:line="360" w:lineRule="auto"/>
        <w:ind w:firstLine="720"/>
        <w:jc w:val="both"/>
        <w:rPr>
          <w:sz w:val="28"/>
          <w:szCs w:val="28"/>
        </w:rPr>
      </w:pPr>
      <w:r w:rsidRPr="00570725">
        <w:rPr>
          <w:sz w:val="28"/>
          <w:szCs w:val="28"/>
        </w:rPr>
        <w:t xml:space="preserve">Lý tính thực hành không yêu cầu con người phải chứng minh rằng cái </w:t>
      </w:r>
      <w:r w:rsidR="005F1C32" w:rsidRPr="00570725">
        <w:rPr>
          <w:sz w:val="28"/>
          <w:szCs w:val="28"/>
        </w:rPr>
        <w:t>Thiện</w:t>
      </w:r>
      <w:r w:rsidRPr="00570725">
        <w:rPr>
          <w:sz w:val="28"/>
          <w:szCs w:val="28"/>
        </w:rPr>
        <w:t xml:space="preserve"> tối cao chắc chắn sẽ được hiện thực hóa trong thế giới kinh nghiệm. Điều mà lý tính đòi hỏi chỉ là quyền được suy tưởng cái </w:t>
      </w:r>
      <w:r w:rsidR="005F1C32" w:rsidRPr="00570725">
        <w:rPr>
          <w:sz w:val="28"/>
          <w:szCs w:val="28"/>
        </w:rPr>
        <w:t>Thiện</w:t>
      </w:r>
      <w:r w:rsidRPr="00570725">
        <w:rPr>
          <w:sz w:val="28"/>
          <w:szCs w:val="28"/>
        </w:rPr>
        <w:t xml:space="preserve"> tối cao như một mục đích khả thể để chủ thể có thể kiên định với bổn phận của mình. Nếu quy luật luân lý buộc con người phải hướng tới một mục đích mà ngay từ đầu lý tính đã biết là hoàn toàn bất khả thực hiện thì chính quy luật ấy sẽ đánh mất ý nghĩa thực hành. Một mệnh lệnh chỉ có thể ràng buộc chủ thể khi đối tượng mà nó hướng tới không tự mâu thuẫn với chính lý tính. Vì vậy, việc tiên đề hóa sự bất tử của linh hồn và sự hiện hữu của Thượng đế không nhằm bảo đảm rằng con người nhất định sẽ đạt tới cái </w:t>
      </w:r>
      <w:r w:rsidR="005F1C32" w:rsidRPr="00570725">
        <w:rPr>
          <w:sz w:val="28"/>
          <w:szCs w:val="28"/>
        </w:rPr>
        <w:t>Thiện</w:t>
      </w:r>
      <w:r w:rsidRPr="00570725">
        <w:rPr>
          <w:sz w:val="28"/>
          <w:szCs w:val="28"/>
        </w:rPr>
        <w:t xml:space="preserve"> tối cao, mà nhằm bảo đảm rằng việc không ngừng hướng tới mục đích ấy là một yêu cầu có ý nghĩa của đời sống đạo đức. Đây là điểm làm nên tính đặc thù của các định đề thực hành trong triết học </w:t>
      </w:r>
      <w:r w:rsidR="007F3F43" w:rsidRPr="00570725">
        <w:rPr>
          <w:sz w:val="28"/>
          <w:szCs w:val="28"/>
        </w:rPr>
        <w:t>I.</w:t>
      </w:r>
      <w:r w:rsidRPr="00570725">
        <w:rPr>
          <w:sz w:val="28"/>
          <w:szCs w:val="28"/>
        </w:rPr>
        <w:t xml:space="preserve">Kant. </w:t>
      </w:r>
    </w:p>
    <w:p w14:paraId="4B452EA7" w14:textId="5B61E964" w:rsidR="007419FE" w:rsidRPr="00570725" w:rsidRDefault="00535CC3" w:rsidP="00FB5DDF">
      <w:pPr>
        <w:spacing w:line="360" w:lineRule="auto"/>
        <w:ind w:firstLine="720"/>
        <w:jc w:val="both"/>
        <w:rPr>
          <w:sz w:val="28"/>
          <w:szCs w:val="28"/>
        </w:rPr>
      </w:pPr>
      <w:r w:rsidRPr="00570725">
        <w:rPr>
          <w:sz w:val="28"/>
          <w:szCs w:val="28"/>
        </w:rPr>
        <w:t xml:space="preserve">Quan hệ giữa đức hạnh và hạnh phúc trong cái Thiện tối cao không làm thay đổi cơ sở của hành động đạo đức. Con người thực hiện bổn phận không phải vì mong muốn đạt được hạnh phúc, bởi khi hạnh phúc trở thành mục đích quy định ý chí thì hành động vẫn chịu sự chi phối của những điều kiện cảm tính. Đối với </w:t>
      </w:r>
      <w:r w:rsidR="00693513" w:rsidRPr="00570725">
        <w:rPr>
          <w:sz w:val="28"/>
          <w:szCs w:val="28"/>
        </w:rPr>
        <w:t>I.</w:t>
      </w:r>
      <w:r w:rsidRPr="00570725">
        <w:rPr>
          <w:sz w:val="28"/>
          <w:szCs w:val="28"/>
        </w:rPr>
        <w:t xml:space="preserve">Kant, quy luật luân lý phải là cơ sở trực tiếp quy định ý chí, còn hạnh phúc chỉ được đặt ra sau đó trong mối quan hệ tương xứng với đức hạnh. </w:t>
      </w:r>
      <w:r w:rsidRPr="00570725">
        <w:rPr>
          <w:sz w:val="28"/>
          <w:szCs w:val="28"/>
        </w:rPr>
        <w:lastRenderedPageBreak/>
        <w:t>Vì vậy, việc lý tính thực hành hướng tới sự thống nhất giữa đức hạnh và hạnh phúc trong cái Thiện tối cao không có nghĩa là lấy hạnh phúc làm mục đích của hành động luân lý, mà nhằm giải quyết yêu cầu về sự tương xứng giữa phẩm chất đạo đức của con người với hạnh phúc mà họ có thể đạt được.</w:t>
      </w:r>
      <w:r w:rsidR="007419FE" w:rsidRPr="00570725">
        <w:rPr>
          <w:sz w:val="28"/>
          <w:szCs w:val="28"/>
        </w:rPr>
        <w:t xml:space="preserve"> Chính vì vậy, niềm hy vọng trong học thuyết về cái </w:t>
      </w:r>
      <w:r w:rsidR="005F1C32" w:rsidRPr="00570725">
        <w:rPr>
          <w:sz w:val="28"/>
          <w:szCs w:val="28"/>
        </w:rPr>
        <w:t>Thiện</w:t>
      </w:r>
      <w:r w:rsidR="007419FE" w:rsidRPr="00570725">
        <w:rPr>
          <w:sz w:val="28"/>
          <w:szCs w:val="28"/>
        </w:rPr>
        <w:t xml:space="preserve"> tối cao không làm thay đổi động cơ đạo đức mà chỉ xuất hiện như hệ quả tất yếu của một ý chí đã được quy luật luân lý quy định. Đây cũng là nội dung gắn kết câu hỏi thứ ba của </w:t>
      </w:r>
      <w:r w:rsidR="007F3F43" w:rsidRPr="00570725">
        <w:rPr>
          <w:sz w:val="28"/>
          <w:szCs w:val="28"/>
        </w:rPr>
        <w:t>I.</w:t>
      </w:r>
      <w:r w:rsidR="007419FE" w:rsidRPr="00570725">
        <w:rPr>
          <w:sz w:val="28"/>
          <w:szCs w:val="28"/>
        </w:rPr>
        <w:t xml:space="preserve">Kant </w:t>
      </w:r>
      <w:r w:rsidR="00C61770" w:rsidRPr="00570725">
        <w:rPr>
          <w:sz w:val="28"/>
          <w:szCs w:val="28"/>
          <w:lang w:val="vi-VN"/>
        </w:rPr>
        <w:t xml:space="preserve">- </w:t>
      </w:r>
      <w:r w:rsidR="007419FE" w:rsidRPr="00570725">
        <w:rPr>
          <w:sz w:val="28"/>
          <w:szCs w:val="28"/>
        </w:rPr>
        <w:t xml:space="preserve">"Tôi có thể hy vọng điều gì?" </w:t>
      </w:r>
      <w:r w:rsidR="00C61770" w:rsidRPr="00570725">
        <w:rPr>
          <w:sz w:val="28"/>
          <w:szCs w:val="28"/>
          <w:lang w:val="vi-VN"/>
        </w:rPr>
        <w:t>-</w:t>
      </w:r>
      <w:r w:rsidR="007419FE" w:rsidRPr="00570725">
        <w:rPr>
          <w:sz w:val="28"/>
          <w:szCs w:val="28"/>
        </w:rPr>
        <w:t xml:space="preserve"> với hai câu hỏi đã được giải quyết trước đó là "Tôi có thể biết gì?" và "Tôi nên làm gì?". Trong toàn bộ hệ thống triết học phê phán, hy vọng không tách rời bổn phận mà được đặt trên chính nền tảng của bổn phận. </w:t>
      </w:r>
    </w:p>
    <w:p w14:paraId="381BA5B8" w14:textId="64CA727E" w:rsidR="007419FE" w:rsidRPr="00570725" w:rsidRDefault="007419FE" w:rsidP="00FB5DDF">
      <w:pPr>
        <w:spacing w:line="360" w:lineRule="auto"/>
        <w:ind w:firstLine="720"/>
        <w:jc w:val="both"/>
        <w:rPr>
          <w:sz w:val="28"/>
          <w:szCs w:val="28"/>
        </w:rPr>
      </w:pPr>
      <w:r w:rsidRPr="00570725">
        <w:rPr>
          <w:sz w:val="28"/>
          <w:szCs w:val="28"/>
        </w:rPr>
        <w:t xml:space="preserve">Như vậy, Tác phẩm Phê phán lý tính thực hành về cái </w:t>
      </w:r>
      <w:r w:rsidR="005F1C32" w:rsidRPr="00570725">
        <w:rPr>
          <w:sz w:val="28"/>
          <w:szCs w:val="28"/>
        </w:rPr>
        <w:t>Thiện</w:t>
      </w:r>
      <w:r w:rsidRPr="00570725">
        <w:rPr>
          <w:sz w:val="28"/>
          <w:szCs w:val="28"/>
        </w:rPr>
        <w:t xml:space="preserve"> tối cao giữ vai trò kết nối các nội dung cơ bản của triết học đạo đức </w:t>
      </w:r>
      <w:r w:rsidR="007F3F43" w:rsidRPr="00570725">
        <w:rPr>
          <w:sz w:val="28"/>
          <w:szCs w:val="28"/>
        </w:rPr>
        <w:t>I.</w:t>
      </w:r>
      <w:r w:rsidRPr="00570725">
        <w:rPr>
          <w:sz w:val="28"/>
          <w:szCs w:val="28"/>
        </w:rPr>
        <w:t xml:space="preserve">Kant thành một chỉnh thể thống nhất. Tự do là điều kiện để ý chí có khả năng tự quy định mình theo quy luật luân lý; quy luật luân lý xác lập bổn phận như nguyên tắc tối cao của hành động; việc thực hiện bổn phận hình thành đức hạnh; từ đức hạnh, lý tính thực hành tất yếu hướng tới cái </w:t>
      </w:r>
      <w:r w:rsidR="005F1C32" w:rsidRPr="00570725">
        <w:rPr>
          <w:sz w:val="28"/>
          <w:szCs w:val="28"/>
        </w:rPr>
        <w:t>Thiện</w:t>
      </w:r>
      <w:r w:rsidRPr="00570725">
        <w:rPr>
          <w:sz w:val="28"/>
          <w:szCs w:val="28"/>
        </w:rPr>
        <w:t xml:space="preserve"> tối cao như đối tượng hoàn chỉnh của mình. Khi đối mặt với giới hạn của thế giới kinh nghiệm trong việc hiện thực hóa đối tượng ấy, lý tính thực hành tiếp tục tiên đề hóa sự bất tử của linh hồn và sự hiện hữu của Thượng đế nhằm bảo đảm tính khả thể của cái </w:t>
      </w:r>
      <w:r w:rsidR="005F1C32" w:rsidRPr="00570725">
        <w:rPr>
          <w:sz w:val="28"/>
          <w:szCs w:val="28"/>
        </w:rPr>
        <w:t>Thiện</w:t>
      </w:r>
      <w:r w:rsidRPr="00570725">
        <w:rPr>
          <w:sz w:val="28"/>
          <w:szCs w:val="28"/>
        </w:rPr>
        <w:t xml:space="preserve"> tối cao. Theo nghĩa đó, các định đề không phải là điểm xuất phát của đạo đức học Kant mà là kết quả cuối cùng của toàn bộ tiến trình lập luận đã được chuẩn bị từ học thuyết về tự do, quy luật luân lý và mệnh lệnh tuyệt đối. Chính mạch phát triển nội tại này làm cho học thuyết về cái </w:t>
      </w:r>
      <w:r w:rsidR="005F1C32" w:rsidRPr="00570725">
        <w:rPr>
          <w:sz w:val="28"/>
          <w:szCs w:val="28"/>
        </w:rPr>
        <w:t>Thiện</w:t>
      </w:r>
      <w:r w:rsidRPr="00570725">
        <w:rPr>
          <w:sz w:val="28"/>
          <w:szCs w:val="28"/>
        </w:rPr>
        <w:t xml:space="preserve"> tối cao trở thành đỉnh cao của </w:t>
      </w:r>
      <w:r w:rsidRPr="00570725">
        <w:rPr>
          <w:i/>
          <w:iCs/>
          <w:sz w:val="28"/>
          <w:szCs w:val="28"/>
        </w:rPr>
        <w:t>Phê phán lý tính thực hành</w:t>
      </w:r>
      <w:r w:rsidRPr="00570725">
        <w:rPr>
          <w:sz w:val="28"/>
          <w:szCs w:val="28"/>
        </w:rPr>
        <w:t xml:space="preserve"> và đồng thời hoàn tất hệ thống lý tính thực hành mà </w:t>
      </w:r>
      <w:r w:rsidR="00903B8F" w:rsidRPr="00570725">
        <w:rPr>
          <w:sz w:val="28"/>
          <w:szCs w:val="28"/>
        </w:rPr>
        <w:t>I.</w:t>
      </w:r>
      <w:r w:rsidRPr="00570725">
        <w:rPr>
          <w:sz w:val="28"/>
          <w:szCs w:val="28"/>
        </w:rPr>
        <w:t xml:space="preserve">Kant xây dựng. </w:t>
      </w:r>
    </w:p>
    <w:p w14:paraId="17B150A6" w14:textId="0931ACB9" w:rsidR="007419FE" w:rsidRPr="00570725" w:rsidRDefault="00903B8F" w:rsidP="00FB5DDF">
      <w:pPr>
        <w:spacing w:line="360" w:lineRule="auto"/>
        <w:ind w:firstLine="720"/>
        <w:jc w:val="both"/>
        <w:rPr>
          <w:spacing w:val="-6"/>
          <w:sz w:val="28"/>
          <w:szCs w:val="28"/>
        </w:rPr>
      </w:pPr>
      <w:r w:rsidRPr="00570725">
        <w:rPr>
          <w:spacing w:val="-6"/>
          <w:sz w:val="28"/>
          <w:szCs w:val="28"/>
        </w:rPr>
        <w:lastRenderedPageBreak/>
        <w:t xml:space="preserve">Học </w:t>
      </w:r>
      <w:r w:rsidR="007419FE" w:rsidRPr="00570725">
        <w:rPr>
          <w:spacing w:val="-6"/>
          <w:sz w:val="28"/>
          <w:szCs w:val="28"/>
        </w:rPr>
        <w:t xml:space="preserve">thuyết về cái </w:t>
      </w:r>
      <w:r w:rsidR="005F1C32" w:rsidRPr="00570725">
        <w:rPr>
          <w:spacing w:val="-6"/>
          <w:sz w:val="28"/>
          <w:szCs w:val="28"/>
        </w:rPr>
        <w:t>Thiện</w:t>
      </w:r>
      <w:r w:rsidR="007419FE" w:rsidRPr="00570725">
        <w:rPr>
          <w:spacing w:val="-6"/>
          <w:sz w:val="28"/>
          <w:szCs w:val="28"/>
        </w:rPr>
        <w:t xml:space="preserve"> tối cao là điểm </w:t>
      </w:r>
      <w:r w:rsidRPr="00570725">
        <w:rPr>
          <w:spacing w:val="-6"/>
          <w:sz w:val="28"/>
          <w:szCs w:val="28"/>
        </w:rPr>
        <w:t>cốt lõi</w:t>
      </w:r>
      <w:r w:rsidR="007419FE" w:rsidRPr="00570725">
        <w:rPr>
          <w:spacing w:val="-6"/>
          <w:sz w:val="28"/>
          <w:szCs w:val="28"/>
        </w:rPr>
        <w:t xml:space="preserve"> của toàn bộ triết học đạo đức </w:t>
      </w:r>
      <w:r w:rsidRPr="00570725">
        <w:rPr>
          <w:spacing w:val="-6"/>
          <w:sz w:val="28"/>
          <w:szCs w:val="28"/>
        </w:rPr>
        <w:t>I.</w:t>
      </w:r>
      <w:r w:rsidR="007419FE" w:rsidRPr="00570725">
        <w:rPr>
          <w:spacing w:val="-6"/>
          <w:sz w:val="28"/>
          <w:szCs w:val="28"/>
        </w:rPr>
        <w:t xml:space="preserve">Kant. Nếu tự do giải thích khả năng tự quy định của ý chí, quy luật luân lý xác lập nguyên tắc của hành động và mệnh lệnh tuyệt đối chỉ ra hình thức phổ quát của bổn phận, thì học thuyết về cái </w:t>
      </w:r>
      <w:r w:rsidR="005F1C32" w:rsidRPr="00570725">
        <w:rPr>
          <w:spacing w:val="-6"/>
          <w:sz w:val="28"/>
          <w:szCs w:val="28"/>
        </w:rPr>
        <w:t>Thiện</w:t>
      </w:r>
      <w:r w:rsidR="007419FE" w:rsidRPr="00570725">
        <w:rPr>
          <w:spacing w:val="-6"/>
          <w:sz w:val="28"/>
          <w:szCs w:val="28"/>
        </w:rPr>
        <w:t xml:space="preserve"> tối cao làm rõ mục đích cuối cùng mà lý tính thực hành tất yếu hướng tới. Nhờ đó, các khái niệm vốn được triển khai ở những phần trước của </w:t>
      </w:r>
      <w:r w:rsidR="007419FE" w:rsidRPr="00570725">
        <w:rPr>
          <w:i/>
          <w:iCs/>
          <w:spacing w:val="-6"/>
          <w:sz w:val="28"/>
          <w:szCs w:val="28"/>
        </w:rPr>
        <w:t>Phê phán lý tính thực hành</w:t>
      </w:r>
      <w:r w:rsidR="007419FE" w:rsidRPr="00570725">
        <w:rPr>
          <w:spacing w:val="-6"/>
          <w:sz w:val="28"/>
          <w:szCs w:val="28"/>
        </w:rPr>
        <w:t xml:space="preserve"> không còn tồn tại như những nội dung riêng biệt mà được liên kết thành một chỉnh thể thống nhất. Cái </w:t>
      </w:r>
      <w:r w:rsidR="005F1C32" w:rsidRPr="00570725">
        <w:rPr>
          <w:spacing w:val="-6"/>
          <w:sz w:val="28"/>
          <w:szCs w:val="28"/>
        </w:rPr>
        <w:t>Thiện</w:t>
      </w:r>
      <w:r w:rsidR="007419FE" w:rsidRPr="00570725">
        <w:rPr>
          <w:spacing w:val="-6"/>
          <w:sz w:val="28"/>
          <w:szCs w:val="28"/>
        </w:rPr>
        <w:t xml:space="preserve"> tối cao vì vậy không phải là một bộ phận độc lập của đạo đức học </w:t>
      </w:r>
      <w:r w:rsidRPr="00570725">
        <w:rPr>
          <w:spacing w:val="-6"/>
          <w:sz w:val="28"/>
          <w:szCs w:val="28"/>
        </w:rPr>
        <w:t>I.</w:t>
      </w:r>
      <w:r w:rsidR="007419FE" w:rsidRPr="00570725">
        <w:rPr>
          <w:spacing w:val="-6"/>
          <w:sz w:val="28"/>
          <w:szCs w:val="28"/>
        </w:rPr>
        <w:t xml:space="preserve">Kant, mà là kết quả của toàn bộ tiến trình phát triển từ tự do, quy luật luân lý, bổn phận, đức hạnh đến mục đích tối hậu của đời sống đạo đức. Chính trong mối liên hệ ấy, có thể thấy đạo đức học Kant không dừng lại ở việc trả lời câu hỏi con người phải hành động như thế nào, mà còn hướng tới việc lý giải vì sao việc hành động theo quy luật luân lý vẫn có ý nghĩa ngay cả khi kinh nghiệm không bảo đảm sự thống nhất giữa đức hạnh và hạnh phúc. </w:t>
      </w:r>
    </w:p>
    <w:p w14:paraId="086FAAC1" w14:textId="12B66511" w:rsidR="007419FE" w:rsidRPr="00570725" w:rsidRDefault="007419FE" w:rsidP="00FB5DDF">
      <w:pPr>
        <w:spacing w:line="360" w:lineRule="auto"/>
        <w:ind w:firstLine="720"/>
        <w:jc w:val="both"/>
        <w:rPr>
          <w:sz w:val="28"/>
          <w:szCs w:val="28"/>
        </w:rPr>
      </w:pPr>
      <w:r w:rsidRPr="00570725">
        <w:rPr>
          <w:sz w:val="28"/>
          <w:szCs w:val="28"/>
        </w:rPr>
        <w:t xml:space="preserve">Ở góc độ triết học, học thuyết về cái </w:t>
      </w:r>
      <w:r w:rsidR="005F1C32" w:rsidRPr="00570725">
        <w:rPr>
          <w:sz w:val="28"/>
          <w:szCs w:val="28"/>
        </w:rPr>
        <w:t>Thiện</w:t>
      </w:r>
      <w:r w:rsidRPr="00570725">
        <w:rPr>
          <w:sz w:val="28"/>
          <w:szCs w:val="28"/>
        </w:rPr>
        <w:t xml:space="preserve"> tối cao còn cho thấy nỗ lực của </w:t>
      </w:r>
      <w:r w:rsidR="00903B8F" w:rsidRPr="00570725">
        <w:rPr>
          <w:sz w:val="28"/>
          <w:szCs w:val="28"/>
        </w:rPr>
        <w:t>I.</w:t>
      </w:r>
      <w:r w:rsidRPr="00570725">
        <w:rPr>
          <w:sz w:val="28"/>
          <w:szCs w:val="28"/>
        </w:rPr>
        <w:t xml:space="preserve">Kant trong việc dung hòa hai yêu cầu tưởng như đối lập của đời sống con người. Một mặt, ông kiên quyết bảo vệ tính tự trị của đạo đức, khẳng định rằng giá trị của hành động chỉ được quyết định bởi sự tôn trọng quy luật luân lý chứ không bởi bất kỳ lợi ích hay mục đích nào khác. Mặt khác, ông cũng không phủ nhận khát vọng tự nhiên của con người về một cuộc sống hạnh phúc. Thay vì đặt hai yếu tố này trong quan hệ đối lập, </w:t>
      </w:r>
      <w:r w:rsidR="00903B8F" w:rsidRPr="00570725">
        <w:rPr>
          <w:sz w:val="28"/>
          <w:szCs w:val="28"/>
        </w:rPr>
        <w:t>I.</w:t>
      </w:r>
      <w:r w:rsidRPr="00570725">
        <w:rPr>
          <w:sz w:val="28"/>
          <w:szCs w:val="28"/>
        </w:rPr>
        <w:t xml:space="preserve">Kant xác lập một trật tự mới: hạnh phúc không còn là nền tảng của đạo đức mà trở thành yếu tố chỉ có ý nghĩa khi phù hợp với đức hạnh. Chính sự sắp xếp đó vừa giữ vững tính phổ quát của quy luật luân lý, vừa tránh đưa đạo đức đến chỗ phủ nhận hoàn toàn những nhu cầu chính đáng của con người với tư cách là </w:t>
      </w:r>
      <w:r w:rsidRPr="00570725">
        <w:rPr>
          <w:spacing w:val="-6"/>
          <w:sz w:val="28"/>
          <w:szCs w:val="28"/>
        </w:rPr>
        <w:t>một hữu thể hữu hạn. Đây cũng là một trong những đóng góp quan trọng của Kant đối với lịch sử tư tưởng đạo đức phương Tây, bởi ông đã mở ra một cách tiếp cận mới</w:t>
      </w:r>
      <w:r w:rsidRPr="00570725">
        <w:rPr>
          <w:sz w:val="28"/>
          <w:szCs w:val="28"/>
        </w:rPr>
        <w:t xml:space="preserve"> về mối quan hệ giữa bổn phận, tự do và mục đích cuối cùng của đời sống đạo đức </w:t>
      </w:r>
    </w:p>
    <w:p w14:paraId="6B8787F2" w14:textId="6A036EFD" w:rsidR="002306D9" w:rsidRPr="00570725" w:rsidRDefault="007419FE" w:rsidP="00FB5DDF">
      <w:pPr>
        <w:spacing w:line="360" w:lineRule="auto"/>
        <w:ind w:firstLine="720"/>
        <w:jc w:val="both"/>
        <w:rPr>
          <w:sz w:val="28"/>
          <w:szCs w:val="28"/>
        </w:rPr>
      </w:pPr>
      <w:r w:rsidRPr="00570725">
        <w:rPr>
          <w:sz w:val="28"/>
          <w:szCs w:val="28"/>
        </w:rPr>
        <w:lastRenderedPageBreak/>
        <w:t xml:space="preserve">Như vậy, quan niệm của </w:t>
      </w:r>
      <w:r w:rsidR="00903B8F" w:rsidRPr="00570725">
        <w:rPr>
          <w:sz w:val="28"/>
          <w:szCs w:val="28"/>
        </w:rPr>
        <w:t>I.</w:t>
      </w:r>
      <w:r w:rsidRPr="00570725">
        <w:rPr>
          <w:sz w:val="28"/>
          <w:szCs w:val="28"/>
        </w:rPr>
        <w:t xml:space="preserve">Kant về cái </w:t>
      </w:r>
      <w:r w:rsidR="005F1C32" w:rsidRPr="00570725">
        <w:rPr>
          <w:sz w:val="28"/>
          <w:szCs w:val="28"/>
        </w:rPr>
        <w:t>Thiện</w:t>
      </w:r>
      <w:r w:rsidRPr="00570725">
        <w:rPr>
          <w:sz w:val="28"/>
          <w:szCs w:val="28"/>
        </w:rPr>
        <w:t xml:space="preserve"> không chỉ dừng lại ở việc xác định tiêu chuẩn đánh giá hành động đạo đức mà còn mở rộng thành một học thuyết hoàn chỉnh về mục đích của lý tính thực hành. Từ quy luật luân lý đến cái </w:t>
      </w:r>
      <w:r w:rsidR="005F1C32" w:rsidRPr="00570725">
        <w:rPr>
          <w:sz w:val="28"/>
          <w:szCs w:val="28"/>
        </w:rPr>
        <w:t>Thiện</w:t>
      </w:r>
      <w:r w:rsidRPr="00570725">
        <w:rPr>
          <w:sz w:val="28"/>
          <w:szCs w:val="28"/>
        </w:rPr>
        <w:t xml:space="preserve"> tối cao, từ cái </w:t>
      </w:r>
      <w:r w:rsidR="005F1C32" w:rsidRPr="00570725">
        <w:rPr>
          <w:sz w:val="28"/>
          <w:szCs w:val="28"/>
        </w:rPr>
        <w:t>Thiện</w:t>
      </w:r>
      <w:r w:rsidRPr="00570725">
        <w:rPr>
          <w:sz w:val="28"/>
          <w:szCs w:val="28"/>
        </w:rPr>
        <w:t xml:space="preserve"> tối cao đến các định đề của lý tính thực hành, toàn bộ tiến trình lập luận đều hướng tới việc khẳng định rằng đời sống đạo đức của con người vừa dựa trên tính tự trị của lý tính, vừa luôn hướng tới một trật tự trong đó đức hạnh và hạnh phúc đạt tới sự thống nhất. Mặc dù sự thống nhất ấy không thể được bảo đảm trong phạm vi kinh nghiệm, nó vẫn là yêu cầu tất yếu của lý tính thực hành và là cơ sở để con người kiên trì thực hiện bổn phận của mình</w:t>
      </w:r>
      <w:r w:rsidR="000E07F4" w:rsidRPr="00570725">
        <w:rPr>
          <w:sz w:val="28"/>
          <w:szCs w:val="28"/>
        </w:rPr>
        <w:t>.</w:t>
      </w:r>
      <w:r w:rsidRPr="00570725">
        <w:rPr>
          <w:sz w:val="28"/>
          <w:szCs w:val="28"/>
        </w:rPr>
        <w:t xml:space="preserve"> </w:t>
      </w:r>
    </w:p>
    <w:p w14:paraId="0B3344BE" w14:textId="6FD71920" w:rsidR="007419FE" w:rsidRPr="00570725" w:rsidRDefault="007419FE" w:rsidP="00C2465D">
      <w:pPr>
        <w:pStyle w:val="Heading2"/>
        <w:rPr>
          <w:rFonts w:ascii="Times New Roman Bold" w:hAnsi="Times New Roman Bold"/>
          <w:spacing w:val="-12"/>
          <w:sz w:val="28"/>
          <w:szCs w:val="28"/>
        </w:rPr>
      </w:pPr>
      <w:bookmarkStart w:id="72" w:name="_Toc237470462"/>
      <w:bookmarkStart w:id="73" w:name="_Toc237498163"/>
      <w:r w:rsidRPr="00570725">
        <w:rPr>
          <w:rFonts w:ascii="Times New Roman Bold" w:hAnsi="Times New Roman Bold"/>
          <w:spacing w:val="-12"/>
          <w:sz w:val="28"/>
          <w:szCs w:val="28"/>
        </w:rPr>
        <w:t>2.4.</w:t>
      </w:r>
      <w:r w:rsidR="00840E4D" w:rsidRPr="00570725">
        <w:rPr>
          <w:rFonts w:ascii="Times New Roman Bold" w:hAnsi="Times New Roman Bold"/>
          <w:spacing w:val="-12"/>
          <w:sz w:val="28"/>
          <w:szCs w:val="28"/>
        </w:rPr>
        <w:t xml:space="preserve"> Đánh giá</w:t>
      </w:r>
      <w:r w:rsidR="00C61770" w:rsidRPr="00570725">
        <w:rPr>
          <w:rFonts w:ascii="Times New Roman Bold" w:hAnsi="Times New Roman Bold"/>
          <w:spacing w:val="-12"/>
          <w:sz w:val="28"/>
          <w:szCs w:val="28"/>
          <w:lang w:val="vi-VN"/>
        </w:rPr>
        <w:t xml:space="preserve"> </w:t>
      </w:r>
      <w:r w:rsidR="00840E4D" w:rsidRPr="00570725">
        <w:rPr>
          <w:rFonts w:ascii="Times New Roman Bold" w:hAnsi="Times New Roman Bold"/>
          <w:spacing w:val="-12"/>
          <w:sz w:val="28"/>
          <w:szCs w:val="28"/>
        </w:rPr>
        <w:t>giá</w:t>
      </w:r>
      <w:r w:rsidRPr="00570725">
        <w:rPr>
          <w:rFonts w:ascii="Times New Roman Bold" w:hAnsi="Times New Roman Bold"/>
          <w:spacing w:val="-12"/>
          <w:sz w:val="28"/>
          <w:szCs w:val="28"/>
        </w:rPr>
        <w:t xml:space="preserve"> trị </w:t>
      </w:r>
      <w:r w:rsidR="006B5266" w:rsidRPr="00570725">
        <w:rPr>
          <w:rFonts w:ascii="Times New Roman Bold" w:hAnsi="Times New Roman Bold"/>
          <w:spacing w:val="-12"/>
          <w:sz w:val="28"/>
          <w:szCs w:val="28"/>
        </w:rPr>
        <w:t xml:space="preserve">và hạn chế </w:t>
      </w:r>
      <w:r w:rsidR="00840E4D" w:rsidRPr="00570725">
        <w:rPr>
          <w:rFonts w:ascii="Times New Roman Bold" w:hAnsi="Times New Roman Bold"/>
          <w:spacing w:val="-12"/>
          <w:sz w:val="28"/>
          <w:szCs w:val="28"/>
        </w:rPr>
        <w:t>của tư tưởng I.</w:t>
      </w:r>
      <w:r w:rsidRPr="00570725">
        <w:rPr>
          <w:rFonts w:ascii="Times New Roman Bold" w:hAnsi="Times New Roman Bold"/>
          <w:spacing w:val="-12"/>
          <w:sz w:val="28"/>
          <w:szCs w:val="28"/>
        </w:rPr>
        <w:t>Kant</w:t>
      </w:r>
      <w:bookmarkEnd w:id="72"/>
      <w:bookmarkEnd w:id="73"/>
      <w:r w:rsidR="00840E4D" w:rsidRPr="00570725">
        <w:rPr>
          <w:rFonts w:ascii="Times New Roman Bold" w:hAnsi="Times New Roman Bold"/>
          <w:spacing w:val="-12"/>
          <w:sz w:val="28"/>
          <w:szCs w:val="28"/>
        </w:rPr>
        <w:t xml:space="preserve"> về cái Thiện.</w:t>
      </w:r>
      <w:r w:rsidRPr="00570725">
        <w:rPr>
          <w:rFonts w:ascii="Times New Roman Bold" w:hAnsi="Times New Roman Bold"/>
          <w:spacing w:val="-12"/>
          <w:sz w:val="28"/>
          <w:szCs w:val="28"/>
        </w:rPr>
        <w:t xml:space="preserve"> </w:t>
      </w:r>
    </w:p>
    <w:p w14:paraId="5D578AF6" w14:textId="32DA9E33" w:rsidR="006B5266" w:rsidRPr="00570725" w:rsidRDefault="006B5266" w:rsidP="00D57020">
      <w:pPr>
        <w:pStyle w:val="Heading3"/>
        <w:rPr>
          <w:rFonts w:ascii="Times New Roman Bold" w:hAnsi="Times New Roman Bold"/>
          <w:spacing w:val="-8"/>
          <w:sz w:val="28"/>
          <w:szCs w:val="28"/>
        </w:rPr>
      </w:pPr>
      <w:bookmarkStart w:id="74" w:name="_Toc237470463"/>
      <w:bookmarkStart w:id="75" w:name="_Toc237498164"/>
      <w:r w:rsidRPr="00570725">
        <w:rPr>
          <w:rFonts w:ascii="Times New Roman Bold" w:hAnsi="Times New Roman Bold"/>
          <w:spacing w:val="-8"/>
          <w:sz w:val="28"/>
          <w:szCs w:val="28"/>
        </w:rPr>
        <w:t xml:space="preserve">2.4.1. Giá trị của quan niệm về cái </w:t>
      </w:r>
      <w:r w:rsidR="005F1C32" w:rsidRPr="00570725">
        <w:rPr>
          <w:rFonts w:ascii="Times New Roman Bold" w:hAnsi="Times New Roman Bold"/>
          <w:spacing w:val="-8"/>
          <w:sz w:val="28"/>
          <w:szCs w:val="28"/>
        </w:rPr>
        <w:t>Thiện</w:t>
      </w:r>
      <w:r w:rsidRPr="00570725">
        <w:rPr>
          <w:rFonts w:ascii="Times New Roman Bold" w:hAnsi="Times New Roman Bold"/>
          <w:spacing w:val="-8"/>
          <w:sz w:val="28"/>
          <w:szCs w:val="28"/>
        </w:rPr>
        <w:t xml:space="preserve"> trong đạo đức học Kant</w:t>
      </w:r>
      <w:bookmarkEnd w:id="74"/>
      <w:bookmarkEnd w:id="75"/>
      <w:r w:rsidRPr="00570725">
        <w:rPr>
          <w:rFonts w:ascii="Times New Roman Bold" w:hAnsi="Times New Roman Bold"/>
          <w:spacing w:val="-8"/>
          <w:sz w:val="28"/>
          <w:szCs w:val="28"/>
        </w:rPr>
        <w:t xml:space="preserve"> </w:t>
      </w:r>
    </w:p>
    <w:p w14:paraId="48E0D15D" w14:textId="25729A15" w:rsidR="007419FE" w:rsidRPr="00570725" w:rsidRDefault="00C61770" w:rsidP="00FB5DDF">
      <w:pPr>
        <w:spacing w:line="360" w:lineRule="auto"/>
        <w:ind w:firstLine="720"/>
        <w:jc w:val="both"/>
        <w:rPr>
          <w:sz w:val="28"/>
          <w:szCs w:val="28"/>
        </w:rPr>
      </w:pPr>
      <w:r w:rsidRPr="00570725">
        <w:rPr>
          <w:i/>
          <w:iCs/>
          <w:sz w:val="28"/>
          <w:szCs w:val="28"/>
        </w:rPr>
        <w:t>Thứ</w:t>
      </w:r>
      <w:r w:rsidRPr="00570725">
        <w:rPr>
          <w:i/>
          <w:iCs/>
          <w:sz w:val="28"/>
          <w:szCs w:val="28"/>
          <w:lang w:val="vi-VN"/>
        </w:rPr>
        <w:t xml:space="preserve"> nhất,</w:t>
      </w:r>
      <w:r w:rsidRPr="00570725">
        <w:rPr>
          <w:sz w:val="28"/>
          <w:szCs w:val="28"/>
          <w:lang w:val="vi-VN"/>
        </w:rPr>
        <w:t xml:space="preserve"> Kant đã </w:t>
      </w:r>
      <w:r w:rsidR="007419FE" w:rsidRPr="00570725">
        <w:rPr>
          <w:sz w:val="28"/>
          <w:szCs w:val="28"/>
        </w:rPr>
        <w:t xml:space="preserve">làm thay đổi cách thức triết học tiếp cận vấn đề đạo đức. Trước Kant, phần lớn các học thuyết đạo đức đều xác định điều </w:t>
      </w:r>
      <w:r w:rsidR="005F1C32" w:rsidRPr="00570725">
        <w:rPr>
          <w:sz w:val="28"/>
          <w:szCs w:val="28"/>
        </w:rPr>
        <w:t>Thiện</w:t>
      </w:r>
      <w:r w:rsidR="007419FE" w:rsidRPr="00570725">
        <w:rPr>
          <w:sz w:val="28"/>
          <w:szCs w:val="28"/>
        </w:rPr>
        <w:t xml:space="preserve"> từ một mục đích đã được giả định trước, như hạnh phúc, khoái lạc, sự hoàn </w:t>
      </w:r>
      <w:r w:rsidR="005F1C32" w:rsidRPr="00570725">
        <w:rPr>
          <w:sz w:val="28"/>
          <w:szCs w:val="28"/>
        </w:rPr>
        <w:t>Thiện</w:t>
      </w:r>
      <w:r w:rsidR="007419FE" w:rsidRPr="00570725">
        <w:rPr>
          <w:sz w:val="28"/>
          <w:szCs w:val="28"/>
        </w:rPr>
        <w:t xml:space="preserve"> bản thân hoặc ý chí của Thượng đế. Trong khi đó, Kant không bắt đầu từ câu hỏi con người cần hướng tới mục đích nào, mà đặt ra vấn đề điều gì làm cho một hành động trở thành hành động đạo đức. Sự thay đổi điểm xuất phát ấy đã chuyển trọng tâm của đạo đức học từ việc tìm kiếm mục tiêu của hành động sang việc xác lập cơ sở của hành động. Kant là đưa đạo đức học vượt khỏi phạm vi của những lời khuyên luân lý hay những quy tắc ứng xử mang tính kinh nghiệm để trở thành một ngành triết học nghiên cứu những nguyên tắc phổ quát của hành động đạo đức</w:t>
      </w:r>
      <w:r w:rsidR="002306D9" w:rsidRPr="00570725">
        <w:rPr>
          <w:sz w:val="28"/>
          <w:szCs w:val="28"/>
        </w:rPr>
        <w:t>.</w:t>
      </w:r>
    </w:p>
    <w:p w14:paraId="73CCBA4B" w14:textId="2AC02882" w:rsidR="007419FE" w:rsidRPr="00570725" w:rsidRDefault="00C61770" w:rsidP="00FB5DDF">
      <w:pPr>
        <w:spacing w:line="360" w:lineRule="auto"/>
        <w:ind w:firstLine="720"/>
        <w:jc w:val="both"/>
        <w:rPr>
          <w:sz w:val="28"/>
          <w:szCs w:val="28"/>
        </w:rPr>
      </w:pPr>
      <w:r w:rsidRPr="00570725">
        <w:rPr>
          <w:i/>
          <w:iCs/>
          <w:sz w:val="28"/>
          <w:szCs w:val="28"/>
        </w:rPr>
        <w:t>Thứ</w:t>
      </w:r>
      <w:r w:rsidRPr="00570725">
        <w:rPr>
          <w:i/>
          <w:iCs/>
          <w:sz w:val="28"/>
          <w:szCs w:val="28"/>
          <w:lang w:val="vi-VN"/>
        </w:rPr>
        <w:t xml:space="preserve"> hai,</w:t>
      </w:r>
      <w:r w:rsidRPr="00570725">
        <w:rPr>
          <w:sz w:val="28"/>
          <w:szCs w:val="28"/>
          <w:lang w:val="vi-VN"/>
        </w:rPr>
        <w:t xml:space="preserve"> </w:t>
      </w:r>
      <w:r w:rsidR="007419FE" w:rsidRPr="00570725">
        <w:rPr>
          <w:sz w:val="28"/>
          <w:szCs w:val="28"/>
        </w:rPr>
        <w:t>Kant đã xác lập được tính độc lập của đạo đức với tư cách là một lĩnh vực của lý tính thực hà</w:t>
      </w:r>
      <w:r w:rsidR="00A94BE1" w:rsidRPr="00570725">
        <w:rPr>
          <w:sz w:val="28"/>
          <w:szCs w:val="28"/>
        </w:rPr>
        <w:tab/>
      </w:r>
      <w:r w:rsidR="007419FE" w:rsidRPr="00570725">
        <w:rPr>
          <w:sz w:val="28"/>
          <w:szCs w:val="28"/>
        </w:rPr>
        <w:t xml:space="preserve">nh. Ông bác bỏ quan điểm coi đạo đức là hệ quả của lợi ích, cảm xúc hoặc những chuẩn mực được hình thành từ tập quán xã hội. Theo Kant, nếu các nguyên tắc đạo đức phụ thuộc vào kinh nghiệm thì </w:t>
      </w:r>
      <w:r w:rsidR="007419FE" w:rsidRPr="00570725">
        <w:rPr>
          <w:sz w:val="28"/>
          <w:szCs w:val="28"/>
        </w:rPr>
        <w:lastRenderedPageBreak/>
        <w:t xml:space="preserve">chúng sẽ luôn thay đổi theo hoàn cảnh và không thể có giá trị đối với mọi con người. Vì vậy, ông đặt </w:t>
      </w:r>
      <w:r w:rsidR="007419FE" w:rsidRPr="00570725">
        <w:rPr>
          <w:spacing w:val="-6"/>
          <w:sz w:val="28"/>
          <w:szCs w:val="28"/>
        </w:rPr>
        <w:t xml:space="preserve">nền tảng của đạo đức ở quy luật luân lý do chính lý tính thực hành ban hành. Quan niệm này tạo nên bước ngoặt trong lịch sử đạo đức học, bởi lần đầu tiên quy luật đạo đức được giải thích từ năng lực tự lập pháp của chủ thể chứ không từ quyền uy bên ngoài. Bùi Văn Nam Sơn khi giới thiệu </w:t>
      </w:r>
      <w:r w:rsidR="007419FE" w:rsidRPr="00570725">
        <w:rPr>
          <w:i/>
          <w:iCs/>
          <w:spacing w:val="-6"/>
          <w:sz w:val="28"/>
          <w:szCs w:val="28"/>
        </w:rPr>
        <w:t>Phê phán lý tính thực hành</w:t>
      </w:r>
      <w:r w:rsidR="007419FE" w:rsidRPr="00570725">
        <w:rPr>
          <w:spacing w:val="-6"/>
          <w:sz w:val="28"/>
          <w:szCs w:val="28"/>
        </w:rPr>
        <w:t xml:space="preserve"> cũng nhấn mạnh rằng đóng góp lớn của Kant là xây dựng cơ sở triết học cho đạo đức, làm cho đạo đức trở thành một lĩnh vực có tính độc lập với nhận thức luận và thần học, đồng thời khẳng định địa vị của lý tính thực hành trong toàn bộ hệ thống triết học phê phán.</w:t>
      </w:r>
    </w:p>
    <w:p w14:paraId="1013C377" w14:textId="690549DD" w:rsidR="007419FE" w:rsidRPr="00570725" w:rsidRDefault="00C61770" w:rsidP="00FB5DDF">
      <w:pPr>
        <w:spacing w:line="360" w:lineRule="auto"/>
        <w:ind w:firstLine="720"/>
        <w:jc w:val="both"/>
        <w:rPr>
          <w:sz w:val="28"/>
          <w:szCs w:val="28"/>
        </w:rPr>
      </w:pPr>
      <w:r w:rsidRPr="00570725">
        <w:rPr>
          <w:i/>
          <w:iCs/>
          <w:sz w:val="28"/>
          <w:szCs w:val="28"/>
        </w:rPr>
        <w:t>Thứ</w:t>
      </w:r>
      <w:r w:rsidRPr="00570725">
        <w:rPr>
          <w:i/>
          <w:iCs/>
          <w:sz w:val="28"/>
          <w:szCs w:val="28"/>
          <w:lang w:val="vi-VN"/>
        </w:rPr>
        <w:t xml:space="preserve"> ba,</w:t>
      </w:r>
      <w:r w:rsidRPr="00570725">
        <w:rPr>
          <w:sz w:val="28"/>
          <w:szCs w:val="28"/>
          <w:lang w:val="vi-VN"/>
        </w:rPr>
        <w:t xml:space="preserve"> </w:t>
      </w:r>
      <w:r w:rsidR="007419FE" w:rsidRPr="00570725">
        <w:rPr>
          <w:sz w:val="28"/>
          <w:szCs w:val="28"/>
        </w:rPr>
        <w:t xml:space="preserve">Kant đã đặt con người vào vị trí trung tâm của đời sống đạo đức, coi con người là chủ thể có khả năng tự quyết định hành động của mình trên cơ sở lý tính và trách nhiệm. Giá trị của con người vì thế không còn được xác định bởi địa vị xã hội, tài sản hay quyền lực, mà bởi năng lực tự do tuân theo quy luật luân lý. Cách tiếp cận này góp phần hình thành quan niệm hiện đại về nhân phẩm, trong đó mỗi cá nhân đều có giá trị nội tại và không thể bị đối xử đơn thuần như công cụ để thực hiện mục đích của người khác. </w:t>
      </w:r>
    </w:p>
    <w:p w14:paraId="613E5537" w14:textId="4CF223F8" w:rsidR="007419FE" w:rsidRPr="00570725" w:rsidRDefault="00C61770" w:rsidP="00FB5DDF">
      <w:pPr>
        <w:spacing w:line="360" w:lineRule="auto"/>
        <w:ind w:firstLine="720"/>
        <w:jc w:val="both"/>
        <w:rPr>
          <w:sz w:val="28"/>
          <w:szCs w:val="28"/>
        </w:rPr>
      </w:pPr>
      <w:r w:rsidRPr="00570725">
        <w:rPr>
          <w:i/>
          <w:iCs/>
          <w:sz w:val="28"/>
          <w:szCs w:val="28"/>
        </w:rPr>
        <w:t>Thứ</w:t>
      </w:r>
      <w:r w:rsidRPr="00570725">
        <w:rPr>
          <w:i/>
          <w:iCs/>
          <w:sz w:val="28"/>
          <w:szCs w:val="28"/>
          <w:lang w:val="vi-VN"/>
        </w:rPr>
        <w:t xml:space="preserve"> tư,</w:t>
      </w:r>
      <w:r w:rsidRPr="00570725">
        <w:rPr>
          <w:sz w:val="28"/>
          <w:szCs w:val="28"/>
          <w:lang w:val="vi-VN"/>
        </w:rPr>
        <w:t xml:space="preserve"> </w:t>
      </w:r>
      <w:r w:rsidR="007419FE" w:rsidRPr="00570725">
        <w:rPr>
          <w:sz w:val="28"/>
          <w:szCs w:val="28"/>
        </w:rPr>
        <w:t>Kant đã đặt tự do vào trung tâm của đời sống đạo đức. Trong lịch sử triết học trước ông, tự do thường được xem xét chủ yếu dưới góc độ siêu hình học hoặc thần học. Kant là người đầu tiên làm cho tự do trở thành điều kiện của đạo đức. Theo ông, chỉ khi con người có khả năng tự quy định ý chí theo quy luật do chính lý tính ban hành thì hành động mới mang ý nghĩa đạo đức. Chính ở điểm này, tự do không còn được hiểu như khả năng lựa chọn tùy ý giữa nhiều phương án khác nhau, mà là năng lực tự ràng buộc mình bằng quy luật luân lý. Tự do không loại bỏ bổn phận mà trái lại chỉ có thể được hiện thực hóa thông qua bổn phận. Nhờ đó, đạo đức học Kant vượt khỏi cách hiểu giản đơn coi tự do là sự giải phóng khỏi mọi ràng buộc, để khẳng định rằng tự do chân chính luôn gắn với trách nhiệm của chủ thể trước quy luật luân lý.</w:t>
      </w:r>
    </w:p>
    <w:p w14:paraId="2F580688" w14:textId="36B20E92" w:rsidR="007419FE" w:rsidRPr="00570725" w:rsidRDefault="00C61770" w:rsidP="00FB5DDF">
      <w:pPr>
        <w:spacing w:line="360" w:lineRule="auto"/>
        <w:ind w:firstLine="720"/>
        <w:jc w:val="both"/>
        <w:rPr>
          <w:sz w:val="28"/>
          <w:szCs w:val="28"/>
        </w:rPr>
      </w:pPr>
      <w:r w:rsidRPr="00570725">
        <w:rPr>
          <w:i/>
          <w:iCs/>
          <w:sz w:val="28"/>
          <w:szCs w:val="28"/>
        </w:rPr>
        <w:lastRenderedPageBreak/>
        <w:t>Thứ</w:t>
      </w:r>
      <w:r w:rsidRPr="00570725">
        <w:rPr>
          <w:i/>
          <w:iCs/>
          <w:sz w:val="28"/>
          <w:szCs w:val="28"/>
          <w:lang w:val="vi-VN"/>
        </w:rPr>
        <w:t xml:space="preserve"> năm</w:t>
      </w:r>
      <w:r w:rsidRPr="00570725">
        <w:rPr>
          <w:sz w:val="28"/>
          <w:szCs w:val="28"/>
          <w:lang w:val="vi-VN"/>
        </w:rPr>
        <w:t>, n</w:t>
      </w:r>
      <w:r w:rsidR="007419FE" w:rsidRPr="00570725">
        <w:rPr>
          <w:sz w:val="28"/>
          <w:szCs w:val="28"/>
        </w:rPr>
        <w:t xml:space="preserve">hững tư tưởng của Kant về tự trị của ý chí, nhân phẩm, nghĩa vụ đạo đức và trách nhiệm của cá nhân đã trở thành một trong những nền tảng lý luận quan trọng cho triết học pháp quyền, đạo đức học ứng dụng, đạo đức sinh học và các lý thuyết về quyền con người. Mặc dù nhiều luận điểm của ông tiếp tục được bổ sung và tranh luận, nhưng các vấn đề mà Kant đặt ra vẫn giữ nguyên ý nghĩa phương pháp luận. Quan niệm về cái </w:t>
      </w:r>
      <w:r w:rsidR="005F1C32" w:rsidRPr="00570725">
        <w:rPr>
          <w:sz w:val="28"/>
          <w:szCs w:val="28"/>
        </w:rPr>
        <w:t>Thiện</w:t>
      </w:r>
      <w:r w:rsidR="007419FE" w:rsidRPr="00570725">
        <w:rPr>
          <w:sz w:val="28"/>
          <w:szCs w:val="28"/>
        </w:rPr>
        <w:t xml:space="preserve"> trong đạo đức học Kant không chỉ là một bộ phận của triết học cổ điển Đức mà còn trở thành một trong những nền tảng quan trọng của tư tưởng đạo đức hiện đại.</w:t>
      </w:r>
    </w:p>
    <w:p w14:paraId="5EFF6A4B" w14:textId="0114F8C1" w:rsidR="007419FE" w:rsidRPr="00570725" w:rsidRDefault="00C61770" w:rsidP="00FB5DDF">
      <w:pPr>
        <w:spacing w:line="360" w:lineRule="auto"/>
        <w:ind w:firstLine="720"/>
        <w:jc w:val="both"/>
        <w:rPr>
          <w:spacing w:val="-4"/>
          <w:sz w:val="28"/>
          <w:szCs w:val="28"/>
        </w:rPr>
      </w:pPr>
      <w:r w:rsidRPr="00570725">
        <w:rPr>
          <w:i/>
          <w:iCs/>
          <w:sz w:val="28"/>
          <w:szCs w:val="28"/>
        </w:rPr>
        <w:t>Thứ</w:t>
      </w:r>
      <w:r w:rsidRPr="00570725">
        <w:rPr>
          <w:i/>
          <w:iCs/>
          <w:sz w:val="28"/>
          <w:szCs w:val="28"/>
          <w:lang w:val="vi-VN"/>
        </w:rPr>
        <w:t xml:space="preserve"> sáu,</w:t>
      </w:r>
      <w:r w:rsidRPr="00570725">
        <w:rPr>
          <w:sz w:val="28"/>
          <w:szCs w:val="28"/>
          <w:lang w:val="vi-VN"/>
        </w:rPr>
        <w:t xml:space="preserve"> </w:t>
      </w:r>
      <w:r w:rsidR="007419FE" w:rsidRPr="00570725">
        <w:rPr>
          <w:sz w:val="28"/>
          <w:szCs w:val="28"/>
        </w:rPr>
        <w:t xml:space="preserve">Kant là đã nâng vấn đề cái </w:t>
      </w:r>
      <w:r w:rsidR="005F1C32" w:rsidRPr="00570725">
        <w:rPr>
          <w:sz w:val="28"/>
          <w:szCs w:val="28"/>
        </w:rPr>
        <w:t>Thiện</w:t>
      </w:r>
      <w:r w:rsidR="007419FE" w:rsidRPr="00570725">
        <w:rPr>
          <w:sz w:val="28"/>
          <w:szCs w:val="28"/>
        </w:rPr>
        <w:t xml:space="preserve"> từ phạm vi của đạo đức cá nhân lên thành mục đích tối hậu của lý tính thực hành. Trong nhiều học thuyết đạo đức trước đó, cái </w:t>
      </w:r>
      <w:r w:rsidR="005F1C32" w:rsidRPr="00570725">
        <w:rPr>
          <w:sz w:val="28"/>
          <w:szCs w:val="28"/>
        </w:rPr>
        <w:t>Thiện</w:t>
      </w:r>
      <w:r w:rsidR="007419FE" w:rsidRPr="00570725">
        <w:rPr>
          <w:sz w:val="28"/>
          <w:szCs w:val="28"/>
        </w:rPr>
        <w:t xml:space="preserve"> thường được đồng nhất với đức hạnh hoặc hạnh phúc. Kant không phủ nhận giá trị của hai yếu tố này nhưng cho rằng không yếu tố nào, nếu tồn tại riêng lẻ, có thể cấu thành mục đích cuối cùng của đời sống đạo đức. Theo ông, chỉ trong cái </w:t>
      </w:r>
      <w:r w:rsidR="005F1C32" w:rsidRPr="00570725">
        <w:rPr>
          <w:sz w:val="28"/>
          <w:szCs w:val="28"/>
        </w:rPr>
        <w:t>Thiện</w:t>
      </w:r>
      <w:r w:rsidR="007419FE" w:rsidRPr="00570725">
        <w:rPr>
          <w:sz w:val="28"/>
          <w:szCs w:val="28"/>
        </w:rPr>
        <w:t xml:space="preserve"> tối cao, đức hạnh và hạnh phúc mới đạt được sự thống nhất, trong đó đức hạnh giữ vai trò là điều kiện tối cao, còn hạnh phúc chỉ có ý nghĩa khi được phân phối tương xứng với phẩm giá đạo đức của chủ thể. Quan niệm này đã mở rộng nội hàm của khái niệm cái </w:t>
      </w:r>
      <w:r w:rsidR="005F1C32" w:rsidRPr="00570725">
        <w:rPr>
          <w:spacing w:val="-4"/>
          <w:sz w:val="28"/>
          <w:szCs w:val="28"/>
        </w:rPr>
        <w:t>Thiện</w:t>
      </w:r>
      <w:r w:rsidR="007419FE" w:rsidRPr="00570725">
        <w:rPr>
          <w:spacing w:val="-4"/>
          <w:sz w:val="28"/>
          <w:szCs w:val="28"/>
        </w:rPr>
        <w:t xml:space="preserve">, từ việc đánh giá một hành vi cụ thể sang việc xác lập mục đích cuối cùng mà lý tính thực hành tất yếu phải hướng tới. Chính ở điểm này, Kant không chỉ quan tâm đến việc con người hành động như thế nào, mà còn đặt ra vấn đề đời sống đạo đức cuối cùng phải hướng tới điều gì. Điều đó làm cho học thuyết về cái </w:t>
      </w:r>
      <w:r w:rsidR="005F1C32" w:rsidRPr="00570725">
        <w:rPr>
          <w:spacing w:val="-4"/>
          <w:sz w:val="28"/>
          <w:szCs w:val="28"/>
        </w:rPr>
        <w:t>Thiện</w:t>
      </w:r>
      <w:r w:rsidR="007419FE" w:rsidRPr="00570725">
        <w:rPr>
          <w:spacing w:val="-4"/>
          <w:sz w:val="28"/>
          <w:szCs w:val="28"/>
        </w:rPr>
        <w:t xml:space="preserve"> của ông vượt ra khỏi phạm vi của một lý thuyết bổn phận đơn thuần để trở thành một học thuyết về mục đích của lý tính thực hành.</w:t>
      </w:r>
    </w:p>
    <w:p w14:paraId="11CDE059" w14:textId="62E16530" w:rsidR="00384C75" w:rsidRPr="00570725" w:rsidRDefault="00384C75" w:rsidP="00384C75">
      <w:pPr>
        <w:spacing w:line="360" w:lineRule="auto"/>
        <w:ind w:firstLine="720"/>
        <w:jc w:val="both"/>
        <w:rPr>
          <w:sz w:val="28"/>
          <w:szCs w:val="28"/>
        </w:rPr>
      </w:pPr>
      <w:r w:rsidRPr="00570725">
        <w:rPr>
          <w:sz w:val="28"/>
          <w:szCs w:val="28"/>
        </w:rPr>
        <w:t xml:space="preserve">Đối với Việt Nam hiện nay, giá trị của quan niệm về cái Thiện trong đạo đức học I. Kant trước hết được thể hiện ở yêu cầu củng cố ý thức tự giác và trách nhiệm của chủ thể đạo đức. Trong điều kiện kinh tế thị trường và hội nhập quốc tế, hành vi của con người ngày càng chịu sự chi phối mạnh mẽ của lợi ích </w:t>
      </w:r>
      <w:r w:rsidRPr="00570725">
        <w:rPr>
          <w:sz w:val="28"/>
          <w:szCs w:val="28"/>
        </w:rPr>
        <w:lastRenderedPageBreak/>
        <w:t>vật chất, cạnh tranh nghề nghiệp và những áp lực từ môi trường xã hội. Nếu việc tuân thủ chuẩn mực chỉ xuất phát từ sự kiểm tra, chế tài hoặc mong muốn đạt được lợi ích cá nhân thì hành vi ấy chưa có được cơ sở đạo đức bền vững. Quan niệm của I. Kant về việc chủ thể tự mình nhận thức và tuân theo quy luật luân lý gợi mở rằng giáo dục đạo đức, hình thành ở mỗi cá nhân năng lực tự đánh giá nguyên tắc hành động và tự chịu trách nhiệm về sự lựa chọn của mình, đồng thời là sự coi trọng con người không chỉ có nghĩa là không xâm phạm thân thể hoặc danh dự của họ, mà còn phải thừa nhận năng lực tự quyết, quyền được cung cấp thông tin và quyền tham gia vào những quyết định có ảnh hưởng trực tiếp đến đời sống của họ.</w:t>
      </w:r>
    </w:p>
    <w:p w14:paraId="0E09451B" w14:textId="2A93E511" w:rsidR="003A3F55" w:rsidRPr="00570725" w:rsidRDefault="003A3F55" w:rsidP="00570725">
      <w:pPr>
        <w:spacing w:line="360" w:lineRule="auto"/>
        <w:ind w:firstLine="720"/>
        <w:jc w:val="both"/>
        <w:rPr>
          <w:sz w:val="28"/>
          <w:szCs w:val="28"/>
        </w:rPr>
      </w:pPr>
      <w:r w:rsidRPr="00570725">
        <w:rPr>
          <w:sz w:val="28"/>
          <w:szCs w:val="28"/>
        </w:rPr>
        <w:t>Đặc biệt, q</w:t>
      </w:r>
      <w:r w:rsidRPr="00570725">
        <w:rPr>
          <w:sz w:val="28"/>
          <w:szCs w:val="28"/>
        </w:rPr>
        <w:t>uan niệm về cái Thiện của I. Kant có giá trị đối với giáo dục thanh niên Việt Nam hiện nay trước hết ở việc giúp người trẻ phân biệt giữa hành vi đúng về hình thức và hành vi thực sự có giá trị đạo đức. Một thanh niên không gian lận vì sợ bị phát hiện khác với người không gian lận vì nhận thức rằng gian lận làm mất đi ý nghĩa của học tập và tạo ra sự bất công đối với người khác. Một người tham gia hoạt động tình nguyện để được cộng điểm hoặc làm đẹp hồ sơ khác với người thực hiện công việc ấy vì ý thức được trách nhiệm của mình đối với cộng đồng</w:t>
      </w:r>
      <w:r w:rsidRPr="00570725">
        <w:rPr>
          <w:sz w:val="28"/>
          <w:szCs w:val="28"/>
        </w:rPr>
        <w:t xml:space="preserve"> thì đó là phụ thuộc vào yếu tố bên người chứ không phải là đạo đức tự thân. Bên cạnh đó, q</w:t>
      </w:r>
      <w:r w:rsidRPr="00570725">
        <w:rPr>
          <w:sz w:val="28"/>
          <w:szCs w:val="28"/>
        </w:rPr>
        <w:t>uan niệm của I. Kant còn có ý nghĩa trong giáo dục tinh thần trách nhiệm</w:t>
      </w:r>
      <w:r w:rsidRPr="00570725">
        <w:rPr>
          <w:sz w:val="28"/>
          <w:szCs w:val="28"/>
        </w:rPr>
        <w:t>,</w:t>
      </w:r>
      <w:r w:rsidRPr="00570725">
        <w:rPr>
          <w:sz w:val="28"/>
          <w:szCs w:val="28"/>
        </w:rPr>
        <w:t xml:space="preserve"> dám nhận hậu quả do hành động của mình gây ra. Trong học tập và lao động, người có trách nhiệm không bỏ dở phần việc khiến tập thể phải gánh thay, không viện dẫn hoàn cảnh để che giấu sự thiếu cố gắng và không nhận thành tích chung như kết quả riêng của bản thân. Trong gia đình, trách nhiệm được thể hiện ở việc quan tâm, chia sẻ công việc và không coi sự chăm sóc của cha mẹ là nghĩa vụ đương nhiên mà mình chỉ có quyền thụ hưởng. Trên không gian mạng, trách nhiệm đòi hỏi thanh niên phải kiểm tra thông tin trước khi chia sẻ, sửa lại nội dung sai và xin lỗi khi lời nói của mình </w:t>
      </w:r>
      <w:r w:rsidRPr="00570725">
        <w:rPr>
          <w:sz w:val="28"/>
          <w:szCs w:val="28"/>
        </w:rPr>
        <w:lastRenderedPageBreak/>
        <w:t>làm tổn hại người khác. Những hành động ấy cho thấy chủ thể không chỉ quan tâm đến ý định của mình mà còn ý thức về hậu quả và nghĩa vụ khắc phục hậu quả.</w:t>
      </w:r>
    </w:p>
    <w:p w14:paraId="079DA5C0" w14:textId="20E76E4F" w:rsidR="007419FE" w:rsidRPr="00570725" w:rsidRDefault="00570725" w:rsidP="00FB5DDF">
      <w:pPr>
        <w:spacing w:line="360" w:lineRule="auto"/>
        <w:ind w:firstLine="720"/>
        <w:jc w:val="both"/>
        <w:rPr>
          <w:sz w:val="28"/>
          <w:szCs w:val="28"/>
        </w:rPr>
      </w:pPr>
      <w:r w:rsidRPr="00570725">
        <w:rPr>
          <w:sz w:val="28"/>
          <w:szCs w:val="28"/>
        </w:rPr>
        <w:t>Như vậy, t</w:t>
      </w:r>
      <w:r w:rsidR="007419FE" w:rsidRPr="00570725">
        <w:rPr>
          <w:sz w:val="28"/>
          <w:szCs w:val="28"/>
        </w:rPr>
        <w:t xml:space="preserve">hông qua học thuyết về cái </w:t>
      </w:r>
      <w:r w:rsidR="005F1C32" w:rsidRPr="00570725">
        <w:rPr>
          <w:sz w:val="28"/>
          <w:szCs w:val="28"/>
        </w:rPr>
        <w:t>Thiện</w:t>
      </w:r>
      <w:r w:rsidR="007419FE" w:rsidRPr="00570725">
        <w:rPr>
          <w:sz w:val="28"/>
          <w:szCs w:val="28"/>
        </w:rPr>
        <w:t xml:space="preserve"> tối cao, Kant chỉ ra rằng đời sống đạo đức không thể được hiểu như tổng hợp những hành vi </w:t>
      </w:r>
      <w:r w:rsidR="005F1C32" w:rsidRPr="00570725">
        <w:rPr>
          <w:sz w:val="28"/>
          <w:szCs w:val="28"/>
        </w:rPr>
        <w:t>Thiện</w:t>
      </w:r>
      <w:r w:rsidR="007419FE" w:rsidRPr="00570725">
        <w:rPr>
          <w:sz w:val="28"/>
          <w:szCs w:val="28"/>
        </w:rPr>
        <w:t xml:space="preserve"> riêng lẻ, mà phải được xem như một chỉnh thể thống nhất giữa nguyên tắc, mục đích và ý nghĩa của hành động. Nói cách khác, đạo đức không chỉ trả lời câu hỏi con </w:t>
      </w:r>
      <w:r w:rsidR="007419FE" w:rsidRPr="00570725">
        <w:rPr>
          <w:spacing w:val="-4"/>
          <w:sz w:val="28"/>
          <w:szCs w:val="28"/>
        </w:rPr>
        <w:t xml:space="preserve">người phải làm gì, mà còn phải trả lời câu hỏi vì sao việc thực hiện bổn phận lại có ý nghĩa đối với toàn bộ đời sống của con người. Chính cách đặt vấn đề này đã mở rộng phạm vi nghiên cứu của đạo đức học và tạo ảnh hưởng đối với nhiều khuynh hướng triết học sau Kant. Vì vậy, mặc dù bối cảnh xã hội đã có nhiều thay đổi, những vấn đề mà Kant đặt ra về tự do, trách nhiệm và cái </w:t>
      </w:r>
      <w:r w:rsidR="005F1C32" w:rsidRPr="00570725">
        <w:rPr>
          <w:spacing w:val="-4"/>
          <w:sz w:val="28"/>
          <w:szCs w:val="28"/>
        </w:rPr>
        <w:t>Thiện</w:t>
      </w:r>
      <w:r w:rsidR="007419FE" w:rsidRPr="00570725">
        <w:rPr>
          <w:spacing w:val="-4"/>
          <w:sz w:val="28"/>
          <w:szCs w:val="28"/>
        </w:rPr>
        <w:t xml:space="preserve"> vẫn tiếp tục là đối tượng nghiên cứu của triết học đạo đức đương đại.</w:t>
      </w:r>
    </w:p>
    <w:p w14:paraId="45EC7CCF" w14:textId="44ADFC9E" w:rsidR="007419FE" w:rsidRPr="00570725" w:rsidRDefault="007419FE" w:rsidP="00FB5DDF">
      <w:pPr>
        <w:spacing w:line="360" w:lineRule="auto"/>
        <w:ind w:firstLine="720"/>
        <w:jc w:val="both"/>
        <w:rPr>
          <w:sz w:val="28"/>
          <w:szCs w:val="28"/>
        </w:rPr>
      </w:pPr>
      <w:r w:rsidRPr="00570725">
        <w:rPr>
          <w:sz w:val="28"/>
          <w:szCs w:val="28"/>
        </w:rPr>
        <w:t xml:space="preserve">Từ góc độ đó, có thể thấy ảnh hưởng của quan niệm về cái </w:t>
      </w:r>
      <w:r w:rsidR="005F1C32" w:rsidRPr="00570725">
        <w:rPr>
          <w:sz w:val="28"/>
          <w:szCs w:val="28"/>
        </w:rPr>
        <w:t>Thiện</w:t>
      </w:r>
      <w:r w:rsidRPr="00570725">
        <w:rPr>
          <w:sz w:val="28"/>
          <w:szCs w:val="28"/>
        </w:rPr>
        <w:t xml:space="preserve"> trong đạo đức học Kant không chỉ giới hạn trong lịch sử triết học phương Tây mà còn lan tỏa sang nhiều lĩnh vực của đời sống xã hội hiện đại. Những tư tưởng về phẩm giá con người, tính tự trị của ý chí, trách nhiệm đạo đức và sự tôn trọng con người như mục đích tự thân đã trở thành một trong những cơ sở lý luận quan trọng của các quan niệm hiện đại về quyền con người, đạo đức nghề nghiệp, đạo đức công vụ và đạo đức trong nghiên cứu khoa học</w:t>
      </w:r>
    </w:p>
    <w:p w14:paraId="1C7CE4AC" w14:textId="44B317DC" w:rsidR="007419FE" w:rsidRPr="00570725" w:rsidRDefault="007419FE" w:rsidP="00FB5DDF">
      <w:pPr>
        <w:spacing w:line="360" w:lineRule="auto"/>
        <w:ind w:firstLine="720"/>
        <w:jc w:val="both"/>
        <w:rPr>
          <w:sz w:val="28"/>
          <w:szCs w:val="28"/>
        </w:rPr>
      </w:pPr>
      <w:r w:rsidRPr="00570725">
        <w:rPr>
          <w:sz w:val="28"/>
          <w:szCs w:val="28"/>
        </w:rPr>
        <w:t xml:space="preserve">Nhìn từ thực tiễn hiện nay, những giá trị của quan niệm về cái </w:t>
      </w:r>
      <w:r w:rsidR="005F1C32" w:rsidRPr="00570725">
        <w:rPr>
          <w:sz w:val="28"/>
          <w:szCs w:val="28"/>
        </w:rPr>
        <w:t>Thiện</w:t>
      </w:r>
      <w:r w:rsidRPr="00570725">
        <w:rPr>
          <w:sz w:val="28"/>
          <w:szCs w:val="28"/>
        </w:rPr>
        <w:t xml:space="preserve"> trong đạo đức học Kant vẫn còn nhiều ý nghĩa tham khảo, mặc dù không thể vận dụng nguyên vẹn vào những điều kiện lịch sử - xã hội đã có nhiều thay đổi. Trong bối cảnh toàn cầu hóa, sự phát triển mạnh mẽ của kinh tế thị trường và khoa học - công nghệ không chỉ tạo ra những biến đổi sâu sắc về đời sống vật chất mà còn đặt ra nhiều vấn đề mới đối với đời sống đạo đức. Những hiện tượng như chủ nghĩa cá nhân cực đoan, lối sống thực dụng, sự suy giảm ý thức </w:t>
      </w:r>
      <w:r w:rsidRPr="00570725">
        <w:rPr>
          <w:sz w:val="28"/>
          <w:szCs w:val="28"/>
        </w:rPr>
        <w:lastRenderedPageBreak/>
        <w:t xml:space="preserve">trách nhiệm hay xu hướng coi trọng hiệu quả trước mắt hơn các giá trị nhân văn cho thấy việc xây dựng nền tảng đạo đức cho con người hiện đại không chỉ là yêu cầu của riêng giáo dục mà còn là vấn đề của sự phát triển xã hội. </w:t>
      </w:r>
    </w:p>
    <w:p w14:paraId="3FF2AC62" w14:textId="1D665B10" w:rsidR="006B5266" w:rsidRPr="00570725" w:rsidRDefault="006B5266" w:rsidP="00D57020">
      <w:pPr>
        <w:pStyle w:val="Heading3"/>
        <w:rPr>
          <w:sz w:val="28"/>
          <w:szCs w:val="28"/>
        </w:rPr>
      </w:pPr>
      <w:bookmarkStart w:id="76" w:name="_Toc188109373"/>
      <w:bookmarkStart w:id="77" w:name="_Toc237470464"/>
      <w:bookmarkStart w:id="78" w:name="_Toc237498165"/>
      <w:r w:rsidRPr="00570725">
        <w:rPr>
          <w:sz w:val="28"/>
          <w:szCs w:val="28"/>
          <w:lang w:val="vi-VN"/>
        </w:rPr>
        <w:t>2.</w:t>
      </w:r>
      <w:r w:rsidRPr="00570725">
        <w:rPr>
          <w:sz w:val="28"/>
          <w:szCs w:val="28"/>
        </w:rPr>
        <w:t>4</w:t>
      </w:r>
      <w:r w:rsidRPr="00570725">
        <w:rPr>
          <w:sz w:val="28"/>
          <w:szCs w:val="28"/>
          <w:lang w:val="vi-VN"/>
        </w:rPr>
        <w:t>.2. Hạn chế có tính thời đại</w:t>
      </w:r>
      <w:bookmarkEnd w:id="76"/>
      <w:bookmarkEnd w:id="77"/>
      <w:bookmarkEnd w:id="78"/>
      <w:r w:rsidRPr="00570725">
        <w:rPr>
          <w:sz w:val="28"/>
          <w:szCs w:val="28"/>
          <w:lang w:val="vi-VN"/>
        </w:rPr>
        <w:t xml:space="preserve"> </w:t>
      </w:r>
    </w:p>
    <w:p w14:paraId="7E5D5B4B" w14:textId="0F6D475B" w:rsidR="007419FE" w:rsidRPr="00570725" w:rsidRDefault="007419FE" w:rsidP="00FB5DDF">
      <w:pPr>
        <w:spacing w:line="360" w:lineRule="auto"/>
        <w:ind w:firstLine="720"/>
        <w:jc w:val="both"/>
        <w:rPr>
          <w:sz w:val="28"/>
          <w:szCs w:val="28"/>
        </w:rPr>
      </w:pPr>
      <w:r w:rsidRPr="00570725">
        <w:rPr>
          <w:sz w:val="28"/>
          <w:szCs w:val="28"/>
        </w:rPr>
        <w:t xml:space="preserve">Một trong những hạn chế trong quan niệm của Kant về cái </w:t>
      </w:r>
      <w:r w:rsidR="005F1C32" w:rsidRPr="00570725">
        <w:rPr>
          <w:sz w:val="28"/>
          <w:szCs w:val="28"/>
        </w:rPr>
        <w:t>Thiện</w:t>
      </w:r>
      <w:r w:rsidRPr="00570725">
        <w:rPr>
          <w:sz w:val="28"/>
          <w:szCs w:val="28"/>
        </w:rPr>
        <w:t xml:space="preserve"> là việc đề cao vai trò của lý tính trong đời sống đạo đức. Xuất phát từ yêu cầu tìm kiếm một cơ sở phổ quát và tất yếu cho đạo đức, Kant cho rằng quy luật luân lý không thể được xây dựng từ những yếu tố kinh nghiệm như lợi ích, khoái lạc hay hạnh phúc, bởi chúng luôn phụ thuộc vào hoàn cảnh và nhu cầu của từng cá nhân. Vì vậy, cơ sở xác định giá trị đạo đức phải được tìm thấy trong lý tính thực hành và khả năng ý chí tự quy định mình theo quy luật. Theo đó, cái </w:t>
      </w:r>
      <w:r w:rsidR="005F1C32" w:rsidRPr="00570725">
        <w:rPr>
          <w:sz w:val="28"/>
          <w:szCs w:val="28"/>
        </w:rPr>
        <w:t>Thiện</w:t>
      </w:r>
      <w:r w:rsidRPr="00570725">
        <w:rPr>
          <w:sz w:val="28"/>
          <w:szCs w:val="28"/>
        </w:rPr>
        <w:t xml:space="preserve"> không phải là một đối tượng có trước để quy định ý chí; ngược lại, chính quy luật luân lý mới là cơ sở để xác định điều gì là </w:t>
      </w:r>
      <w:r w:rsidR="005F1C32" w:rsidRPr="00570725">
        <w:rPr>
          <w:sz w:val="28"/>
          <w:szCs w:val="28"/>
        </w:rPr>
        <w:t>Thiện</w:t>
      </w:r>
      <w:r w:rsidRPr="00570725">
        <w:rPr>
          <w:sz w:val="28"/>
          <w:szCs w:val="28"/>
        </w:rPr>
        <w:t xml:space="preserve"> hay ác. Cách đặt vấn đề này giúp Kant bảo vệ tính tự trị của đạo đức, đồng thời khẳng định con người là chủ thể có khả năng tự do lựa chọn và chịu trách nhiệm về hành vi của mình.</w:t>
      </w:r>
    </w:p>
    <w:p w14:paraId="6F8320C3" w14:textId="200A524E" w:rsidR="007419FE" w:rsidRPr="00570725" w:rsidRDefault="007419FE" w:rsidP="00FB5DDF">
      <w:pPr>
        <w:spacing w:line="360" w:lineRule="auto"/>
        <w:ind w:firstLine="720"/>
        <w:jc w:val="both"/>
        <w:rPr>
          <w:sz w:val="28"/>
          <w:szCs w:val="28"/>
        </w:rPr>
      </w:pPr>
      <w:r w:rsidRPr="00570725">
        <w:rPr>
          <w:sz w:val="28"/>
          <w:szCs w:val="28"/>
          <w:lang w:val="vi-VN"/>
        </w:rPr>
        <w:t xml:space="preserve">Tuy nhiên, khi dành cho lý tính vị trí quyết định trong việc xác lập giá trị luân lý, Kant chưa đánh giá tương xứng những phương diện khác cấu thành đời sống đạo đức của con người. Con người hiện thực không chỉ là chủ thể có lý tính mà còn có nhu cầu, tình cảm và sống trong những mối quan hệ cụ thể. Lòng yêu thương, sự đồng cảm hay lòng trắc ẩn tuy không thể thay thế nguyên tắc đạo đức, nhưng trong nhiều trường hợp lại góp phần hình thành động cơ và thúc đẩy con người thực hiện cái </w:t>
      </w:r>
      <w:r w:rsidR="005F1C32" w:rsidRPr="00570725">
        <w:rPr>
          <w:sz w:val="28"/>
          <w:szCs w:val="28"/>
          <w:lang w:val="vi-VN"/>
        </w:rPr>
        <w:t>Thiện</w:t>
      </w:r>
      <w:r w:rsidRPr="00570725">
        <w:rPr>
          <w:sz w:val="28"/>
          <w:szCs w:val="28"/>
          <w:lang w:val="vi-VN"/>
        </w:rPr>
        <w:t xml:space="preserve">. Trong thực tế, lý tính và tình cảm cũng không phải lúc nào đối lập với nhau. Một người chăm sóc cha mẹ có thể vừa ý thức đó là trách nhiệm, vừa xuất phát từ tình yêu thương; một người giúp đỡ người khác có thể vừa nhận thức nghĩa vụ đạo đức, vừa được thúc đẩy bởi lòng trắc ẩn. Vì vậy, việc nhấn mạnh quá mạnh sự quy định của lý tính đối với ý chí khiến hình ảnh chủ thể đạo đức ở Kant phần nào mang tính trừu tượng, chưa </w:t>
      </w:r>
      <w:r w:rsidRPr="00570725">
        <w:rPr>
          <w:sz w:val="28"/>
          <w:szCs w:val="28"/>
          <w:lang w:val="vi-VN"/>
        </w:rPr>
        <w:lastRenderedPageBreak/>
        <w:t>phản ánh đầy đủ sự thống nhất giữa lý tính, tình cảm và ý chí trong đời sống đạo đức</w:t>
      </w:r>
      <w:r w:rsidR="005C0B5E" w:rsidRPr="00570725">
        <w:rPr>
          <w:sz w:val="28"/>
          <w:szCs w:val="28"/>
        </w:rPr>
        <w:t>.</w:t>
      </w:r>
    </w:p>
    <w:p w14:paraId="67A365E3" w14:textId="77777777" w:rsidR="00A94BE1" w:rsidRPr="00570725" w:rsidRDefault="00A94BE1" w:rsidP="009D2F7C">
      <w:pPr>
        <w:spacing w:line="360" w:lineRule="auto"/>
        <w:ind w:firstLine="720"/>
        <w:jc w:val="center"/>
        <w:rPr>
          <w:b/>
          <w:bCs/>
          <w:sz w:val="28"/>
          <w:szCs w:val="28"/>
        </w:rPr>
      </w:pPr>
    </w:p>
    <w:p w14:paraId="4B4B2F79" w14:textId="7DCAC98F" w:rsidR="009D2F7C" w:rsidRPr="00570725" w:rsidRDefault="009D2F7C" w:rsidP="009D2F7C">
      <w:pPr>
        <w:spacing w:line="360" w:lineRule="auto"/>
        <w:ind w:firstLine="720"/>
        <w:jc w:val="center"/>
        <w:rPr>
          <w:b/>
          <w:bCs/>
          <w:sz w:val="28"/>
          <w:szCs w:val="28"/>
        </w:rPr>
      </w:pPr>
      <w:r w:rsidRPr="00570725">
        <w:rPr>
          <w:b/>
          <w:bCs/>
          <w:sz w:val="28"/>
          <w:szCs w:val="28"/>
        </w:rPr>
        <w:t>Tiểu kết Chương 2</w:t>
      </w:r>
    </w:p>
    <w:p w14:paraId="1E691FE2" w14:textId="77777777" w:rsidR="009D2F7C" w:rsidRPr="00570725" w:rsidRDefault="009D2F7C" w:rsidP="009D2F7C">
      <w:pPr>
        <w:spacing w:line="360" w:lineRule="auto"/>
        <w:ind w:firstLine="720"/>
        <w:jc w:val="both"/>
        <w:rPr>
          <w:sz w:val="28"/>
          <w:szCs w:val="28"/>
          <w:lang w:val="vi-VN"/>
        </w:rPr>
      </w:pPr>
      <w:r w:rsidRPr="00570725">
        <w:rPr>
          <w:sz w:val="28"/>
          <w:szCs w:val="28"/>
          <w:lang w:val="vi-VN"/>
        </w:rPr>
        <w:t xml:space="preserve">Qua phân tích nội dung cơ bản của </w:t>
      </w:r>
      <w:r w:rsidRPr="00570725">
        <w:rPr>
          <w:i/>
          <w:iCs/>
          <w:sz w:val="28"/>
          <w:szCs w:val="28"/>
          <w:lang w:val="vi-VN"/>
        </w:rPr>
        <w:t>Phê phán lý tính thực hành</w:t>
      </w:r>
      <w:r w:rsidRPr="00570725">
        <w:rPr>
          <w:sz w:val="28"/>
          <w:szCs w:val="28"/>
          <w:lang w:val="vi-VN"/>
        </w:rPr>
        <w:t>, có thể thấy tư tưởng của Immanuel Kant về cái Thiện được xây dựng trên nền tảng của lý tính thực hành và gắn với các phạm trù tự do, quy luật luân lý, mệnh lệnh tuyệt đối và cái thiện tối cao. Trong đó, tự do là điều kiện của đời sống đạo đức; mệnh lệnh tuyệt đối thể hiện yêu cầu phổ quát của quy luật luân lý đối với ý chí; còn cái Thiện được xác định trên cơ sở quy luật luân lý chứ không xuất phát từ lợi ích, hạnh phúc hay những mục đích kinh nghiệm. Đây là điểm cơ bản tạo nên đặc trưng của quan niệm đạo đức Kant.</w:t>
      </w:r>
    </w:p>
    <w:p w14:paraId="41F8DC4C" w14:textId="77777777" w:rsidR="009D2F7C" w:rsidRPr="00570725" w:rsidRDefault="009D2F7C" w:rsidP="009D2F7C">
      <w:pPr>
        <w:spacing w:line="360" w:lineRule="auto"/>
        <w:ind w:firstLine="720"/>
        <w:jc w:val="both"/>
        <w:rPr>
          <w:sz w:val="28"/>
          <w:szCs w:val="28"/>
          <w:lang w:val="vi-VN"/>
        </w:rPr>
      </w:pPr>
      <w:r w:rsidRPr="00570725">
        <w:rPr>
          <w:sz w:val="28"/>
          <w:szCs w:val="28"/>
          <w:lang w:val="vi-VN"/>
        </w:rPr>
        <w:t>Từ việc xác định cơ sở của hành động đạo đức, Kant phát triển quan niệm về cái thiện tối cao như sự thống nhất giữa đức hạnh và hạnh phúc, trong đó đức hạnh giữ vị trí cao nhất. Yêu cầu về khả thể của cái thiện tối cao tiếp tục dẫn lý tính thực hành đến các định đề về sự bất tử của linh hồn và sự hiện hữu của Thượng đế. Qua đó, các nội dung từ tự do, quy luật luân lý đến cái Thiện và cái thiện tối cao được liên kết trong một chỉnh thể của lý tính thực hành.</w:t>
      </w:r>
    </w:p>
    <w:p w14:paraId="0328161F" w14:textId="77777777" w:rsidR="009D2F7C" w:rsidRPr="00570725" w:rsidRDefault="009D2F7C" w:rsidP="009D2F7C">
      <w:pPr>
        <w:spacing w:line="360" w:lineRule="auto"/>
        <w:ind w:firstLine="720"/>
        <w:jc w:val="both"/>
        <w:rPr>
          <w:sz w:val="28"/>
          <w:szCs w:val="28"/>
        </w:rPr>
      </w:pPr>
      <w:r w:rsidRPr="00570725">
        <w:rPr>
          <w:sz w:val="28"/>
          <w:szCs w:val="28"/>
          <w:lang w:val="vi-VN"/>
        </w:rPr>
        <w:t>Quan niệm của Kant về cái Thiện có giá trị nổi bật ở việc đề cao tự do, tính tự trị, trách nhiệm và phẩm giá của con người, đồng thời góp phần xác lập những nguyên tắc đạo đức mang tính phổ quát. Tuy nhiên, việc nhấn mạnh vai trò của lý tính cũng làm cho quan niệm của ông chưa đánh giá đầy đủ vai trò của tình cảm và những điều kiện lịch sử – xã hội cụ thể trong đời sống đạo đức. Những giá trị và giới hạn đó cho thấy vị trí quan trọng của tư tưởng Kant về cái Thiện trong lịch sử đạo đức học, đồng thời đặt ra yêu cầu tiếp nhận tư tưởng của ông trong những điều kiện lịch sử cụ thể.</w:t>
      </w:r>
    </w:p>
    <w:p w14:paraId="0F2CF8A3" w14:textId="77777777" w:rsidR="009D2F7C" w:rsidRPr="00570725" w:rsidRDefault="009D2F7C" w:rsidP="00FB5DDF">
      <w:pPr>
        <w:spacing w:line="360" w:lineRule="auto"/>
        <w:ind w:firstLine="720"/>
        <w:jc w:val="both"/>
        <w:rPr>
          <w:sz w:val="28"/>
          <w:szCs w:val="28"/>
        </w:rPr>
      </w:pPr>
    </w:p>
    <w:p w14:paraId="09BDDDE9" w14:textId="77777777" w:rsidR="001C5667" w:rsidRPr="00570725" w:rsidRDefault="001C5667" w:rsidP="00FB5DDF">
      <w:pPr>
        <w:spacing w:line="360" w:lineRule="auto"/>
        <w:ind w:firstLine="720"/>
        <w:jc w:val="center"/>
        <w:rPr>
          <w:b/>
          <w:bCs/>
          <w:sz w:val="28"/>
          <w:szCs w:val="28"/>
        </w:rPr>
      </w:pPr>
    </w:p>
    <w:p w14:paraId="40D13029" w14:textId="77777777" w:rsidR="001C5667" w:rsidRPr="00570725" w:rsidRDefault="001C5667" w:rsidP="00FB5DDF">
      <w:pPr>
        <w:spacing w:line="360" w:lineRule="auto"/>
        <w:ind w:firstLine="720"/>
        <w:jc w:val="center"/>
        <w:rPr>
          <w:b/>
          <w:bCs/>
          <w:sz w:val="28"/>
          <w:szCs w:val="28"/>
        </w:rPr>
      </w:pPr>
    </w:p>
    <w:p w14:paraId="2490F50C" w14:textId="7AD3990C" w:rsidR="001C5667" w:rsidRPr="00570725" w:rsidRDefault="001C5667" w:rsidP="00A94BE1">
      <w:pPr>
        <w:spacing w:line="360" w:lineRule="auto"/>
        <w:rPr>
          <w:b/>
          <w:bCs/>
          <w:sz w:val="28"/>
          <w:szCs w:val="28"/>
        </w:rPr>
      </w:pPr>
    </w:p>
    <w:p w14:paraId="1D8351D4" w14:textId="77777777" w:rsidR="001C5667" w:rsidRPr="00570725" w:rsidRDefault="001C5667" w:rsidP="00FB5DDF">
      <w:pPr>
        <w:spacing w:line="360" w:lineRule="auto"/>
        <w:ind w:firstLine="720"/>
        <w:jc w:val="center"/>
        <w:rPr>
          <w:b/>
          <w:bCs/>
          <w:sz w:val="28"/>
          <w:szCs w:val="28"/>
        </w:rPr>
      </w:pPr>
    </w:p>
    <w:p w14:paraId="16417392" w14:textId="47DA2617" w:rsidR="001C5667" w:rsidRPr="00570725" w:rsidRDefault="001C5667" w:rsidP="00D57020">
      <w:pPr>
        <w:pStyle w:val="Heading1"/>
        <w:jc w:val="center"/>
        <w:rPr>
          <w:sz w:val="28"/>
          <w:szCs w:val="28"/>
          <w:lang w:val="vi-VN"/>
        </w:rPr>
      </w:pPr>
      <w:bookmarkStart w:id="79" w:name="_Toc237470465"/>
      <w:bookmarkStart w:id="80" w:name="_Toc237498166"/>
      <w:r w:rsidRPr="00570725">
        <w:rPr>
          <w:sz w:val="28"/>
          <w:szCs w:val="28"/>
          <w:lang w:val="vi-VN"/>
        </w:rPr>
        <w:t>KẾT LUẬN</w:t>
      </w:r>
      <w:bookmarkEnd w:id="79"/>
      <w:bookmarkEnd w:id="80"/>
    </w:p>
    <w:p w14:paraId="67FB573E" w14:textId="098EB182" w:rsidR="001C5667" w:rsidRPr="00570725" w:rsidRDefault="001C5667" w:rsidP="00FB5DDF">
      <w:pPr>
        <w:spacing w:line="360" w:lineRule="auto"/>
        <w:ind w:firstLine="720"/>
        <w:jc w:val="both"/>
        <w:rPr>
          <w:sz w:val="28"/>
          <w:szCs w:val="28"/>
          <w:lang w:val="vi-VN"/>
        </w:rPr>
      </w:pPr>
      <w:r w:rsidRPr="00570725">
        <w:rPr>
          <w:sz w:val="28"/>
          <w:szCs w:val="28"/>
          <w:lang w:val="vi-VN"/>
        </w:rPr>
        <w:t xml:space="preserve">Tư tưởng của Immanuel Kant về cái </w:t>
      </w:r>
      <w:r w:rsidR="005F1C32" w:rsidRPr="00570725">
        <w:rPr>
          <w:sz w:val="28"/>
          <w:szCs w:val="28"/>
          <w:lang w:val="vi-VN"/>
        </w:rPr>
        <w:t>Thiện</w:t>
      </w:r>
      <w:r w:rsidRPr="00570725">
        <w:rPr>
          <w:sz w:val="28"/>
          <w:szCs w:val="28"/>
          <w:lang w:val="vi-VN"/>
        </w:rPr>
        <w:t xml:space="preserve"> trong </w:t>
      </w:r>
      <w:r w:rsidRPr="00570725">
        <w:rPr>
          <w:i/>
          <w:iCs/>
          <w:sz w:val="28"/>
          <w:szCs w:val="28"/>
          <w:lang w:val="vi-VN"/>
        </w:rPr>
        <w:t>Phê phán lý tính thực hành</w:t>
      </w:r>
      <w:r w:rsidRPr="00570725">
        <w:rPr>
          <w:sz w:val="28"/>
          <w:szCs w:val="28"/>
          <w:lang w:val="vi-VN"/>
        </w:rPr>
        <w:t xml:space="preserve"> được hình thành trên nền tảng những biến đổi lớn của đời sống kinh tế, chính trị, văn hóa và khoa học châu Âu thế kỷ XVII–XVIII, đồng thời kế thừa và phê phán nhiều thành tựu của triết học trước đó. Từ đạo đức học Hy Lạp cổ đại, chủ nghĩa duy lý, chủ nghĩa kinh nghiệm Anh đến tư tưởng về tự do và phẩm giá con người của Rousseau, Kant đã tiếp nhận các vấn đề căn bản của lịch sử đạo đức học nhưng giải quyết chúng theo một hướng mới, trong đó lý tính thực hành và tính tự trị của ý chí giữ vai trò trung tâm.</w:t>
      </w:r>
    </w:p>
    <w:p w14:paraId="304ECFFF" w14:textId="30697426" w:rsidR="001C5667" w:rsidRPr="00570725" w:rsidRDefault="001C5667" w:rsidP="00FB5DDF">
      <w:pPr>
        <w:spacing w:line="360" w:lineRule="auto"/>
        <w:ind w:firstLine="720"/>
        <w:jc w:val="both"/>
        <w:rPr>
          <w:sz w:val="28"/>
          <w:szCs w:val="28"/>
          <w:lang w:val="vi-VN"/>
        </w:rPr>
      </w:pPr>
      <w:r w:rsidRPr="00570725">
        <w:rPr>
          <w:sz w:val="28"/>
          <w:szCs w:val="28"/>
        </w:rPr>
        <w:t>T</w:t>
      </w:r>
      <w:r w:rsidRPr="00570725">
        <w:rPr>
          <w:sz w:val="28"/>
          <w:szCs w:val="28"/>
          <w:lang w:val="vi-VN"/>
        </w:rPr>
        <w:t xml:space="preserve">rong quan niệm của Kant về cái </w:t>
      </w:r>
      <w:r w:rsidR="005F1C32" w:rsidRPr="00570725">
        <w:rPr>
          <w:sz w:val="28"/>
          <w:szCs w:val="28"/>
          <w:lang w:val="vi-VN"/>
        </w:rPr>
        <w:t>Thiện</w:t>
      </w:r>
      <w:r w:rsidRPr="00570725">
        <w:rPr>
          <w:sz w:val="28"/>
          <w:szCs w:val="28"/>
          <w:lang w:val="vi-VN"/>
        </w:rPr>
        <w:t xml:space="preserve"> là ông không xuất phát từ một đối tượng </w:t>
      </w:r>
      <w:r w:rsidR="005F1C32" w:rsidRPr="00570725">
        <w:rPr>
          <w:sz w:val="28"/>
          <w:szCs w:val="28"/>
          <w:lang w:val="vi-VN"/>
        </w:rPr>
        <w:t>Thiện</w:t>
      </w:r>
      <w:r w:rsidRPr="00570725">
        <w:rPr>
          <w:sz w:val="28"/>
          <w:szCs w:val="28"/>
          <w:lang w:val="vi-VN"/>
        </w:rPr>
        <w:t xml:space="preserve"> có sẵn để xác lập quy luật luân lý, mà ngược lại, lấy quy luật luân lý làm cơ sở để xác định </w:t>
      </w:r>
      <w:r w:rsidR="005F1C32" w:rsidRPr="00570725">
        <w:rPr>
          <w:sz w:val="28"/>
          <w:szCs w:val="28"/>
          <w:lang w:val="vi-VN"/>
        </w:rPr>
        <w:t>Thiện</w:t>
      </w:r>
      <w:r w:rsidRPr="00570725">
        <w:rPr>
          <w:sz w:val="28"/>
          <w:szCs w:val="28"/>
          <w:lang w:val="vi-VN"/>
        </w:rPr>
        <w:t xml:space="preserve"> và ác. Vì vậy, giá trị đạo đức của </w:t>
      </w:r>
      <w:r w:rsidRPr="00570725">
        <w:rPr>
          <w:sz w:val="28"/>
          <w:szCs w:val="28"/>
        </w:rPr>
        <w:t>thực hành</w:t>
      </w:r>
      <w:r w:rsidRPr="00570725">
        <w:rPr>
          <w:sz w:val="28"/>
          <w:szCs w:val="28"/>
          <w:lang w:val="vi-VN"/>
        </w:rPr>
        <w:t xml:space="preserve"> không phụ thuộc vào lợi ích, khoái lạc hay hạnh phúc mà vào nguyên tắc quy định ý chí. Trên cơ sở đó, tự do trở thành điều kiện của đời sống đạo đức, còn mệnh lệnh tuyệt đối biểu hiện yêu cầu phổ quát của quy luật luân lý đối với mọi chủ thể có lý tính. Các khái niệm tự do, ý chí, bổn phận, quy luật luân lý và cái </w:t>
      </w:r>
      <w:r w:rsidR="005F1C32" w:rsidRPr="00570725">
        <w:rPr>
          <w:sz w:val="28"/>
          <w:szCs w:val="28"/>
          <w:lang w:val="vi-VN"/>
        </w:rPr>
        <w:t>Thiện</w:t>
      </w:r>
      <w:r w:rsidRPr="00570725">
        <w:rPr>
          <w:sz w:val="28"/>
          <w:szCs w:val="28"/>
          <w:lang w:val="vi-VN"/>
        </w:rPr>
        <w:t xml:space="preserve"> vì thế không tồn tại tách rời mà liên kết thành một chỉnh thể thống nhất.</w:t>
      </w:r>
    </w:p>
    <w:p w14:paraId="5A8E47BF" w14:textId="47952968" w:rsidR="001C5667" w:rsidRPr="00570725" w:rsidRDefault="001C5667" w:rsidP="00FB5DDF">
      <w:pPr>
        <w:spacing w:line="360" w:lineRule="auto"/>
        <w:ind w:firstLine="720"/>
        <w:jc w:val="both"/>
        <w:rPr>
          <w:sz w:val="28"/>
          <w:szCs w:val="28"/>
          <w:lang w:val="vi-VN"/>
        </w:rPr>
      </w:pPr>
      <w:r w:rsidRPr="00570725">
        <w:rPr>
          <w:sz w:val="28"/>
          <w:szCs w:val="28"/>
          <w:lang w:val="vi-VN"/>
        </w:rPr>
        <w:t xml:space="preserve">Từ nền tảng ấy, Kant tiếp tục phát triển học thuyết về cái </w:t>
      </w:r>
      <w:r w:rsidR="005F1C32" w:rsidRPr="00570725">
        <w:rPr>
          <w:sz w:val="28"/>
          <w:szCs w:val="28"/>
          <w:lang w:val="vi-VN"/>
        </w:rPr>
        <w:t>Thiện</w:t>
      </w:r>
      <w:r w:rsidRPr="00570725">
        <w:rPr>
          <w:sz w:val="28"/>
          <w:szCs w:val="28"/>
          <w:lang w:val="vi-VN"/>
        </w:rPr>
        <w:t xml:space="preserve"> tối cao như mục đích cuối cùng của lý tính thực hành. Cái </w:t>
      </w:r>
      <w:r w:rsidR="005F1C32" w:rsidRPr="00570725">
        <w:rPr>
          <w:sz w:val="28"/>
          <w:szCs w:val="28"/>
          <w:lang w:val="vi-VN"/>
        </w:rPr>
        <w:t>Thiện</w:t>
      </w:r>
      <w:r w:rsidRPr="00570725">
        <w:rPr>
          <w:sz w:val="28"/>
          <w:szCs w:val="28"/>
          <w:lang w:val="vi-VN"/>
        </w:rPr>
        <w:t xml:space="preserve"> tối cao không đồng nhất với hạnh phúc, mà là sự thống nhất giữa đức hạnh và hạnh phúc, trong đó đức hạnh giữ vị trí cao nhất. Khi sự thống nhất này không thể được bảo đảm trong thế giới kinh nghiệm, Kant đi đến các định đề của lý tính thực hành về sự bất tử của linh hồn và sự hiện hữu của Thượng đế. Qua đó, học thuyết về cái </w:t>
      </w:r>
      <w:r w:rsidR="005F1C32" w:rsidRPr="00570725">
        <w:rPr>
          <w:sz w:val="28"/>
          <w:szCs w:val="28"/>
          <w:lang w:val="vi-VN"/>
        </w:rPr>
        <w:lastRenderedPageBreak/>
        <w:t>Thiện</w:t>
      </w:r>
      <w:r w:rsidRPr="00570725">
        <w:rPr>
          <w:sz w:val="28"/>
          <w:szCs w:val="28"/>
          <w:lang w:val="vi-VN"/>
        </w:rPr>
        <w:t xml:space="preserve"> tối cao trở thành điểm quy tụ của toàn bộ tiến trình từ tự do, quy luật luân lý và bổn phận đến mục đích tối hậu của đời sống đạo đức. </w:t>
      </w:r>
    </w:p>
    <w:p w14:paraId="1F63499F" w14:textId="14EB253E" w:rsidR="001C5667" w:rsidRPr="00570725" w:rsidRDefault="001C5667" w:rsidP="00FB5DDF">
      <w:pPr>
        <w:spacing w:line="360" w:lineRule="auto"/>
        <w:ind w:firstLine="720"/>
        <w:jc w:val="both"/>
        <w:rPr>
          <w:sz w:val="28"/>
          <w:szCs w:val="28"/>
          <w:lang w:val="vi-VN"/>
        </w:rPr>
      </w:pPr>
      <w:r w:rsidRPr="00570725">
        <w:rPr>
          <w:sz w:val="28"/>
          <w:szCs w:val="28"/>
          <w:lang w:val="vi-VN"/>
        </w:rPr>
        <w:t xml:space="preserve">Giá trị nổi bật trong tư tưởng của Kant về cái </w:t>
      </w:r>
      <w:r w:rsidR="005F1C32" w:rsidRPr="00570725">
        <w:rPr>
          <w:sz w:val="28"/>
          <w:szCs w:val="28"/>
          <w:lang w:val="vi-VN"/>
        </w:rPr>
        <w:t>Thiện</w:t>
      </w:r>
      <w:r w:rsidRPr="00570725">
        <w:rPr>
          <w:sz w:val="28"/>
          <w:szCs w:val="28"/>
          <w:lang w:val="vi-VN"/>
        </w:rPr>
        <w:t xml:space="preserve"> nằm ở việc khẳng định con người là chủ thể tự do, có khả năng tự quy định hành vi và chịu trách nhiệm về lựa chọn của mình. Việc đặt cơ sở đạo đức trong lý tính thực hành đã góp phần giải phóng đạo đức khỏi sự phụ thuộc vào lợi ích, tập quán hay quyền uy bên ngoài, </w:t>
      </w:r>
      <w:r w:rsidRPr="00570725">
        <w:rPr>
          <w:spacing w:val="-6"/>
          <w:sz w:val="28"/>
          <w:szCs w:val="28"/>
          <w:lang w:val="vi-VN"/>
        </w:rPr>
        <w:t>đồng thời làm nổi bật các giá trị về tự trị, nhân phẩm và trách nhiệm cá nhân. Những tư tưởng này có ảnh hưởng lâu dài đối với đạo đức học, triết học pháp quyền, các quan niệm về quyền con người và nhiều lĩnh vực đạo đức ứng dụng hiện đại.</w:t>
      </w:r>
      <w:r w:rsidRPr="00570725">
        <w:rPr>
          <w:sz w:val="28"/>
          <w:szCs w:val="28"/>
          <w:lang w:val="vi-VN"/>
        </w:rPr>
        <w:t xml:space="preserve"> </w:t>
      </w:r>
    </w:p>
    <w:p w14:paraId="3F0C2D6E" w14:textId="0BC94066" w:rsidR="001C5667" w:rsidRPr="00570725" w:rsidRDefault="001C5667" w:rsidP="00FB5DDF">
      <w:pPr>
        <w:spacing w:line="360" w:lineRule="auto"/>
        <w:ind w:firstLine="720"/>
        <w:jc w:val="both"/>
        <w:rPr>
          <w:sz w:val="28"/>
          <w:szCs w:val="28"/>
          <w:lang w:val="vi-VN"/>
        </w:rPr>
      </w:pPr>
      <w:r w:rsidRPr="00570725">
        <w:rPr>
          <w:sz w:val="28"/>
          <w:szCs w:val="28"/>
          <w:lang w:val="vi-VN"/>
        </w:rPr>
        <w:t xml:space="preserve">Tuy nhiên, quan niệm của Kant cũng bộc lộ những giới hạn nhất định. Việc dành cho lý tính vị trí quyết định trong việc xác lập giá trị luân lý khiến ông chưa đánh giá đầy đủ vai trò của tình cảm, nhu cầu và những điều kiện lịch sử </w:t>
      </w:r>
      <w:r w:rsidR="005240A8" w:rsidRPr="00570725">
        <w:rPr>
          <w:sz w:val="28"/>
          <w:szCs w:val="28"/>
          <w:lang w:val="vi-VN"/>
        </w:rPr>
        <w:t xml:space="preserve">- </w:t>
      </w:r>
      <w:r w:rsidRPr="00570725">
        <w:rPr>
          <w:sz w:val="28"/>
          <w:szCs w:val="28"/>
          <w:lang w:val="vi-VN"/>
        </w:rPr>
        <w:t xml:space="preserve">xã hội cụ thể trong đời sống đạo đức. Do đó, chủ thể đạo đức trong Kant có lúc mang tính trừu tượng so với con người hiện thực, vốn luôn tồn tại trong sự thống nhất giữa lý tính, tình cảm, ý chí và các quan hệ xã hội. </w:t>
      </w:r>
    </w:p>
    <w:p w14:paraId="5137B88A" w14:textId="3676D4DA" w:rsidR="001C5667" w:rsidRPr="00570725" w:rsidRDefault="001C5667" w:rsidP="00FB5DDF">
      <w:pPr>
        <w:spacing w:line="360" w:lineRule="auto"/>
        <w:ind w:firstLine="720"/>
        <w:jc w:val="both"/>
        <w:rPr>
          <w:sz w:val="28"/>
          <w:szCs w:val="28"/>
          <w:lang w:val="vi-VN"/>
        </w:rPr>
      </w:pPr>
      <w:r w:rsidRPr="00570725">
        <w:rPr>
          <w:sz w:val="28"/>
          <w:szCs w:val="28"/>
          <w:lang w:val="vi-VN"/>
        </w:rPr>
        <w:t xml:space="preserve">Nhìn chung, đóng góp quan trọng của Kant không chỉ nằm ở việc xác định cái gì là </w:t>
      </w:r>
      <w:r w:rsidR="005F1C32" w:rsidRPr="00570725">
        <w:rPr>
          <w:sz w:val="28"/>
          <w:szCs w:val="28"/>
          <w:lang w:val="vi-VN"/>
        </w:rPr>
        <w:t>Thiện</w:t>
      </w:r>
      <w:r w:rsidRPr="00570725">
        <w:rPr>
          <w:sz w:val="28"/>
          <w:szCs w:val="28"/>
          <w:lang w:val="vi-VN"/>
        </w:rPr>
        <w:t xml:space="preserve">, mà sâu hơn là ở việc đặt lại cơ sở để con người có thể tự mình nhận thức và thực hiện cái </w:t>
      </w:r>
      <w:r w:rsidR="005F1C32" w:rsidRPr="00570725">
        <w:rPr>
          <w:sz w:val="28"/>
          <w:szCs w:val="28"/>
          <w:lang w:val="vi-VN"/>
        </w:rPr>
        <w:t>Thiện</w:t>
      </w:r>
      <w:r w:rsidRPr="00570725">
        <w:rPr>
          <w:sz w:val="28"/>
          <w:szCs w:val="28"/>
          <w:lang w:val="vi-VN"/>
        </w:rPr>
        <w:t xml:space="preserve">. Chính sự gắn kết giữa tự do, lý tính thực hành, bổn phận và trách nhiệm đã làm cho tư tưởng của Kant về cái </w:t>
      </w:r>
      <w:r w:rsidR="005F1C32" w:rsidRPr="00570725">
        <w:rPr>
          <w:sz w:val="28"/>
          <w:szCs w:val="28"/>
          <w:lang w:val="vi-VN"/>
        </w:rPr>
        <w:t>Thiện</w:t>
      </w:r>
      <w:r w:rsidRPr="00570725">
        <w:rPr>
          <w:sz w:val="28"/>
          <w:szCs w:val="28"/>
          <w:lang w:val="vi-VN"/>
        </w:rPr>
        <w:t xml:space="preserve"> trở thành một dấu mốc quan trọng trong lịch sử đạo đức học. Dù mang những giới hạn của thời đại, những vấn đề mà ông đặt ra về tự do, phẩm giá, trách nhiệm và mục đích của đời sống đạo đức vẫn còn ý nghĩa đối với việc nghiên cứu con người và đời sống đạo đức hiện nay.</w:t>
      </w:r>
    </w:p>
    <w:p w14:paraId="61AF6F55" w14:textId="77777777" w:rsidR="001C5667" w:rsidRPr="00570725" w:rsidRDefault="001C5667" w:rsidP="00FB5DDF">
      <w:pPr>
        <w:spacing w:line="360" w:lineRule="auto"/>
        <w:rPr>
          <w:sz w:val="28"/>
          <w:szCs w:val="28"/>
        </w:rPr>
      </w:pPr>
    </w:p>
    <w:p w14:paraId="224EEA9F" w14:textId="77777777" w:rsidR="001C5667" w:rsidRPr="00570725" w:rsidRDefault="001C5667" w:rsidP="00FB5DDF">
      <w:pPr>
        <w:spacing w:line="360" w:lineRule="auto"/>
        <w:rPr>
          <w:sz w:val="28"/>
          <w:szCs w:val="28"/>
        </w:rPr>
      </w:pPr>
    </w:p>
    <w:p w14:paraId="610BA18C" w14:textId="77777777" w:rsidR="001C5667" w:rsidRPr="00570725" w:rsidRDefault="001C5667" w:rsidP="00FB5DDF">
      <w:pPr>
        <w:spacing w:line="360" w:lineRule="auto"/>
        <w:ind w:firstLine="720"/>
        <w:jc w:val="both"/>
        <w:rPr>
          <w:sz w:val="28"/>
          <w:szCs w:val="28"/>
        </w:rPr>
      </w:pPr>
    </w:p>
    <w:p w14:paraId="3403C41D" w14:textId="77777777" w:rsidR="000978D4" w:rsidRPr="00570725" w:rsidRDefault="000978D4">
      <w:pPr>
        <w:rPr>
          <w:b/>
          <w:bCs/>
          <w:kern w:val="44"/>
          <w:sz w:val="28"/>
          <w:szCs w:val="28"/>
        </w:rPr>
      </w:pPr>
      <w:bookmarkStart w:id="81" w:name="_Toc71941878"/>
      <w:bookmarkStart w:id="82" w:name="_Toc129880875"/>
      <w:bookmarkStart w:id="83" w:name="_Toc188109375"/>
      <w:bookmarkStart w:id="84" w:name="_Toc237470466"/>
      <w:bookmarkStart w:id="85" w:name="_Toc237498167"/>
      <w:bookmarkEnd w:id="3"/>
      <w:r w:rsidRPr="00570725">
        <w:rPr>
          <w:sz w:val="28"/>
          <w:szCs w:val="28"/>
        </w:rPr>
        <w:lastRenderedPageBreak/>
        <w:br w:type="page"/>
      </w:r>
    </w:p>
    <w:p w14:paraId="2DB6CA85" w14:textId="03000D1D" w:rsidR="005C0B5E" w:rsidRPr="00570725" w:rsidRDefault="000E2222" w:rsidP="00FE2EF3">
      <w:pPr>
        <w:pStyle w:val="Heading1"/>
        <w:jc w:val="center"/>
        <w:rPr>
          <w:sz w:val="28"/>
          <w:szCs w:val="28"/>
        </w:rPr>
      </w:pPr>
      <w:r w:rsidRPr="00570725">
        <w:rPr>
          <w:sz w:val="28"/>
          <w:szCs w:val="28"/>
        </w:rPr>
        <w:lastRenderedPageBreak/>
        <w:t>DANH MỤC TÀI LIỆU THAM KHẢO</w:t>
      </w:r>
      <w:bookmarkEnd w:id="81"/>
      <w:bookmarkEnd w:id="82"/>
      <w:bookmarkEnd w:id="83"/>
      <w:bookmarkEnd w:id="84"/>
      <w:bookmarkEnd w:id="85"/>
    </w:p>
    <w:p w14:paraId="63B963B0" w14:textId="77777777" w:rsidR="002306D9" w:rsidRPr="00570725" w:rsidRDefault="002306D9" w:rsidP="00FB5DDF">
      <w:pPr>
        <w:pStyle w:val="11"/>
        <w:rPr>
          <w:b w:val="0"/>
          <w:lang w:val="en-US"/>
        </w:rPr>
      </w:pPr>
    </w:p>
    <w:p w14:paraId="69CE5241" w14:textId="77777777" w:rsidR="005C0B5E" w:rsidRPr="00570725" w:rsidRDefault="005C0B5E" w:rsidP="00FB5DDF">
      <w:pPr>
        <w:pStyle w:val="11"/>
        <w:ind w:firstLine="360"/>
        <w:jc w:val="both"/>
        <w:rPr>
          <w:bCs/>
        </w:rPr>
      </w:pPr>
      <w:r w:rsidRPr="00570725">
        <w:rPr>
          <w:bCs/>
        </w:rPr>
        <w:t>I. Tài liệu tiếng Việt</w:t>
      </w:r>
    </w:p>
    <w:p w14:paraId="51161EA9"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Bộ Giáo dục và Đào tạo (2021), </w:t>
      </w:r>
      <w:r w:rsidRPr="00570725">
        <w:rPr>
          <w:i/>
          <w:iCs/>
          <w:sz w:val="28"/>
          <w:szCs w:val="28"/>
          <w:lang w:val="vi-VN"/>
        </w:rPr>
        <w:t>Giáo trình Triết học Mác – Lênin (Dành cho bậc đại học hệ không chuyên lý luận chính trị)</w:t>
      </w:r>
      <w:r w:rsidRPr="00570725">
        <w:rPr>
          <w:sz w:val="28"/>
          <w:szCs w:val="28"/>
          <w:lang w:val="vi-VN"/>
        </w:rPr>
        <w:t xml:space="preserve">, Nxb Chính trị quốc gia Sự thật, Hà Nội. </w:t>
      </w:r>
    </w:p>
    <w:p w14:paraId="048FE62D"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Trọng Chuẩn, Nguyễn Văn Huyên, Đặng Hữu Toàn (đồng chủ biên) (1997), </w:t>
      </w:r>
      <w:r w:rsidRPr="00570725">
        <w:rPr>
          <w:i/>
          <w:iCs/>
          <w:sz w:val="28"/>
          <w:szCs w:val="28"/>
          <w:lang w:val="vi-VN"/>
        </w:rPr>
        <w:t>I. Cantơ – Người sáng lập nền triết học cổ điển Đức</w:t>
      </w:r>
      <w:r w:rsidRPr="00570725">
        <w:rPr>
          <w:sz w:val="28"/>
          <w:szCs w:val="28"/>
          <w:lang w:val="vi-VN"/>
        </w:rPr>
        <w:t xml:space="preserve">, Nxb Khoa học xã hội, Hà Nội. </w:t>
      </w:r>
    </w:p>
    <w:p w14:paraId="74352DC6" w14:textId="0A11B71B" w:rsidR="00FE2EF3" w:rsidRPr="00570725" w:rsidRDefault="00FE2EF3" w:rsidP="00FE2EF3">
      <w:pPr>
        <w:numPr>
          <w:ilvl w:val="0"/>
          <w:numId w:val="16"/>
        </w:numPr>
        <w:spacing w:line="360" w:lineRule="auto"/>
        <w:jc w:val="both"/>
        <w:rPr>
          <w:sz w:val="28"/>
          <w:szCs w:val="28"/>
          <w:lang w:val="vi-VN"/>
        </w:rPr>
      </w:pPr>
      <w:r w:rsidRPr="00570725">
        <w:rPr>
          <w:sz w:val="28"/>
          <w:szCs w:val="28"/>
          <w:lang w:val="vi-VN"/>
        </w:rPr>
        <w:t xml:space="preserve">Nguyễn Trọng Chuẩn (2006), “Đạo đức học của Cantơ và ý nghĩa hiện thời của nó”,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tr. 433–440. </w:t>
      </w:r>
    </w:p>
    <w:p w14:paraId="1F7E1136"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Ngô Thị Mỹ Dung (2006), “Triết học đạo đức của Cantơ và ảnh hưởng của nó đối với nền triết học phương Tây”,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w:t>
      </w:r>
    </w:p>
    <w:p w14:paraId="4266F552"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Will Durant (2008), </w:t>
      </w:r>
      <w:r w:rsidRPr="00570725">
        <w:rPr>
          <w:i/>
          <w:iCs/>
          <w:sz w:val="28"/>
          <w:szCs w:val="28"/>
          <w:lang w:val="vi-VN"/>
        </w:rPr>
        <w:t>Câu chuyện triết học</w:t>
      </w:r>
      <w:r w:rsidRPr="00570725">
        <w:rPr>
          <w:sz w:val="28"/>
          <w:szCs w:val="28"/>
          <w:lang w:val="vi-VN"/>
        </w:rPr>
        <w:t xml:space="preserve">, Trí Hải – Bửu Đích dịch, Nxb Văn hóa Thông tin, Hà Nội. </w:t>
      </w:r>
    </w:p>
    <w:p w14:paraId="02DE272E"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Tiến Dũng (2006), </w:t>
      </w:r>
      <w:r w:rsidRPr="00570725">
        <w:rPr>
          <w:i/>
          <w:iCs/>
          <w:sz w:val="28"/>
          <w:szCs w:val="28"/>
          <w:lang w:val="vi-VN"/>
        </w:rPr>
        <w:t>Lịch sử Triết học phương Tây</w:t>
      </w:r>
      <w:r w:rsidRPr="00570725">
        <w:rPr>
          <w:sz w:val="28"/>
          <w:szCs w:val="28"/>
          <w:lang w:val="vi-VN"/>
        </w:rPr>
        <w:t xml:space="preserve">, Nxb Thành phố Hồ Chí Minh. </w:t>
      </w:r>
    </w:p>
    <w:p w14:paraId="1F91C1C4"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Trần Thái Đỉnh (2005), </w:t>
      </w:r>
      <w:r w:rsidRPr="00570725">
        <w:rPr>
          <w:i/>
          <w:iCs/>
          <w:sz w:val="28"/>
          <w:szCs w:val="28"/>
          <w:lang w:val="vi-VN"/>
        </w:rPr>
        <w:t>Triết học Kant</w:t>
      </w:r>
      <w:r w:rsidRPr="00570725">
        <w:rPr>
          <w:sz w:val="28"/>
          <w:szCs w:val="28"/>
          <w:lang w:val="vi-VN"/>
        </w:rPr>
        <w:t xml:space="preserve">, Nxb Văn hóa Thông tin, Hà Nội. </w:t>
      </w:r>
    </w:p>
    <w:p w14:paraId="35C33C92"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Vân Hạnh (2019), “Triết học đạo đức của Immanuel Kant”, </w:t>
      </w:r>
      <w:r w:rsidRPr="00570725">
        <w:rPr>
          <w:i/>
          <w:iCs/>
          <w:sz w:val="28"/>
          <w:szCs w:val="28"/>
          <w:lang w:val="vi-VN"/>
        </w:rPr>
        <w:t>Thông tin Khoa học xã hội</w:t>
      </w:r>
      <w:r w:rsidRPr="00570725">
        <w:rPr>
          <w:sz w:val="28"/>
          <w:szCs w:val="28"/>
          <w:lang w:val="vi-VN"/>
        </w:rPr>
        <w:t xml:space="preserve">, số 3, tr. 37–43. </w:t>
      </w:r>
    </w:p>
    <w:p w14:paraId="1DF778A5"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Vũ Hảo (2006), “Tư tưởng của I. Cantơ về sự thống nhất của lý luận nhận thức, đạo đức trong nhân học”,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w:t>
      </w:r>
    </w:p>
    <w:p w14:paraId="39DC0FFC"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lastRenderedPageBreak/>
        <w:t xml:space="preserve">Vũ Thị Tùng Hoa (2013), </w:t>
      </w:r>
      <w:r w:rsidRPr="00570725">
        <w:rPr>
          <w:i/>
          <w:iCs/>
          <w:sz w:val="28"/>
          <w:szCs w:val="28"/>
          <w:lang w:val="vi-VN"/>
        </w:rPr>
        <w:t>Giáo trình đạo đức học</w:t>
      </w:r>
      <w:r w:rsidRPr="00570725">
        <w:rPr>
          <w:sz w:val="28"/>
          <w:szCs w:val="28"/>
          <w:lang w:val="vi-VN"/>
        </w:rPr>
        <w:t xml:space="preserve">, Nxb Giáo dục Việt Nam, Hà Nội. </w:t>
      </w:r>
    </w:p>
    <w:p w14:paraId="4A5DF94F"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Đỗ Minh Hợp (2010), </w:t>
      </w:r>
      <w:r w:rsidRPr="00570725">
        <w:rPr>
          <w:i/>
          <w:iCs/>
          <w:sz w:val="28"/>
          <w:szCs w:val="28"/>
          <w:lang w:val="vi-VN"/>
        </w:rPr>
        <w:t>Lịch sử triết học đại cương</w:t>
      </w:r>
      <w:r w:rsidRPr="00570725">
        <w:rPr>
          <w:sz w:val="28"/>
          <w:szCs w:val="28"/>
          <w:lang w:val="vi-VN"/>
        </w:rPr>
        <w:t xml:space="preserve">, Nxb Giáo dục Việt Nam, Hà Nội. </w:t>
      </w:r>
    </w:p>
    <w:p w14:paraId="12321F79"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Văn Huyên (1996), </w:t>
      </w:r>
      <w:r w:rsidRPr="00570725">
        <w:rPr>
          <w:i/>
          <w:iCs/>
          <w:sz w:val="28"/>
          <w:szCs w:val="28"/>
          <w:lang w:val="vi-VN"/>
        </w:rPr>
        <w:t>Triết học cổ điển Đức thế kỷ XVIII–XIX – Triết học Immanuel Kant</w:t>
      </w:r>
      <w:r w:rsidRPr="00570725">
        <w:rPr>
          <w:sz w:val="28"/>
          <w:szCs w:val="28"/>
          <w:lang w:val="vi-VN"/>
        </w:rPr>
        <w:t xml:space="preserve">, Nxb Khoa học xã hội, Hà Nội. </w:t>
      </w:r>
    </w:p>
    <w:p w14:paraId="27EE1B48"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Immanuel Kant (2007), </w:t>
      </w:r>
      <w:r w:rsidRPr="00570725">
        <w:rPr>
          <w:i/>
          <w:iCs/>
          <w:sz w:val="28"/>
          <w:szCs w:val="28"/>
          <w:lang w:val="vi-VN"/>
        </w:rPr>
        <w:t>Phê phán lý tính thực hành</w:t>
      </w:r>
      <w:r w:rsidRPr="00570725">
        <w:rPr>
          <w:sz w:val="28"/>
          <w:szCs w:val="28"/>
          <w:lang w:val="vi-VN"/>
        </w:rPr>
        <w:t xml:space="preserve">, Bùi Văn Nam Sơn dịch và chú giải, Nxb Tri Thức, Hà Nội. </w:t>
      </w:r>
    </w:p>
    <w:p w14:paraId="74996714" w14:textId="77777777" w:rsidR="00827B72" w:rsidRPr="00570725" w:rsidRDefault="00827B72" w:rsidP="00827B72">
      <w:pPr>
        <w:numPr>
          <w:ilvl w:val="0"/>
          <w:numId w:val="16"/>
        </w:numPr>
        <w:spacing w:line="360" w:lineRule="auto"/>
        <w:jc w:val="both"/>
        <w:rPr>
          <w:spacing w:val="-6"/>
          <w:sz w:val="28"/>
          <w:szCs w:val="28"/>
          <w:lang w:val="vi-VN"/>
        </w:rPr>
      </w:pPr>
      <w:r w:rsidRPr="00570725">
        <w:rPr>
          <w:spacing w:val="-6"/>
          <w:sz w:val="28"/>
          <w:szCs w:val="28"/>
          <w:lang w:val="vi-VN"/>
        </w:rPr>
        <w:t xml:space="preserve">Immanuel Kant (2021), </w:t>
      </w:r>
      <w:r w:rsidRPr="00570725">
        <w:rPr>
          <w:i/>
          <w:iCs/>
          <w:spacing w:val="-6"/>
          <w:sz w:val="28"/>
          <w:szCs w:val="28"/>
          <w:lang w:val="vi-VN"/>
        </w:rPr>
        <w:t>Đặt cơ sở cho Siêu hình học về đức lý</w:t>
      </w:r>
      <w:r w:rsidRPr="00570725">
        <w:rPr>
          <w:spacing w:val="-6"/>
          <w:sz w:val="28"/>
          <w:szCs w:val="28"/>
          <w:lang w:val="vi-VN"/>
        </w:rPr>
        <w:t xml:space="preserve">, Bùi Văn Nam Sơn, Nguyễn Trung Hậu dịch và chú giải, Nxb Hồng Đức, Hà Nội. </w:t>
      </w:r>
    </w:p>
    <w:p w14:paraId="3C1466DF"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Thị Kim Lai (2006), “Thế giới đạo đức trong triết học thực tiễn của Cantơ”,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w:t>
      </w:r>
    </w:p>
    <w:p w14:paraId="75BB558C"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Vũ Thị Thu Lan (2010), “Các định đề cơ bản trong đạo đức học của I. Kant”, </w:t>
      </w:r>
      <w:r w:rsidRPr="00570725">
        <w:rPr>
          <w:i/>
          <w:iCs/>
          <w:sz w:val="28"/>
          <w:szCs w:val="28"/>
          <w:lang w:val="vi-VN"/>
        </w:rPr>
        <w:t>Tạp chí Triết học</w:t>
      </w:r>
      <w:r w:rsidRPr="00570725">
        <w:rPr>
          <w:sz w:val="28"/>
          <w:szCs w:val="28"/>
          <w:lang w:val="vi-VN"/>
        </w:rPr>
        <w:t xml:space="preserve">, số 2 (225). </w:t>
      </w:r>
    </w:p>
    <w:p w14:paraId="2ECDC236"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Lee Jong-Won, Kim Sung-Hoon (2023), </w:t>
      </w:r>
      <w:r w:rsidRPr="00570725">
        <w:rPr>
          <w:i/>
          <w:iCs/>
          <w:sz w:val="28"/>
          <w:szCs w:val="28"/>
          <w:lang w:val="vi-VN"/>
        </w:rPr>
        <w:t>Who? Chuyện kể về danh nhân thế giới – Immanuel Kant</w:t>
      </w:r>
      <w:r w:rsidRPr="00570725">
        <w:rPr>
          <w:sz w:val="28"/>
          <w:szCs w:val="28"/>
          <w:lang w:val="vi-VN"/>
        </w:rPr>
        <w:t xml:space="preserve">, Nxb Kim Đồng, Hà Nội. </w:t>
      </w:r>
    </w:p>
    <w:p w14:paraId="26A07041" w14:textId="77777777" w:rsidR="00827B72" w:rsidRPr="00570725" w:rsidRDefault="00827B72" w:rsidP="00827B72">
      <w:pPr>
        <w:numPr>
          <w:ilvl w:val="0"/>
          <w:numId w:val="16"/>
        </w:numPr>
        <w:spacing w:line="360" w:lineRule="auto"/>
        <w:jc w:val="both"/>
        <w:rPr>
          <w:spacing w:val="-6"/>
          <w:sz w:val="28"/>
          <w:szCs w:val="28"/>
          <w:lang w:val="vi-VN"/>
        </w:rPr>
      </w:pPr>
      <w:r w:rsidRPr="00570725">
        <w:rPr>
          <w:spacing w:val="-6"/>
          <w:sz w:val="28"/>
          <w:szCs w:val="28"/>
          <w:lang w:val="vi-VN"/>
        </w:rPr>
        <w:t xml:space="preserve">Nguyễn Phương Linh (2015), </w:t>
      </w:r>
      <w:r w:rsidRPr="00570725">
        <w:rPr>
          <w:i/>
          <w:iCs/>
          <w:spacing w:val="-6"/>
          <w:sz w:val="28"/>
          <w:szCs w:val="28"/>
          <w:lang w:val="vi-VN"/>
        </w:rPr>
        <w:t>Đạo đức học của Immanuel Kant trong tác phẩm “Phê phán lý tính thực hành” và ý nghĩa của nó đối với thời đại ngày nay</w:t>
      </w:r>
      <w:r w:rsidRPr="00570725">
        <w:rPr>
          <w:spacing w:val="-6"/>
          <w:sz w:val="28"/>
          <w:szCs w:val="28"/>
          <w:lang w:val="vi-VN"/>
        </w:rPr>
        <w:t xml:space="preserve">, Khóa luận tốt nghiệp đại học, Học viện Báo chí và Tuyên truyền, Hà Nội. </w:t>
      </w:r>
    </w:p>
    <w:p w14:paraId="73FF30E5"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John Stuart Mill (2005), </w:t>
      </w:r>
      <w:r w:rsidRPr="00570725">
        <w:rPr>
          <w:i/>
          <w:iCs/>
          <w:sz w:val="28"/>
          <w:szCs w:val="28"/>
          <w:lang w:val="vi-VN"/>
        </w:rPr>
        <w:t>Bàn về tự do</w:t>
      </w:r>
      <w:r w:rsidRPr="00570725">
        <w:rPr>
          <w:sz w:val="28"/>
          <w:szCs w:val="28"/>
          <w:lang w:val="vi-VN"/>
        </w:rPr>
        <w:t xml:space="preserve">, Nguyễn Văn Trọng dịch, Nxb Tri Thức, Hà Nội. </w:t>
      </w:r>
    </w:p>
    <w:p w14:paraId="2003C5BE"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Thế Nghĩa (2006), “Quan niệm của I. Cantơ về mối quan hệ giữa ý chí tự do và ý chí phục tùng các quy tắc đạo đức”,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w:t>
      </w:r>
    </w:p>
    <w:p w14:paraId="4BC5C9F0"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lastRenderedPageBreak/>
        <w:t xml:space="preserve">Vũ Dương Ninh, Nguyễn Văn Hồng (2006), </w:t>
      </w:r>
      <w:r w:rsidRPr="00570725">
        <w:rPr>
          <w:i/>
          <w:iCs/>
          <w:sz w:val="28"/>
          <w:szCs w:val="28"/>
          <w:lang w:val="vi-VN"/>
        </w:rPr>
        <w:t>Lịch sử thế giới cận đại</w:t>
      </w:r>
      <w:r w:rsidRPr="00570725">
        <w:rPr>
          <w:sz w:val="28"/>
          <w:szCs w:val="28"/>
          <w:lang w:val="vi-VN"/>
        </w:rPr>
        <w:t xml:space="preserve">, Nxb Giáo dục, Hà Nội. </w:t>
      </w:r>
    </w:p>
    <w:p w14:paraId="7DE0D3B3"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Nguyễn Văn Sanh (2006), “Quan hệ giữa đạo đức với các lĩnh vực đời sống xã hội khác trong quan niệm đạo đức học của Cantơ”, trong </w:t>
      </w:r>
      <w:r w:rsidRPr="00570725">
        <w:rPr>
          <w:i/>
          <w:iCs/>
          <w:sz w:val="28"/>
          <w:szCs w:val="28"/>
          <w:lang w:val="vi-VN"/>
        </w:rPr>
        <w:t>Triết học cổ điển Đức: Những vấn đề nhận thức luận và đạo đức học</w:t>
      </w:r>
      <w:r w:rsidRPr="00570725">
        <w:rPr>
          <w:sz w:val="28"/>
          <w:szCs w:val="28"/>
          <w:lang w:val="vi-VN"/>
        </w:rPr>
        <w:t xml:space="preserve">, Nxb Chính trị Quốc gia, Hà Nội. </w:t>
      </w:r>
    </w:p>
    <w:p w14:paraId="3526803A" w14:textId="77777777" w:rsidR="00827B72" w:rsidRPr="00570725" w:rsidRDefault="00827B72" w:rsidP="00827B72">
      <w:pPr>
        <w:numPr>
          <w:ilvl w:val="0"/>
          <w:numId w:val="16"/>
        </w:numPr>
        <w:spacing w:line="360" w:lineRule="auto"/>
        <w:jc w:val="both"/>
        <w:rPr>
          <w:spacing w:val="-6"/>
          <w:sz w:val="28"/>
          <w:szCs w:val="28"/>
          <w:lang w:val="vi-VN"/>
        </w:rPr>
      </w:pPr>
      <w:r w:rsidRPr="00570725">
        <w:rPr>
          <w:spacing w:val="-6"/>
          <w:sz w:val="28"/>
          <w:szCs w:val="28"/>
          <w:lang w:val="vi-VN"/>
        </w:rPr>
        <w:t xml:space="preserve">Mai Văn Thương (2015), </w:t>
      </w:r>
      <w:r w:rsidRPr="00570725">
        <w:rPr>
          <w:i/>
          <w:iCs/>
          <w:spacing w:val="-6"/>
          <w:sz w:val="28"/>
          <w:szCs w:val="28"/>
          <w:lang w:val="vi-VN"/>
        </w:rPr>
        <w:t>Quan niệm của I. Kant về lý tính trong tác phẩm Phê phán lý tính thực hành</w:t>
      </w:r>
      <w:r w:rsidRPr="00570725">
        <w:rPr>
          <w:spacing w:val="-6"/>
          <w:sz w:val="28"/>
          <w:szCs w:val="28"/>
          <w:lang w:val="vi-VN"/>
        </w:rPr>
        <w:t xml:space="preserve">, Luận văn Thạc sĩ Triết học, Trường Đại học Khoa học Xã hội và Nhân văn, Đại học Quốc gia Hà Nội, Hà Nội. </w:t>
      </w:r>
    </w:p>
    <w:p w14:paraId="2111F0D6"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Tạ Văn Tịnh, Nguyễn Thái Hòa (2021), “Quan niệm về đạo đức trong triết học I. Kant qua tác phẩm Phê phán lý tính thực hành”, </w:t>
      </w:r>
      <w:r w:rsidRPr="00570725">
        <w:rPr>
          <w:i/>
          <w:iCs/>
          <w:sz w:val="28"/>
          <w:szCs w:val="28"/>
          <w:lang w:val="vi-VN"/>
        </w:rPr>
        <w:t>Thông tin Khoa học Chính trị</w:t>
      </w:r>
      <w:r w:rsidRPr="00570725">
        <w:rPr>
          <w:sz w:val="28"/>
          <w:szCs w:val="28"/>
          <w:lang w:val="vi-VN"/>
        </w:rPr>
        <w:t xml:space="preserve">, số 4 (24), tr. 49–52. </w:t>
      </w:r>
    </w:p>
    <w:p w14:paraId="48510B52" w14:textId="77777777" w:rsidR="00827B72" w:rsidRPr="00570725" w:rsidRDefault="00827B72" w:rsidP="00827B72">
      <w:pPr>
        <w:numPr>
          <w:ilvl w:val="0"/>
          <w:numId w:val="16"/>
        </w:numPr>
        <w:spacing w:line="360" w:lineRule="auto"/>
        <w:jc w:val="both"/>
        <w:rPr>
          <w:sz w:val="28"/>
          <w:szCs w:val="28"/>
          <w:lang w:val="vi-VN"/>
        </w:rPr>
      </w:pPr>
      <w:r w:rsidRPr="00570725">
        <w:rPr>
          <w:sz w:val="28"/>
          <w:szCs w:val="28"/>
          <w:lang w:val="vi-VN"/>
        </w:rPr>
        <w:t xml:space="preserve">Dương Đình Tùng, Đinh Thị Phượng (2021), </w:t>
      </w:r>
      <w:r w:rsidRPr="00570725">
        <w:rPr>
          <w:i/>
          <w:iCs/>
          <w:sz w:val="28"/>
          <w:szCs w:val="28"/>
          <w:lang w:val="vi-VN"/>
        </w:rPr>
        <w:t>Lịch sử triết học phương Tây</w:t>
      </w:r>
      <w:r w:rsidRPr="00570725">
        <w:rPr>
          <w:sz w:val="28"/>
          <w:szCs w:val="28"/>
          <w:lang w:val="vi-VN"/>
        </w:rPr>
        <w:t xml:space="preserve">, Nxb Đà Nẵng. </w:t>
      </w:r>
    </w:p>
    <w:p w14:paraId="682C30DD" w14:textId="77777777" w:rsidR="00827B72" w:rsidRPr="00570725" w:rsidRDefault="00827B72" w:rsidP="00827B72">
      <w:pPr>
        <w:numPr>
          <w:ilvl w:val="0"/>
          <w:numId w:val="16"/>
        </w:numPr>
        <w:spacing w:line="360" w:lineRule="auto"/>
        <w:jc w:val="both"/>
        <w:rPr>
          <w:spacing w:val="-12"/>
          <w:sz w:val="28"/>
          <w:szCs w:val="28"/>
          <w:lang w:val="vi-VN"/>
        </w:rPr>
      </w:pPr>
      <w:r w:rsidRPr="00570725">
        <w:rPr>
          <w:spacing w:val="-12"/>
          <w:sz w:val="28"/>
          <w:szCs w:val="28"/>
          <w:lang w:val="vi-VN"/>
        </w:rPr>
        <w:t xml:space="preserve">Nguyễn Hữu Vui (chủ biên) (2008), </w:t>
      </w:r>
      <w:r w:rsidRPr="00570725">
        <w:rPr>
          <w:i/>
          <w:iCs/>
          <w:spacing w:val="-12"/>
          <w:sz w:val="28"/>
          <w:szCs w:val="28"/>
          <w:lang w:val="vi-VN"/>
        </w:rPr>
        <w:t>Lịch sử triết học</w:t>
      </w:r>
      <w:r w:rsidRPr="00570725">
        <w:rPr>
          <w:spacing w:val="-12"/>
          <w:sz w:val="28"/>
          <w:szCs w:val="28"/>
          <w:lang w:val="vi-VN"/>
        </w:rPr>
        <w:t xml:space="preserve">, Nxb Chính trị quốc gia. </w:t>
      </w:r>
    </w:p>
    <w:p w14:paraId="025B7398" w14:textId="77777777" w:rsidR="00827B72" w:rsidRPr="00570725" w:rsidRDefault="00827B72" w:rsidP="00827B72">
      <w:pPr>
        <w:spacing w:line="360" w:lineRule="auto"/>
        <w:ind w:firstLine="720"/>
        <w:jc w:val="both"/>
        <w:rPr>
          <w:sz w:val="28"/>
          <w:szCs w:val="28"/>
          <w:lang w:val="vi-VN"/>
        </w:rPr>
      </w:pPr>
      <w:r w:rsidRPr="00570725">
        <w:rPr>
          <w:sz w:val="28"/>
          <w:szCs w:val="28"/>
          <w:lang w:val="vi-VN"/>
        </w:rPr>
        <w:t>II. Tài liệu tiếng nước ngoài</w:t>
      </w:r>
    </w:p>
    <w:p w14:paraId="13C7F209" w14:textId="77777777" w:rsidR="008145D2" w:rsidRPr="00570725" w:rsidRDefault="008145D2" w:rsidP="008145D2">
      <w:pPr>
        <w:spacing w:line="360" w:lineRule="auto"/>
        <w:ind w:firstLine="720"/>
        <w:jc w:val="both"/>
        <w:rPr>
          <w:sz w:val="28"/>
          <w:szCs w:val="28"/>
        </w:rPr>
      </w:pPr>
      <w:r w:rsidRPr="00570725">
        <w:rPr>
          <w:sz w:val="28"/>
          <w:szCs w:val="28"/>
        </w:rPr>
        <w:t xml:space="preserve">27. Cassirer, Ernst (1981), </w:t>
      </w:r>
      <w:r w:rsidRPr="00570725">
        <w:rPr>
          <w:i/>
          <w:iCs/>
          <w:sz w:val="28"/>
          <w:szCs w:val="28"/>
        </w:rPr>
        <w:t>Kant’s Life and Thought</w:t>
      </w:r>
      <w:r w:rsidRPr="00570725">
        <w:rPr>
          <w:sz w:val="28"/>
          <w:szCs w:val="28"/>
        </w:rPr>
        <w:t>, trans. James Haden, Yale University Press, New Haven and London.</w:t>
      </w:r>
    </w:p>
    <w:p w14:paraId="789D026E" w14:textId="77777777" w:rsidR="008145D2" w:rsidRPr="00570725" w:rsidRDefault="008145D2" w:rsidP="008145D2">
      <w:pPr>
        <w:spacing w:line="360" w:lineRule="auto"/>
        <w:ind w:firstLine="720"/>
        <w:jc w:val="both"/>
        <w:rPr>
          <w:sz w:val="28"/>
          <w:szCs w:val="28"/>
        </w:rPr>
      </w:pPr>
      <w:r w:rsidRPr="00570725">
        <w:rPr>
          <w:sz w:val="28"/>
          <w:szCs w:val="28"/>
        </w:rPr>
        <w:t xml:space="preserve">28. Kant, Immanuel (1902), </w:t>
      </w:r>
      <w:r w:rsidRPr="00570725">
        <w:rPr>
          <w:i/>
          <w:iCs/>
          <w:sz w:val="28"/>
          <w:szCs w:val="28"/>
        </w:rPr>
        <w:t>Kant’s Prolegomena to Any Future Metaphysics</w:t>
      </w:r>
      <w:r w:rsidRPr="00570725">
        <w:rPr>
          <w:sz w:val="28"/>
          <w:szCs w:val="28"/>
        </w:rPr>
        <w:t>, translated and edited by Paul Carus, The Open Court Publishing Company, Chicago.</w:t>
      </w:r>
    </w:p>
    <w:p w14:paraId="3A733AE2" w14:textId="77777777" w:rsidR="008145D2" w:rsidRPr="00570725" w:rsidRDefault="008145D2" w:rsidP="008145D2">
      <w:pPr>
        <w:spacing w:line="360" w:lineRule="auto"/>
        <w:ind w:firstLine="720"/>
        <w:jc w:val="both"/>
        <w:rPr>
          <w:sz w:val="28"/>
          <w:szCs w:val="28"/>
        </w:rPr>
      </w:pPr>
      <w:r w:rsidRPr="00570725">
        <w:rPr>
          <w:sz w:val="28"/>
          <w:szCs w:val="28"/>
        </w:rPr>
        <w:t xml:space="preserve">29. Rauscher, F. (2007), “Kant’s Social and Political Philosophy”, </w:t>
      </w:r>
      <w:r w:rsidRPr="00570725">
        <w:rPr>
          <w:i/>
          <w:iCs/>
          <w:sz w:val="28"/>
          <w:szCs w:val="28"/>
        </w:rPr>
        <w:t>The Stanford Encyclopedia of Philosophy</w:t>
      </w:r>
      <w:r w:rsidRPr="00570725">
        <w:rPr>
          <w:sz w:val="28"/>
          <w:szCs w:val="28"/>
        </w:rPr>
        <w:t>, Stanford University.</w:t>
      </w:r>
    </w:p>
    <w:p w14:paraId="57268B6C" w14:textId="6AE3815C" w:rsidR="007836F8" w:rsidRPr="000978D4" w:rsidRDefault="008145D2" w:rsidP="00FB5DDF">
      <w:pPr>
        <w:spacing w:line="360" w:lineRule="auto"/>
        <w:ind w:firstLine="720"/>
        <w:jc w:val="both"/>
        <w:rPr>
          <w:b/>
          <w:sz w:val="28"/>
          <w:szCs w:val="28"/>
          <w:lang w:val="vi-VN"/>
        </w:rPr>
      </w:pPr>
      <w:r w:rsidRPr="00570725">
        <w:rPr>
          <w:sz w:val="28"/>
          <w:szCs w:val="28"/>
        </w:rPr>
        <w:t xml:space="preserve">30. Wood, A. W. (1999), </w:t>
      </w:r>
      <w:r w:rsidRPr="00570725">
        <w:rPr>
          <w:i/>
          <w:iCs/>
          <w:sz w:val="28"/>
          <w:szCs w:val="28"/>
        </w:rPr>
        <w:t>Kant’s Ethical Thought</w:t>
      </w:r>
      <w:r w:rsidRPr="00570725">
        <w:rPr>
          <w:sz w:val="28"/>
          <w:szCs w:val="28"/>
        </w:rPr>
        <w:t>, Cambridge University Press, Cambridge.</w:t>
      </w:r>
      <w:bookmarkStart w:id="86" w:name="_GoBack"/>
      <w:bookmarkEnd w:id="86"/>
    </w:p>
    <w:sectPr w:rsidR="007836F8" w:rsidRPr="000978D4" w:rsidSect="00FB5DDF">
      <w:footerReference w:type="default" r:id="rId9"/>
      <w:pgSz w:w="11905" w:h="16838" w:code="9"/>
      <w:pgMar w:top="1985" w:right="1134" w:bottom="1701" w:left="1985" w:header="720" w:footer="1077" w:gutter="0"/>
      <w:pgNumType w:start="1"/>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F8A4A" w14:textId="77777777" w:rsidR="004F0948" w:rsidRDefault="004F0948">
      <w:r>
        <w:separator/>
      </w:r>
    </w:p>
  </w:endnote>
  <w:endnote w:type="continuationSeparator" w:id="0">
    <w:p w14:paraId="516AB069" w14:textId="77777777" w:rsidR="004F0948" w:rsidRDefault="004F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80954"/>
      <w:showingPlcHdr/>
    </w:sdtPr>
    <w:sdtContent>
      <w:p w14:paraId="3BD086B0" w14:textId="77777777" w:rsidR="00384C75" w:rsidRDefault="00384C75">
        <w:pPr>
          <w:pStyle w:val="Footer"/>
          <w:tabs>
            <w:tab w:val="clear" w:pos="4153"/>
            <w:tab w:val="clear" w:pos="8306"/>
            <w:tab w:val="center" w:pos="4680"/>
            <w:tab w:val="right" w:pos="9360"/>
          </w:tabs>
          <w:jc w:val="center"/>
        </w:pPr>
        <w:r>
          <w:t xml:space="preserve">     </w:t>
        </w:r>
      </w:p>
    </w:sdtContent>
  </w:sdt>
  <w:p w14:paraId="49CBE23B" w14:textId="77777777" w:rsidR="00384C75" w:rsidRDefault="00384C75">
    <w:pPr>
      <w:pStyle w:val="Footer"/>
      <w:tabs>
        <w:tab w:val="clear" w:pos="4153"/>
        <w:tab w:val="clear" w:pos="8306"/>
        <w:tab w:val="center" w:pos="4680"/>
        <w:tab w:val="right" w:pos="936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9D736" w14:textId="12449EFE" w:rsidR="00384C75" w:rsidRDefault="00384C75">
    <w:pPr>
      <w:pStyle w:val="Footer"/>
      <w:framePr w:wrap="around" w:vAnchor="text" w:hAnchor="margin" w:xAlign="center" w:y="1"/>
      <w:rPr>
        <w:rStyle w:val="PageNumber"/>
        <w:sz w:val="28"/>
        <w:szCs w:val="28"/>
      </w:rPr>
    </w:pPr>
    <w:r>
      <w:rPr>
        <w:rStyle w:val="PageNumber"/>
        <w:sz w:val="28"/>
        <w:szCs w:val="28"/>
      </w:rPr>
      <w:fldChar w:fldCharType="begin"/>
    </w:r>
    <w:r>
      <w:rPr>
        <w:rStyle w:val="PageNumber"/>
        <w:sz w:val="28"/>
        <w:szCs w:val="28"/>
      </w:rPr>
      <w:instrText xml:space="preserve">PAGE  </w:instrText>
    </w:r>
    <w:r>
      <w:rPr>
        <w:rStyle w:val="PageNumber"/>
        <w:sz w:val="28"/>
        <w:szCs w:val="28"/>
      </w:rPr>
      <w:fldChar w:fldCharType="separate"/>
    </w:r>
    <w:r w:rsidR="00570725">
      <w:rPr>
        <w:rStyle w:val="PageNumber"/>
        <w:noProof/>
        <w:sz w:val="28"/>
        <w:szCs w:val="28"/>
      </w:rPr>
      <w:t>82</w:t>
    </w:r>
    <w:r>
      <w:rPr>
        <w:rStyle w:val="PageNumber"/>
        <w:sz w:val="28"/>
        <w:szCs w:val="28"/>
      </w:rPr>
      <w:fldChar w:fldCharType="end"/>
    </w:r>
  </w:p>
  <w:sdt>
    <w:sdtPr>
      <w:id w:val="-99725018"/>
      <w:showingPlcHdr/>
    </w:sdtPr>
    <w:sdtContent>
      <w:p w14:paraId="7D320B7B" w14:textId="77777777" w:rsidR="00384C75" w:rsidRDefault="00384C75">
        <w:pPr>
          <w:pStyle w:val="Footer"/>
          <w:tabs>
            <w:tab w:val="clear" w:pos="4153"/>
            <w:tab w:val="clear" w:pos="8306"/>
            <w:tab w:val="center" w:pos="4680"/>
            <w:tab w:val="right" w:pos="9360"/>
          </w:tabs>
          <w:jc w:val="center"/>
        </w:pPr>
        <w:r>
          <w:t xml:space="preserve">     </w:t>
        </w:r>
      </w:p>
    </w:sdtContent>
  </w:sdt>
  <w:p w14:paraId="03EF57DC" w14:textId="77777777" w:rsidR="00384C75" w:rsidRDefault="00384C75">
    <w:pPr>
      <w:pStyle w:val="Footer"/>
      <w:tabs>
        <w:tab w:val="clear" w:pos="4153"/>
        <w:tab w:val="clear" w:pos="8306"/>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2B575" w14:textId="77777777" w:rsidR="004F0948" w:rsidRDefault="004F0948">
      <w:r>
        <w:separator/>
      </w:r>
    </w:p>
  </w:footnote>
  <w:footnote w:type="continuationSeparator" w:id="0">
    <w:p w14:paraId="1FE3F9F0" w14:textId="77777777" w:rsidR="004F0948" w:rsidRDefault="004F09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612159B"/>
    <w:multiLevelType w:val="multilevel"/>
    <w:tmpl w:val="0612159B"/>
    <w:lvl w:ilvl="0">
      <w:start w:val="1"/>
      <w:numFmt w:val="decimal"/>
      <w:lvlText w:val="%1."/>
      <w:lvlJc w:val="left"/>
      <w:pPr>
        <w:ind w:left="360" w:hanging="360"/>
      </w:pPr>
      <w:rPr>
        <w:rFonts w:hint="default"/>
      </w:rPr>
    </w:lvl>
    <w:lvl w:ilvl="1">
      <w:start w:val="1"/>
      <w:numFmt w:val="decimal"/>
      <w:pStyle w:val="22"/>
      <w:lvlText w:val="%1.%2."/>
      <w:lvlJc w:val="left"/>
      <w:pPr>
        <w:ind w:left="360" w:hanging="360"/>
      </w:pPr>
      <w:rPr>
        <w:rFonts w:hint="default"/>
      </w:rPr>
    </w:lvl>
    <w:lvl w:ilvl="2">
      <w:start w:val="1"/>
      <w:numFmt w:val="decimal"/>
      <w:pStyle w:val="33"/>
      <w:lvlText w:val="%1.%2.%3."/>
      <w:lvlJc w:val="left"/>
      <w:pPr>
        <w:ind w:left="9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6D3E6D"/>
    <w:multiLevelType w:val="multilevel"/>
    <w:tmpl w:val="35766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FF380F"/>
    <w:multiLevelType w:val="multilevel"/>
    <w:tmpl w:val="AA449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7771D3"/>
    <w:multiLevelType w:val="multilevel"/>
    <w:tmpl w:val="E34E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01F0C2"/>
    <w:multiLevelType w:val="singleLevel"/>
    <w:tmpl w:val="4501F0C2"/>
    <w:lvl w:ilvl="0">
      <w:start w:val="2"/>
      <w:numFmt w:val="decimal"/>
      <w:suff w:val="space"/>
      <w:lvlText w:val="%1."/>
      <w:lvlJc w:val="left"/>
    </w:lvl>
  </w:abstractNum>
  <w:abstractNum w:abstractNumId="15" w15:restartNumberingAfterBreak="0">
    <w:nsid w:val="4E9C78B0"/>
    <w:multiLevelType w:val="multilevel"/>
    <w:tmpl w:val="A7307E28"/>
    <w:lvl w:ilvl="0">
      <w:start w:val="27"/>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6" w15:restartNumberingAfterBreak="0">
    <w:nsid w:val="6236721F"/>
    <w:multiLevelType w:val="multilevel"/>
    <w:tmpl w:val="6236721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EE2C1E"/>
    <w:multiLevelType w:val="hybridMultilevel"/>
    <w:tmpl w:val="6BE82C8E"/>
    <w:lvl w:ilvl="0" w:tplc="1F36A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0D7759"/>
    <w:multiLevelType w:val="multilevel"/>
    <w:tmpl w:val="A87C164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6"/>
  </w:num>
  <w:num w:numId="14">
    <w:abstractNumId w:val="12"/>
  </w:num>
  <w:num w:numId="15">
    <w:abstractNumId w:val="15"/>
  </w:num>
  <w:num w:numId="16">
    <w:abstractNumId w:val="11"/>
  </w:num>
  <w:num w:numId="17">
    <w:abstractNumId w:val="18"/>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932BB"/>
    <w:rsid w:val="000007EF"/>
    <w:rsid w:val="00002695"/>
    <w:rsid w:val="000049BF"/>
    <w:rsid w:val="000068AD"/>
    <w:rsid w:val="000071C4"/>
    <w:rsid w:val="00015CE9"/>
    <w:rsid w:val="00017CED"/>
    <w:rsid w:val="00050A31"/>
    <w:rsid w:val="000519D0"/>
    <w:rsid w:val="000716D2"/>
    <w:rsid w:val="00071AAB"/>
    <w:rsid w:val="000762C6"/>
    <w:rsid w:val="00084AF2"/>
    <w:rsid w:val="000978D4"/>
    <w:rsid w:val="000B76C4"/>
    <w:rsid w:val="000C4FA6"/>
    <w:rsid w:val="000C5610"/>
    <w:rsid w:val="000C5C9C"/>
    <w:rsid w:val="000E07F4"/>
    <w:rsid w:val="000E2222"/>
    <w:rsid w:val="000E3521"/>
    <w:rsid w:val="000E6552"/>
    <w:rsid w:val="000F3A4F"/>
    <w:rsid w:val="000F59AC"/>
    <w:rsid w:val="00102829"/>
    <w:rsid w:val="00116921"/>
    <w:rsid w:val="00120753"/>
    <w:rsid w:val="0013372B"/>
    <w:rsid w:val="00134A02"/>
    <w:rsid w:val="001364FE"/>
    <w:rsid w:val="001368DD"/>
    <w:rsid w:val="001472C1"/>
    <w:rsid w:val="00147DB3"/>
    <w:rsid w:val="001518A5"/>
    <w:rsid w:val="001578C6"/>
    <w:rsid w:val="00163022"/>
    <w:rsid w:val="00165220"/>
    <w:rsid w:val="00170095"/>
    <w:rsid w:val="00170E4F"/>
    <w:rsid w:val="001743F4"/>
    <w:rsid w:val="00182B7A"/>
    <w:rsid w:val="00187C33"/>
    <w:rsid w:val="001921D5"/>
    <w:rsid w:val="001936B7"/>
    <w:rsid w:val="00196AB1"/>
    <w:rsid w:val="001A2135"/>
    <w:rsid w:val="001B322A"/>
    <w:rsid w:val="001B401D"/>
    <w:rsid w:val="001C5667"/>
    <w:rsid w:val="001E5129"/>
    <w:rsid w:val="001E78EC"/>
    <w:rsid w:val="00201333"/>
    <w:rsid w:val="002071C9"/>
    <w:rsid w:val="00210485"/>
    <w:rsid w:val="00210FA7"/>
    <w:rsid w:val="00216417"/>
    <w:rsid w:val="002179C8"/>
    <w:rsid w:val="002306D9"/>
    <w:rsid w:val="0024363C"/>
    <w:rsid w:val="00253C94"/>
    <w:rsid w:val="002631B3"/>
    <w:rsid w:val="00265C80"/>
    <w:rsid w:val="0026631D"/>
    <w:rsid w:val="00270C19"/>
    <w:rsid w:val="00285D28"/>
    <w:rsid w:val="00297080"/>
    <w:rsid w:val="002C2F53"/>
    <w:rsid w:val="002C4F88"/>
    <w:rsid w:val="002F2615"/>
    <w:rsid w:val="002F7382"/>
    <w:rsid w:val="0030745D"/>
    <w:rsid w:val="00307EB9"/>
    <w:rsid w:val="0033518C"/>
    <w:rsid w:val="00341205"/>
    <w:rsid w:val="003437C2"/>
    <w:rsid w:val="00345C68"/>
    <w:rsid w:val="0034720E"/>
    <w:rsid w:val="00357FE1"/>
    <w:rsid w:val="00363308"/>
    <w:rsid w:val="00377186"/>
    <w:rsid w:val="00384C75"/>
    <w:rsid w:val="003A1C03"/>
    <w:rsid w:val="003A3F55"/>
    <w:rsid w:val="003B15C7"/>
    <w:rsid w:val="003B5150"/>
    <w:rsid w:val="003D545D"/>
    <w:rsid w:val="003F564D"/>
    <w:rsid w:val="00410CC8"/>
    <w:rsid w:val="0041265B"/>
    <w:rsid w:val="00414232"/>
    <w:rsid w:val="00414627"/>
    <w:rsid w:val="00425D63"/>
    <w:rsid w:val="00432E20"/>
    <w:rsid w:val="00442E03"/>
    <w:rsid w:val="00447F58"/>
    <w:rsid w:val="00456FAD"/>
    <w:rsid w:val="004643D8"/>
    <w:rsid w:val="00473FEE"/>
    <w:rsid w:val="00492DE6"/>
    <w:rsid w:val="00495AFF"/>
    <w:rsid w:val="00497C24"/>
    <w:rsid w:val="004A7ADC"/>
    <w:rsid w:val="004B0B7D"/>
    <w:rsid w:val="004C7BA5"/>
    <w:rsid w:val="004D74BC"/>
    <w:rsid w:val="004E2DC2"/>
    <w:rsid w:val="004E415A"/>
    <w:rsid w:val="004E7628"/>
    <w:rsid w:val="004F0948"/>
    <w:rsid w:val="004F48F2"/>
    <w:rsid w:val="004F5304"/>
    <w:rsid w:val="005149B1"/>
    <w:rsid w:val="005240A8"/>
    <w:rsid w:val="005322E0"/>
    <w:rsid w:val="0053538E"/>
    <w:rsid w:val="00535CC3"/>
    <w:rsid w:val="0053754B"/>
    <w:rsid w:val="00542276"/>
    <w:rsid w:val="00553E65"/>
    <w:rsid w:val="005647F2"/>
    <w:rsid w:val="005662D1"/>
    <w:rsid w:val="005706BB"/>
    <w:rsid w:val="00570725"/>
    <w:rsid w:val="00571DE7"/>
    <w:rsid w:val="00573A09"/>
    <w:rsid w:val="0057498F"/>
    <w:rsid w:val="00577E8F"/>
    <w:rsid w:val="005A331D"/>
    <w:rsid w:val="005A4526"/>
    <w:rsid w:val="005C0B5E"/>
    <w:rsid w:val="005C1B16"/>
    <w:rsid w:val="005D40D9"/>
    <w:rsid w:val="005D63AE"/>
    <w:rsid w:val="005E4126"/>
    <w:rsid w:val="005E51DA"/>
    <w:rsid w:val="005E53D0"/>
    <w:rsid w:val="005E7AA1"/>
    <w:rsid w:val="005F1C32"/>
    <w:rsid w:val="006002EB"/>
    <w:rsid w:val="006128EF"/>
    <w:rsid w:val="00615DA9"/>
    <w:rsid w:val="00617DCF"/>
    <w:rsid w:val="006264B4"/>
    <w:rsid w:val="0064265D"/>
    <w:rsid w:val="00643033"/>
    <w:rsid w:val="00644CC3"/>
    <w:rsid w:val="00646C07"/>
    <w:rsid w:val="00652A4C"/>
    <w:rsid w:val="00657EEC"/>
    <w:rsid w:val="00661468"/>
    <w:rsid w:val="006625C1"/>
    <w:rsid w:val="00662F18"/>
    <w:rsid w:val="006649F0"/>
    <w:rsid w:val="0067245D"/>
    <w:rsid w:val="0068470E"/>
    <w:rsid w:val="00693513"/>
    <w:rsid w:val="00695DCD"/>
    <w:rsid w:val="006A05CC"/>
    <w:rsid w:val="006A35A7"/>
    <w:rsid w:val="006A684A"/>
    <w:rsid w:val="006B5266"/>
    <w:rsid w:val="006B6B91"/>
    <w:rsid w:val="006C778E"/>
    <w:rsid w:val="006E0182"/>
    <w:rsid w:val="006E5EDE"/>
    <w:rsid w:val="00714E58"/>
    <w:rsid w:val="007152D7"/>
    <w:rsid w:val="007210C7"/>
    <w:rsid w:val="007323EB"/>
    <w:rsid w:val="007416C4"/>
    <w:rsid w:val="007419FE"/>
    <w:rsid w:val="00744ABA"/>
    <w:rsid w:val="00746C14"/>
    <w:rsid w:val="00770872"/>
    <w:rsid w:val="007836F8"/>
    <w:rsid w:val="007B15A7"/>
    <w:rsid w:val="007B6F93"/>
    <w:rsid w:val="007C2C59"/>
    <w:rsid w:val="007D18DB"/>
    <w:rsid w:val="007E01D0"/>
    <w:rsid w:val="007F3F43"/>
    <w:rsid w:val="00801575"/>
    <w:rsid w:val="00801F23"/>
    <w:rsid w:val="0080354B"/>
    <w:rsid w:val="008048EB"/>
    <w:rsid w:val="008145D2"/>
    <w:rsid w:val="00816BFE"/>
    <w:rsid w:val="00817DDF"/>
    <w:rsid w:val="00825499"/>
    <w:rsid w:val="008268EF"/>
    <w:rsid w:val="00827B72"/>
    <w:rsid w:val="00837632"/>
    <w:rsid w:val="00840E4D"/>
    <w:rsid w:val="00844117"/>
    <w:rsid w:val="0085640F"/>
    <w:rsid w:val="008567AA"/>
    <w:rsid w:val="008579CA"/>
    <w:rsid w:val="008716FB"/>
    <w:rsid w:val="00892712"/>
    <w:rsid w:val="008938B6"/>
    <w:rsid w:val="008A263C"/>
    <w:rsid w:val="008A501D"/>
    <w:rsid w:val="008A680A"/>
    <w:rsid w:val="008B0BB0"/>
    <w:rsid w:val="008B5B42"/>
    <w:rsid w:val="008D7D39"/>
    <w:rsid w:val="008E62BA"/>
    <w:rsid w:val="008E6C4B"/>
    <w:rsid w:val="008E6D27"/>
    <w:rsid w:val="008F18C0"/>
    <w:rsid w:val="008F1A6B"/>
    <w:rsid w:val="00903B8F"/>
    <w:rsid w:val="00907648"/>
    <w:rsid w:val="009175B5"/>
    <w:rsid w:val="00924D7B"/>
    <w:rsid w:val="00930FDE"/>
    <w:rsid w:val="00957D1C"/>
    <w:rsid w:val="00963A80"/>
    <w:rsid w:val="0096687C"/>
    <w:rsid w:val="00973864"/>
    <w:rsid w:val="00983EF1"/>
    <w:rsid w:val="00984C93"/>
    <w:rsid w:val="00987CE1"/>
    <w:rsid w:val="0099405C"/>
    <w:rsid w:val="009A444F"/>
    <w:rsid w:val="009C600F"/>
    <w:rsid w:val="009C68E1"/>
    <w:rsid w:val="009D2F7C"/>
    <w:rsid w:val="009D3723"/>
    <w:rsid w:val="009E04F2"/>
    <w:rsid w:val="009E4B78"/>
    <w:rsid w:val="009F7345"/>
    <w:rsid w:val="00A03B7B"/>
    <w:rsid w:val="00A200C9"/>
    <w:rsid w:val="00A239B4"/>
    <w:rsid w:val="00A250D5"/>
    <w:rsid w:val="00A25E34"/>
    <w:rsid w:val="00A304A5"/>
    <w:rsid w:val="00A32F56"/>
    <w:rsid w:val="00A36028"/>
    <w:rsid w:val="00A37F21"/>
    <w:rsid w:val="00A429A3"/>
    <w:rsid w:val="00A616C0"/>
    <w:rsid w:val="00A6281D"/>
    <w:rsid w:val="00A72F29"/>
    <w:rsid w:val="00A867EF"/>
    <w:rsid w:val="00A91424"/>
    <w:rsid w:val="00A94BE1"/>
    <w:rsid w:val="00AA2C77"/>
    <w:rsid w:val="00AA3202"/>
    <w:rsid w:val="00AA525A"/>
    <w:rsid w:val="00AA625B"/>
    <w:rsid w:val="00AB1109"/>
    <w:rsid w:val="00AC0061"/>
    <w:rsid w:val="00AC29D2"/>
    <w:rsid w:val="00AC3FB9"/>
    <w:rsid w:val="00AC6983"/>
    <w:rsid w:val="00AC702A"/>
    <w:rsid w:val="00AD226F"/>
    <w:rsid w:val="00AD4A3E"/>
    <w:rsid w:val="00AF2854"/>
    <w:rsid w:val="00B13A52"/>
    <w:rsid w:val="00B24CF4"/>
    <w:rsid w:val="00B26993"/>
    <w:rsid w:val="00B44B30"/>
    <w:rsid w:val="00B4570C"/>
    <w:rsid w:val="00B51B91"/>
    <w:rsid w:val="00B5208C"/>
    <w:rsid w:val="00B74876"/>
    <w:rsid w:val="00B7598E"/>
    <w:rsid w:val="00B77BF2"/>
    <w:rsid w:val="00B8009F"/>
    <w:rsid w:val="00B913A0"/>
    <w:rsid w:val="00B924CE"/>
    <w:rsid w:val="00BA2C2C"/>
    <w:rsid w:val="00BB7C2B"/>
    <w:rsid w:val="00BC1664"/>
    <w:rsid w:val="00BC2546"/>
    <w:rsid w:val="00BD5884"/>
    <w:rsid w:val="00BF0067"/>
    <w:rsid w:val="00C01E84"/>
    <w:rsid w:val="00C02AC8"/>
    <w:rsid w:val="00C05085"/>
    <w:rsid w:val="00C07B4B"/>
    <w:rsid w:val="00C10BB8"/>
    <w:rsid w:val="00C1593D"/>
    <w:rsid w:val="00C16DFB"/>
    <w:rsid w:val="00C2465D"/>
    <w:rsid w:val="00C44D7E"/>
    <w:rsid w:val="00C503B9"/>
    <w:rsid w:val="00C56C7E"/>
    <w:rsid w:val="00C61130"/>
    <w:rsid w:val="00C61770"/>
    <w:rsid w:val="00C70814"/>
    <w:rsid w:val="00C776A4"/>
    <w:rsid w:val="00C82AC7"/>
    <w:rsid w:val="00C93DE5"/>
    <w:rsid w:val="00CA2C6C"/>
    <w:rsid w:val="00CB65F0"/>
    <w:rsid w:val="00CC0600"/>
    <w:rsid w:val="00CC78AC"/>
    <w:rsid w:val="00CD172E"/>
    <w:rsid w:val="00CE1A1E"/>
    <w:rsid w:val="00CE35E6"/>
    <w:rsid w:val="00CE741B"/>
    <w:rsid w:val="00CF7953"/>
    <w:rsid w:val="00D07232"/>
    <w:rsid w:val="00D10245"/>
    <w:rsid w:val="00D11A06"/>
    <w:rsid w:val="00D12230"/>
    <w:rsid w:val="00D21BDD"/>
    <w:rsid w:val="00D57020"/>
    <w:rsid w:val="00D65F07"/>
    <w:rsid w:val="00D77928"/>
    <w:rsid w:val="00D83909"/>
    <w:rsid w:val="00D91C12"/>
    <w:rsid w:val="00D92BB7"/>
    <w:rsid w:val="00D96CBA"/>
    <w:rsid w:val="00DB22E5"/>
    <w:rsid w:val="00DC76D2"/>
    <w:rsid w:val="00DC7CFA"/>
    <w:rsid w:val="00DD30ED"/>
    <w:rsid w:val="00DF176F"/>
    <w:rsid w:val="00DF208E"/>
    <w:rsid w:val="00E00CF9"/>
    <w:rsid w:val="00E04717"/>
    <w:rsid w:val="00E31561"/>
    <w:rsid w:val="00E348D2"/>
    <w:rsid w:val="00E3700F"/>
    <w:rsid w:val="00E64BF2"/>
    <w:rsid w:val="00E64C21"/>
    <w:rsid w:val="00E75CB2"/>
    <w:rsid w:val="00EC24C6"/>
    <w:rsid w:val="00EC6C2D"/>
    <w:rsid w:val="00EC78A3"/>
    <w:rsid w:val="00ED3B3D"/>
    <w:rsid w:val="00EF2933"/>
    <w:rsid w:val="00EF4E47"/>
    <w:rsid w:val="00EF6B96"/>
    <w:rsid w:val="00F03B00"/>
    <w:rsid w:val="00F04455"/>
    <w:rsid w:val="00F05146"/>
    <w:rsid w:val="00F058BC"/>
    <w:rsid w:val="00F1115D"/>
    <w:rsid w:val="00F32666"/>
    <w:rsid w:val="00F3513C"/>
    <w:rsid w:val="00F36B98"/>
    <w:rsid w:val="00F465C5"/>
    <w:rsid w:val="00F46F82"/>
    <w:rsid w:val="00F5180D"/>
    <w:rsid w:val="00F51B21"/>
    <w:rsid w:val="00F51D87"/>
    <w:rsid w:val="00F64C2A"/>
    <w:rsid w:val="00F7177E"/>
    <w:rsid w:val="00F74E72"/>
    <w:rsid w:val="00F8455C"/>
    <w:rsid w:val="00FA473B"/>
    <w:rsid w:val="00FB2EA6"/>
    <w:rsid w:val="00FB5DDF"/>
    <w:rsid w:val="00FC545C"/>
    <w:rsid w:val="00FD341E"/>
    <w:rsid w:val="00FE2EF3"/>
    <w:rsid w:val="00FE3D60"/>
    <w:rsid w:val="00FE430D"/>
    <w:rsid w:val="06571B43"/>
    <w:rsid w:val="079C59D8"/>
    <w:rsid w:val="0FDD1292"/>
    <w:rsid w:val="1746702F"/>
    <w:rsid w:val="18376EC9"/>
    <w:rsid w:val="1B626112"/>
    <w:rsid w:val="1C911957"/>
    <w:rsid w:val="2A8E045D"/>
    <w:rsid w:val="2B9F2C71"/>
    <w:rsid w:val="2E9D3186"/>
    <w:rsid w:val="2EFE7D27"/>
    <w:rsid w:val="31ED7470"/>
    <w:rsid w:val="32F9052C"/>
    <w:rsid w:val="33910D19"/>
    <w:rsid w:val="348B2EC1"/>
    <w:rsid w:val="3B094A6A"/>
    <w:rsid w:val="3BD32E5C"/>
    <w:rsid w:val="3F695370"/>
    <w:rsid w:val="3F6A09E3"/>
    <w:rsid w:val="48AD5824"/>
    <w:rsid w:val="4A485DEB"/>
    <w:rsid w:val="50466163"/>
    <w:rsid w:val="5B0749D6"/>
    <w:rsid w:val="5B9C20DB"/>
    <w:rsid w:val="5C0B238F"/>
    <w:rsid w:val="634B10C5"/>
    <w:rsid w:val="65D932BB"/>
    <w:rsid w:val="66940B5A"/>
    <w:rsid w:val="6C305E17"/>
    <w:rsid w:val="6F33787F"/>
    <w:rsid w:val="70A14F99"/>
    <w:rsid w:val="73024BAA"/>
    <w:rsid w:val="75F1440F"/>
    <w:rsid w:val="788E2368"/>
    <w:rsid w:val="7A076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87853D2"/>
  <w15:docId w15:val="{6A76CA73-E721-4AE8-8905-52CA3CE30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1" w:count="371">
    <w:lsdException w:name="heading 2" w:unhideWhenUsed="1"/>
    <w:lsdException w:name="heading 3"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qFormat="0"/>
    <w:lsdException w:name="HTML Bottom of Form" w:semiHidden="1" w:uiPriority="99" w:unhideWhenUsed="1" w:qFormat="0"/>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Normal">
    <w:name w:val="Normal"/>
    <w:qFormat/>
    <w:rsid w:val="00265C80"/>
    <w:rPr>
      <w:rFonts w:eastAsia="Times New Roman"/>
      <w:sz w:val="24"/>
      <w:szCs w:val="24"/>
      <w:lang w:val="en-US" w:eastAsia="en-US"/>
    </w:rPr>
  </w:style>
  <w:style w:type="paragraph" w:styleId="Heading1">
    <w:name w:val="heading 1"/>
    <w:basedOn w:val="Normal"/>
    <w:next w:val="Normal"/>
    <w:qFormat/>
    <w:rsid w:val="007210C7"/>
    <w:pPr>
      <w:keepNext/>
      <w:keepLines/>
      <w:spacing w:line="360" w:lineRule="auto"/>
      <w:outlineLvl w:val="0"/>
    </w:pPr>
    <w:rPr>
      <w:b/>
      <w:bCs/>
      <w:kern w:val="44"/>
      <w:sz w:val="26"/>
      <w:szCs w:val="44"/>
    </w:rPr>
  </w:style>
  <w:style w:type="paragraph" w:styleId="Heading2">
    <w:name w:val="heading 2"/>
    <w:basedOn w:val="Normal"/>
    <w:next w:val="Normal"/>
    <w:unhideWhenUsed/>
    <w:qFormat/>
    <w:rsid w:val="007210C7"/>
    <w:pPr>
      <w:keepNext/>
      <w:keepLines/>
      <w:spacing w:line="360" w:lineRule="auto"/>
      <w:ind w:firstLine="720"/>
      <w:outlineLvl w:val="1"/>
    </w:pPr>
    <w:rPr>
      <w:b/>
      <w:bCs/>
      <w:sz w:val="26"/>
      <w:szCs w:val="32"/>
    </w:rPr>
  </w:style>
  <w:style w:type="paragraph" w:styleId="Heading3">
    <w:name w:val="heading 3"/>
    <w:basedOn w:val="Normal"/>
    <w:next w:val="Normal"/>
    <w:unhideWhenUsed/>
    <w:qFormat/>
    <w:rsid w:val="007210C7"/>
    <w:pPr>
      <w:keepNext/>
      <w:keepLines/>
      <w:spacing w:line="360" w:lineRule="auto"/>
      <w:ind w:firstLine="1134"/>
      <w:outlineLvl w:val="2"/>
    </w:pPr>
    <w:rPr>
      <w:b/>
      <w:bCs/>
      <w:sz w:val="26"/>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autoRedefine/>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autoRedefine/>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autoRedefine/>
    <w:qFormat/>
  </w:style>
  <w:style w:type="character" w:styleId="Emphasis">
    <w:name w:val="Emphasis"/>
    <w:basedOn w:val="DefaultParagraphFont"/>
    <w:autoRedefine/>
    <w:uiPriority w:val="20"/>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autoRedefine/>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autoRedefine/>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uiPriority w:val="99"/>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autoRedefine/>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autoRedefine/>
    <w:qFormat/>
    <w:rPr>
      <w:rFonts w:ascii="Arial" w:hAnsi="Arial" w:cs="Arial"/>
      <w:b/>
      <w:bCs/>
    </w:rPr>
  </w:style>
  <w:style w:type="character" w:styleId="LineNumber">
    <w:name w:val="line number"/>
    <w:basedOn w:val="DefaultParagraphFont"/>
    <w:qFormat/>
  </w:style>
  <w:style w:type="paragraph" w:styleId="List">
    <w:name w:val="List"/>
    <w:basedOn w:val="Normal"/>
    <w:autoRedefine/>
    <w:qFormat/>
    <w:pPr>
      <w:ind w:left="200" w:hangingChars="200" w:hanging="200"/>
    </w:pPr>
  </w:style>
  <w:style w:type="paragraph" w:styleId="List2">
    <w:name w:val="List 2"/>
    <w:basedOn w:val="Normal"/>
    <w:autoRedefine/>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autoRedefine/>
    <w:qFormat/>
    <w:pPr>
      <w:numPr>
        <w:numId w:val="1"/>
      </w:numPr>
    </w:pPr>
  </w:style>
  <w:style w:type="paragraph" w:styleId="ListBullet2">
    <w:name w:val="List Bullet 2"/>
    <w:basedOn w:val="Normal"/>
    <w:autoRedefine/>
    <w:qFormat/>
    <w:pPr>
      <w:numPr>
        <w:numId w:val="2"/>
      </w:numPr>
    </w:pPr>
  </w:style>
  <w:style w:type="paragraph" w:styleId="ListBullet3">
    <w:name w:val="List Bullet 3"/>
    <w:basedOn w:val="Normal"/>
    <w:autoRedefine/>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autoRedefine/>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autoRedefine/>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autoRedefine/>
    <w:qFormat/>
    <w:pPr>
      <w:spacing w:after="120"/>
      <w:ind w:leftChars="1000" w:left="2100"/>
    </w:pPr>
  </w:style>
  <w:style w:type="paragraph" w:styleId="ListNumber">
    <w:name w:val="List Number"/>
    <w:basedOn w:val="Normal"/>
    <w:autoRedefine/>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autoRedefine/>
    <w:qFormat/>
    <w:pPr>
      <w:numPr>
        <w:numId w:val="9"/>
      </w:numPr>
    </w:pPr>
  </w:style>
  <w:style w:type="paragraph" w:styleId="ListNumber5">
    <w:name w:val="List Number 5"/>
    <w:basedOn w:val="Normal"/>
    <w:qFormat/>
    <w:pPr>
      <w:numPr>
        <w:numId w:val="10"/>
      </w:numPr>
    </w:pPr>
  </w:style>
  <w:style w:type="paragraph" w:styleId="MacroText">
    <w:name w:val="macro"/>
    <w:autoRedefine/>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NormalWeb">
    <w:name w:val="Normal (Web)"/>
    <w:autoRedefine/>
    <w:uiPriority w:val="99"/>
    <w:qFormat/>
    <w:pPr>
      <w:spacing w:beforeAutospacing="1" w:afterAutospacing="1"/>
    </w:pPr>
    <w:rPr>
      <w:sz w:val="24"/>
      <w:szCs w:val="24"/>
      <w:lang w:val="en-US" w:eastAsia="zh-CN"/>
    </w:rPr>
  </w:style>
  <w:style w:type="paragraph" w:styleId="NormalIndent">
    <w:name w:val="Normal Indent"/>
    <w:basedOn w:val="Normal"/>
    <w:autoRedefine/>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uiPriority w:val="22"/>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autoRedefine/>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rPr>
  </w:style>
  <w:style w:type="paragraph" w:styleId="TOC1">
    <w:name w:val="toc 1"/>
    <w:basedOn w:val="Normal"/>
    <w:next w:val="Normal"/>
    <w:uiPriority w:val="39"/>
    <w:qFormat/>
  </w:style>
  <w:style w:type="paragraph" w:styleId="TOC2">
    <w:name w:val="toc 2"/>
    <w:basedOn w:val="Normal"/>
    <w:next w:val="Normal"/>
    <w:uiPriority w:val="39"/>
    <w:qFormat/>
    <w:pPr>
      <w:ind w:leftChars="200" w:left="420"/>
    </w:pPr>
  </w:style>
  <w:style w:type="paragraph" w:styleId="TOC3">
    <w:name w:val="toc 3"/>
    <w:basedOn w:val="Normal"/>
    <w:next w:val="Normal"/>
    <w:uiPriority w:val="39"/>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autoRedefine/>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autoRedefine/>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11">
    <w:name w:val="11"/>
    <w:basedOn w:val="Normal"/>
    <w:qFormat/>
    <w:pPr>
      <w:spacing w:line="360" w:lineRule="auto"/>
      <w:jc w:val="center"/>
    </w:pPr>
    <w:rPr>
      <w:b/>
      <w:sz w:val="28"/>
      <w:szCs w:val="28"/>
      <w:lang w:val="vi-VN"/>
    </w:rPr>
  </w:style>
  <w:style w:type="paragraph" w:customStyle="1" w:styleId="220">
    <w:name w:val="22"/>
    <w:basedOn w:val="Normal"/>
    <w:qFormat/>
    <w:pPr>
      <w:spacing w:line="360" w:lineRule="auto"/>
      <w:jc w:val="both"/>
    </w:pPr>
    <w:rPr>
      <w:b/>
      <w:sz w:val="28"/>
      <w:szCs w:val="28"/>
    </w:rPr>
  </w:style>
  <w:style w:type="paragraph" w:styleId="ListParagraph">
    <w:name w:val="List Paragraph"/>
    <w:basedOn w:val="Normal"/>
    <w:uiPriority w:val="34"/>
    <w:qFormat/>
    <w:pPr>
      <w:ind w:left="720"/>
      <w:contextualSpacing/>
    </w:pPr>
  </w:style>
  <w:style w:type="paragraph" w:customStyle="1" w:styleId="22">
    <w:name w:val="22."/>
    <w:basedOn w:val="ListParagraph"/>
    <w:qFormat/>
    <w:pPr>
      <w:numPr>
        <w:ilvl w:val="1"/>
        <w:numId w:val="11"/>
      </w:numPr>
      <w:tabs>
        <w:tab w:val="left" w:pos="567"/>
      </w:tabs>
      <w:spacing w:line="360" w:lineRule="auto"/>
      <w:jc w:val="both"/>
    </w:pPr>
    <w:rPr>
      <w:b/>
      <w:bCs/>
      <w:sz w:val="28"/>
      <w:szCs w:val="28"/>
      <w:lang w:val="vi-VN"/>
    </w:rPr>
  </w:style>
  <w:style w:type="paragraph" w:customStyle="1" w:styleId="33">
    <w:name w:val="33."/>
    <w:basedOn w:val="ListParagraph"/>
    <w:qFormat/>
    <w:pPr>
      <w:numPr>
        <w:ilvl w:val="2"/>
        <w:numId w:val="11"/>
      </w:numPr>
      <w:spacing w:line="360" w:lineRule="auto"/>
      <w:jc w:val="both"/>
    </w:pPr>
    <w:rPr>
      <w:b/>
      <w:bCs/>
      <w:i/>
      <w:sz w:val="28"/>
      <w:szCs w:val="28"/>
    </w:rPr>
  </w:style>
  <w:style w:type="paragraph" w:customStyle="1" w:styleId="Style1">
    <w:name w:val="Style1"/>
    <w:basedOn w:val="NormalWeb"/>
    <w:qFormat/>
    <w:pPr>
      <w:spacing w:after="120"/>
      <w:ind w:leftChars="200" w:left="420" w:firstLineChars="200" w:firstLine="420"/>
    </w:pPr>
    <w:rPr>
      <w:lang w:val="vi-VN"/>
    </w:rPr>
  </w:style>
  <w:style w:type="paragraph" w:styleId="TOCHeading">
    <w:name w:val="TOC Heading"/>
    <w:basedOn w:val="Heading1"/>
    <w:next w:val="Normal"/>
    <w:uiPriority w:val="39"/>
    <w:unhideWhenUsed/>
    <w:qFormat/>
    <w:rsid w:val="00D57020"/>
    <w:pPr>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isselectedend">
    <w:name w:val="isselectedend"/>
    <w:basedOn w:val="Normal"/>
    <w:rsid w:val="007D18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92194">
      <w:bodyDiv w:val="1"/>
      <w:marLeft w:val="0"/>
      <w:marRight w:val="0"/>
      <w:marTop w:val="0"/>
      <w:marBottom w:val="0"/>
      <w:divBdr>
        <w:top w:val="none" w:sz="0" w:space="0" w:color="auto"/>
        <w:left w:val="none" w:sz="0" w:space="0" w:color="auto"/>
        <w:bottom w:val="none" w:sz="0" w:space="0" w:color="auto"/>
        <w:right w:val="none" w:sz="0" w:space="0" w:color="auto"/>
      </w:divBdr>
    </w:div>
    <w:div w:id="2059938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13DD3-53A5-4027-8F79-69F9B1455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95</Pages>
  <Words>25611</Words>
  <Characters>145984</Characters>
  <Application>Microsoft Office Word</Application>
  <DocSecurity>0</DocSecurity>
  <Lines>1216</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Hiệp Nguyễn</dc:creator>
  <cp:lastModifiedBy>ADMIN</cp:lastModifiedBy>
  <cp:revision>8</cp:revision>
  <cp:lastPrinted>2026-08-23T19:09:00Z</cp:lastPrinted>
  <dcterms:created xsi:type="dcterms:W3CDTF">2026-09-22T06:23:00Z</dcterms:created>
  <dcterms:modified xsi:type="dcterms:W3CDTF">2026-09-22T07:46:00Z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52324FBB043D49FB94FB42BDB5DCEC40_13</vt:lpwstr>
  </property>
  <property fmtid="{D5CDD505-2E9C-101B-9397-08002B2CF9AE}" pid="4" name="KSOTemplateDocerSaveRecord">
    <vt:lpwstr>eyJoZGlkIjoiYTRhMmQxYTUxOTIyZTM1M2QxN2MwMzViYjNkNDJlNTQiLCJ1c2VySWQiOiIxMzkyMjUyMTUwNzY1In0=</vt:lpwstr>
  </property>
</Properties>
</file>